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D144C" w14:textId="77777777" w:rsidR="00340B01" w:rsidRPr="00020165" w:rsidRDefault="00B814DB" w:rsidP="00977663">
      <w:pPr>
        <w:pStyle w:val="BodyCopy"/>
        <w:spacing w:before="60" w:after="60"/>
      </w:pPr>
      <w:r w:rsidRPr="00020165">
        <w:rPr>
          <w:noProof/>
          <w:lang w:eastAsia="en-AU"/>
        </w:rPr>
        <mc:AlternateContent>
          <mc:Choice Requires="wpg">
            <w:drawing>
              <wp:anchor distT="0" distB="0" distL="114300" distR="114300" simplePos="0" relativeHeight="251659776" behindDoc="0" locked="0" layoutInCell="1" allowOverlap="1" wp14:anchorId="06AD1AA8" wp14:editId="4A0B7591">
                <wp:simplePos x="0" y="0"/>
                <wp:positionH relativeFrom="page">
                  <wp:posOffset>-9525</wp:posOffset>
                </wp:positionH>
                <wp:positionV relativeFrom="page">
                  <wp:posOffset>0</wp:posOffset>
                </wp:positionV>
                <wp:extent cx="7903473" cy="10730866"/>
                <wp:effectExtent l="0" t="0" r="0" b="0"/>
                <wp:wrapTopAndBottom/>
                <wp:docPr id="49103" name="Group 49103"/>
                <wp:cNvGraphicFramePr/>
                <a:graphic xmlns:a="http://schemas.openxmlformats.org/drawingml/2006/main">
                  <a:graphicData uri="http://schemas.microsoft.com/office/word/2010/wordprocessingGroup">
                    <wpg:wgp>
                      <wpg:cNvGrpSpPr/>
                      <wpg:grpSpPr>
                        <a:xfrm>
                          <a:off x="0" y="0"/>
                          <a:ext cx="7903473" cy="10730866"/>
                          <a:chOff x="-5715" y="-3509"/>
                          <a:chExt cx="7903473" cy="10730866"/>
                        </a:xfrm>
                      </wpg:grpSpPr>
                      <wps:wsp>
                        <wps:cNvPr id="6" name="Rectangle 6"/>
                        <wps:cNvSpPr/>
                        <wps:spPr>
                          <a:xfrm>
                            <a:off x="460248" y="1596"/>
                            <a:ext cx="1185547" cy="186236"/>
                          </a:xfrm>
                          <a:prstGeom prst="rect">
                            <a:avLst/>
                          </a:prstGeom>
                          <a:ln>
                            <a:noFill/>
                          </a:ln>
                        </wps:spPr>
                        <wps:txbx>
                          <w:txbxContent>
                            <w:p w14:paraId="06AD1AD2" w14:textId="77777777" w:rsidR="004E4C5F" w:rsidRDefault="004E4C5F">
                              <w:pPr>
                                <w:spacing w:line="259" w:lineRule="auto"/>
                              </w:pPr>
                              <w:r>
                                <w:rPr>
                                  <w:rFonts w:ascii="Times New Roman" w:eastAsia="Times New Roman" w:hAnsi="Times New Roman"/>
                                  <w:color w:val="003150"/>
                                </w:rPr>
                                <w:t>Australia Awards</w:t>
                              </w:r>
                            </w:p>
                          </w:txbxContent>
                        </wps:txbx>
                        <wps:bodyPr horzOverflow="overflow" vert="horz" lIns="0" tIns="0" rIns="0" bIns="0" rtlCol="0">
                          <a:noAutofit/>
                        </wps:bodyPr>
                      </wps:wsp>
                      <wps:wsp>
                        <wps:cNvPr id="7" name="Rectangle 7"/>
                        <wps:cNvSpPr/>
                        <wps:spPr>
                          <a:xfrm>
                            <a:off x="1353566" y="1596"/>
                            <a:ext cx="42059" cy="186236"/>
                          </a:xfrm>
                          <a:prstGeom prst="rect">
                            <a:avLst/>
                          </a:prstGeom>
                          <a:ln>
                            <a:noFill/>
                          </a:ln>
                        </wps:spPr>
                        <wps:txbx>
                          <w:txbxContent>
                            <w:p w14:paraId="06AD1AD3" w14:textId="77777777" w:rsidR="004E4C5F" w:rsidRDefault="004E4C5F">
                              <w:pPr>
                                <w:spacing w:line="259" w:lineRule="auto"/>
                              </w:pPr>
                              <w:r>
                                <w:rPr>
                                  <w:rFonts w:ascii="Times New Roman" w:eastAsia="Times New Roman" w:hAnsi="Times New Roman"/>
                                  <w:color w:val="003150"/>
                                </w:rPr>
                                <w:t xml:space="preserve"> </w:t>
                              </w:r>
                            </w:p>
                          </w:txbxContent>
                        </wps:txbx>
                        <wps:bodyPr horzOverflow="overflow" vert="horz" lIns="0" tIns="0" rIns="0" bIns="0" rtlCol="0">
                          <a:noAutofit/>
                        </wps:bodyPr>
                      </wps:wsp>
                      <wps:wsp>
                        <wps:cNvPr id="8" name="Rectangle 8"/>
                        <wps:cNvSpPr/>
                        <wps:spPr>
                          <a:xfrm>
                            <a:off x="269748" y="147900"/>
                            <a:ext cx="42059" cy="186236"/>
                          </a:xfrm>
                          <a:prstGeom prst="rect">
                            <a:avLst/>
                          </a:prstGeom>
                          <a:ln>
                            <a:noFill/>
                          </a:ln>
                        </wps:spPr>
                        <wps:txbx>
                          <w:txbxContent>
                            <w:p w14:paraId="06AD1AD4" w14:textId="77777777" w:rsidR="004E4C5F" w:rsidRDefault="004E4C5F">
                              <w:pPr>
                                <w:spacing w:line="259" w:lineRule="auto"/>
                              </w:pPr>
                              <w:r>
                                <w:rPr>
                                  <w:rFonts w:ascii="Times New Roman" w:eastAsia="Times New Roman" w:hAnsi="Times New Roman"/>
                                  <w:color w:val="3CB6CE"/>
                                </w:rPr>
                                <w:t xml:space="preserve"> </w:t>
                              </w:r>
                            </w:p>
                          </w:txbxContent>
                        </wps:txbx>
                        <wps:bodyPr horzOverflow="overflow" vert="horz" lIns="0" tIns="0" rIns="0" bIns="0" rtlCol="0">
                          <a:noAutofit/>
                        </wps:bodyPr>
                      </wps:wsp>
                      <wps:wsp>
                        <wps:cNvPr id="9" name="Rectangle 9"/>
                        <wps:cNvSpPr/>
                        <wps:spPr>
                          <a:xfrm>
                            <a:off x="449580" y="147900"/>
                            <a:ext cx="434886" cy="186236"/>
                          </a:xfrm>
                          <a:prstGeom prst="rect">
                            <a:avLst/>
                          </a:prstGeom>
                          <a:ln>
                            <a:noFill/>
                          </a:ln>
                        </wps:spPr>
                        <wps:txbx>
                          <w:txbxContent>
                            <w:p w14:paraId="06AD1AD5" w14:textId="77777777" w:rsidR="004E4C5F" w:rsidRDefault="004E4C5F">
                              <w:pPr>
                                <w:spacing w:line="259" w:lineRule="auto"/>
                              </w:pPr>
                              <w:r>
                                <w:rPr>
                                  <w:rFonts w:ascii="Times New Roman" w:eastAsia="Times New Roman" w:hAnsi="Times New Roman"/>
                                  <w:color w:val="3CB6CE"/>
                                </w:rPr>
                                <w:t xml:space="preserve">South </w:t>
                              </w:r>
                            </w:p>
                          </w:txbxContent>
                        </wps:txbx>
                        <wps:bodyPr horzOverflow="overflow" vert="horz" lIns="0" tIns="0" rIns="0" bIns="0" rtlCol="0">
                          <a:noAutofit/>
                        </wps:bodyPr>
                      </wps:wsp>
                      <wps:wsp>
                        <wps:cNvPr id="10" name="Rectangle 10"/>
                        <wps:cNvSpPr/>
                        <wps:spPr>
                          <a:xfrm>
                            <a:off x="777240" y="147900"/>
                            <a:ext cx="674452" cy="186236"/>
                          </a:xfrm>
                          <a:prstGeom prst="rect">
                            <a:avLst/>
                          </a:prstGeom>
                          <a:ln>
                            <a:noFill/>
                          </a:ln>
                        </wps:spPr>
                        <wps:txbx>
                          <w:txbxContent>
                            <w:p w14:paraId="06AD1AD6" w14:textId="77777777" w:rsidR="004E4C5F" w:rsidRDefault="004E4C5F">
                              <w:pPr>
                                <w:spacing w:line="259" w:lineRule="auto"/>
                              </w:pPr>
                              <w:r>
                                <w:rPr>
                                  <w:rFonts w:ascii="Times New Roman" w:eastAsia="Times New Roman" w:hAnsi="Times New Roman"/>
                                  <w:color w:val="3CB6CE"/>
                                </w:rPr>
                                <w:t xml:space="preserve">and West </w:t>
                              </w:r>
                            </w:p>
                          </w:txbxContent>
                        </wps:txbx>
                        <wps:bodyPr horzOverflow="overflow" vert="horz" lIns="0" tIns="0" rIns="0" bIns="0" rtlCol="0">
                          <a:noAutofit/>
                        </wps:bodyPr>
                      </wps:wsp>
                      <wps:wsp>
                        <wps:cNvPr id="11" name="Rectangle 11"/>
                        <wps:cNvSpPr/>
                        <wps:spPr>
                          <a:xfrm>
                            <a:off x="1286510" y="147900"/>
                            <a:ext cx="305993" cy="186236"/>
                          </a:xfrm>
                          <a:prstGeom prst="rect">
                            <a:avLst/>
                          </a:prstGeom>
                          <a:ln>
                            <a:noFill/>
                          </a:ln>
                        </wps:spPr>
                        <wps:txbx>
                          <w:txbxContent>
                            <w:p w14:paraId="06AD1AD7" w14:textId="7D945A34" w:rsidR="004E4C5F" w:rsidRDefault="004E4C5F">
                              <w:pPr>
                                <w:spacing w:line="259" w:lineRule="auto"/>
                                <w:rPr>
                                  <w:rFonts w:ascii="Times New Roman" w:eastAsia="Times New Roman" w:hAnsi="Times New Roman"/>
                                  <w:color w:val="3CB6CE"/>
                                </w:rPr>
                              </w:pPr>
                            </w:p>
                            <w:p w14:paraId="4B796CD0" w14:textId="77777777" w:rsidR="00874D97" w:rsidRDefault="00874D97">
                              <w:pPr>
                                <w:spacing w:line="259" w:lineRule="auto"/>
                              </w:pPr>
                            </w:p>
                          </w:txbxContent>
                        </wps:txbx>
                        <wps:bodyPr horzOverflow="overflow" vert="horz" lIns="0" tIns="0" rIns="0" bIns="0" rtlCol="0">
                          <a:noAutofit/>
                        </wps:bodyPr>
                      </wps:wsp>
                      <wps:wsp>
                        <wps:cNvPr id="12" name="Rectangle 12"/>
                        <wps:cNvSpPr/>
                        <wps:spPr>
                          <a:xfrm>
                            <a:off x="1518158" y="147900"/>
                            <a:ext cx="42059" cy="186236"/>
                          </a:xfrm>
                          <a:prstGeom prst="rect">
                            <a:avLst/>
                          </a:prstGeom>
                          <a:ln>
                            <a:noFill/>
                          </a:ln>
                        </wps:spPr>
                        <wps:txbx>
                          <w:txbxContent>
                            <w:p w14:paraId="06AD1AD8" w14:textId="77777777" w:rsidR="004E4C5F" w:rsidRDefault="004E4C5F">
                              <w:pPr>
                                <w:spacing w:line="259" w:lineRule="auto"/>
                              </w:pPr>
                              <w:r>
                                <w:rPr>
                                  <w:rFonts w:ascii="Times New Roman" w:eastAsia="Times New Roman" w:hAnsi="Times New Roman"/>
                                  <w:color w:val="3CB6CE"/>
                                </w:rPr>
                                <w:t xml:space="preserve"> </w:t>
                              </w:r>
                            </w:p>
                          </w:txbxContent>
                        </wps:txbx>
                        <wps:bodyPr horzOverflow="overflow" vert="horz" lIns="0" tIns="0" rIns="0" bIns="0" rtlCol="0">
                          <a:noAutofit/>
                        </wps:bodyPr>
                      </wps:wsp>
                      <wps:wsp>
                        <wps:cNvPr id="13" name="Rectangle 13"/>
                        <wps:cNvSpPr/>
                        <wps:spPr>
                          <a:xfrm>
                            <a:off x="6028690" y="10577023"/>
                            <a:ext cx="295373" cy="150334"/>
                          </a:xfrm>
                          <a:prstGeom prst="rect">
                            <a:avLst/>
                          </a:prstGeom>
                          <a:ln>
                            <a:noFill/>
                          </a:ln>
                        </wps:spPr>
                        <wps:txbx>
                          <w:txbxContent>
                            <w:p w14:paraId="06AD1AD9" w14:textId="77777777" w:rsidR="004E4C5F" w:rsidRDefault="004E4C5F">
                              <w:pPr>
                                <w:spacing w:line="259" w:lineRule="auto"/>
                              </w:pPr>
                              <w:r>
                                <w:rPr>
                                  <w:rFonts w:ascii="Times New Roman" w:eastAsia="Times New Roman" w:hAnsi="Times New Roman"/>
                                  <w:color w:val="003150"/>
                                  <w:sz w:val="16"/>
                                </w:rPr>
                                <w:t xml:space="preserve">Page </w:t>
                              </w:r>
                            </w:p>
                          </w:txbxContent>
                        </wps:txbx>
                        <wps:bodyPr horzOverflow="overflow" vert="horz" lIns="0" tIns="0" rIns="0" bIns="0" rtlCol="0">
                          <a:noAutofit/>
                        </wps:bodyPr>
                      </wps:wsp>
                      <wps:wsp>
                        <wps:cNvPr id="14" name="Rectangle 14"/>
                        <wps:cNvSpPr/>
                        <wps:spPr>
                          <a:xfrm>
                            <a:off x="6251194" y="10577023"/>
                            <a:ext cx="67902" cy="150334"/>
                          </a:xfrm>
                          <a:prstGeom prst="rect">
                            <a:avLst/>
                          </a:prstGeom>
                          <a:ln>
                            <a:noFill/>
                          </a:ln>
                        </wps:spPr>
                        <wps:txbx>
                          <w:txbxContent>
                            <w:p w14:paraId="06AD1ADA" w14:textId="77777777" w:rsidR="004E4C5F" w:rsidRDefault="004E4C5F">
                              <w:pPr>
                                <w:spacing w:line="259" w:lineRule="auto"/>
                              </w:pPr>
                              <w:r>
                                <w:rPr>
                                  <w:rFonts w:ascii="Times New Roman" w:eastAsia="Times New Roman" w:hAnsi="Times New Roman"/>
                                  <w:color w:val="003150"/>
                                  <w:sz w:val="16"/>
                                </w:rPr>
                                <w:t>0</w:t>
                              </w:r>
                            </w:p>
                          </w:txbxContent>
                        </wps:txbx>
                        <wps:bodyPr horzOverflow="overflow" vert="horz" lIns="0" tIns="0" rIns="0" bIns="0" rtlCol="0">
                          <a:noAutofit/>
                        </wps:bodyPr>
                      </wps:wsp>
                      <wps:wsp>
                        <wps:cNvPr id="15" name="Rectangle 15"/>
                        <wps:cNvSpPr/>
                        <wps:spPr>
                          <a:xfrm>
                            <a:off x="6303010" y="10577023"/>
                            <a:ext cx="33951" cy="150334"/>
                          </a:xfrm>
                          <a:prstGeom prst="rect">
                            <a:avLst/>
                          </a:prstGeom>
                          <a:ln>
                            <a:noFill/>
                          </a:ln>
                        </wps:spPr>
                        <wps:txbx>
                          <w:txbxContent>
                            <w:p w14:paraId="06AD1ADB" w14:textId="77777777" w:rsidR="004E4C5F" w:rsidRDefault="004E4C5F">
                              <w:pPr>
                                <w:spacing w:line="259" w:lineRule="auto"/>
                              </w:pPr>
                              <w:r>
                                <w:rPr>
                                  <w:rFonts w:ascii="Times New Roman" w:eastAsia="Times New Roman" w:hAnsi="Times New Roman"/>
                                  <w:color w:val="003150"/>
                                  <w:sz w:val="16"/>
                                </w:rPr>
                                <w:t xml:space="preserve"> </w:t>
                              </w:r>
                            </w:p>
                          </w:txbxContent>
                        </wps:txbx>
                        <wps:bodyPr horzOverflow="overflow" vert="horz" lIns="0" tIns="0" rIns="0" bIns="0" rtlCol="0">
                          <a:noAutofit/>
                        </wps:bodyPr>
                      </wps:wsp>
                      <pic:pic xmlns:pic="http://schemas.openxmlformats.org/drawingml/2006/picture">
                        <pic:nvPicPr>
                          <pic:cNvPr id="17" name="Picture 17"/>
                          <pic:cNvPicPr/>
                        </pic:nvPicPr>
                        <pic:blipFill>
                          <a:blip r:embed="rId11"/>
                          <a:stretch>
                            <a:fillRect/>
                          </a:stretch>
                        </pic:blipFill>
                        <pic:spPr>
                          <a:xfrm>
                            <a:off x="269748" y="4572"/>
                            <a:ext cx="190500" cy="105156"/>
                          </a:xfrm>
                          <a:prstGeom prst="rect">
                            <a:avLst/>
                          </a:prstGeom>
                        </pic:spPr>
                      </pic:pic>
                      <pic:pic xmlns:pic="http://schemas.openxmlformats.org/drawingml/2006/picture">
                        <pic:nvPicPr>
                          <pic:cNvPr id="18" name="Picture 18"/>
                          <pic:cNvPicPr/>
                        </pic:nvPicPr>
                        <pic:blipFill>
                          <a:blip r:embed="rId12"/>
                          <a:stretch>
                            <a:fillRect/>
                          </a:stretch>
                        </pic:blipFill>
                        <pic:spPr>
                          <a:xfrm>
                            <a:off x="-5715" y="-3509"/>
                            <a:ext cx="7559040" cy="10690860"/>
                          </a:xfrm>
                          <a:prstGeom prst="rect">
                            <a:avLst/>
                          </a:prstGeom>
                        </pic:spPr>
                      </pic:pic>
                      <wps:wsp>
                        <wps:cNvPr id="19" name="Rectangle 19"/>
                        <wps:cNvSpPr/>
                        <wps:spPr>
                          <a:xfrm>
                            <a:off x="1260653" y="1984328"/>
                            <a:ext cx="46741" cy="187581"/>
                          </a:xfrm>
                          <a:prstGeom prst="rect">
                            <a:avLst/>
                          </a:prstGeom>
                          <a:ln>
                            <a:noFill/>
                          </a:ln>
                        </wps:spPr>
                        <wps:txbx>
                          <w:txbxContent>
                            <w:p w14:paraId="06AD1ADC" w14:textId="77777777" w:rsidR="004E4C5F" w:rsidRDefault="004E4C5F">
                              <w:pPr>
                                <w:spacing w:line="259" w:lineRule="auto"/>
                              </w:pPr>
                              <w:r>
                                <w:t xml:space="preserve"> </w:t>
                              </w:r>
                            </w:p>
                          </w:txbxContent>
                        </wps:txbx>
                        <wps:bodyPr horzOverflow="overflow" vert="horz" lIns="0" tIns="0" rIns="0" bIns="0" rtlCol="0">
                          <a:noAutofit/>
                        </wps:bodyPr>
                      </wps:wsp>
                      <wps:wsp>
                        <wps:cNvPr id="20" name="Rectangle 20"/>
                        <wps:cNvSpPr/>
                        <wps:spPr>
                          <a:xfrm>
                            <a:off x="1260653" y="2129107"/>
                            <a:ext cx="46741" cy="187581"/>
                          </a:xfrm>
                          <a:prstGeom prst="rect">
                            <a:avLst/>
                          </a:prstGeom>
                          <a:ln>
                            <a:noFill/>
                          </a:ln>
                        </wps:spPr>
                        <wps:txbx>
                          <w:txbxContent>
                            <w:p w14:paraId="06AD1ADD" w14:textId="77777777" w:rsidR="004E4C5F" w:rsidRDefault="004E4C5F">
                              <w:pPr>
                                <w:spacing w:line="259" w:lineRule="auto"/>
                              </w:pPr>
                              <w:r>
                                <w:t xml:space="preserve"> </w:t>
                              </w:r>
                            </w:p>
                          </w:txbxContent>
                        </wps:txbx>
                        <wps:bodyPr horzOverflow="overflow" vert="horz" lIns="0" tIns="0" rIns="0" bIns="0" rtlCol="0">
                          <a:noAutofit/>
                        </wps:bodyPr>
                      </wps:wsp>
                      <wps:wsp>
                        <wps:cNvPr id="21" name="Rectangle 21"/>
                        <wps:cNvSpPr/>
                        <wps:spPr>
                          <a:xfrm>
                            <a:off x="1260653" y="2275412"/>
                            <a:ext cx="46741" cy="187581"/>
                          </a:xfrm>
                          <a:prstGeom prst="rect">
                            <a:avLst/>
                          </a:prstGeom>
                          <a:ln>
                            <a:noFill/>
                          </a:ln>
                        </wps:spPr>
                        <wps:txbx>
                          <w:txbxContent>
                            <w:p w14:paraId="06AD1ADE" w14:textId="77777777" w:rsidR="004E4C5F" w:rsidRDefault="004E4C5F">
                              <w:pPr>
                                <w:spacing w:line="259" w:lineRule="auto"/>
                              </w:pPr>
                              <w:r>
                                <w:t xml:space="preserve"> </w:t>
                              </w:r>
                            </w:p>
                          </w:txbxContent>
                        </wps:txbx>
                        <wps:bodyPr horzOverflow="overflow" vert="horz" lIns="0" tIns="0" rIns="0" bIns="0" rtlCol="0">
                          <a:noAutofit/>
                        </wps:bodyPr>
                      </wps:wsp>
                      <wps:wsp>
                        <wps:cNvPr id="22" name="Rectangle 22"/>
                        <wps:cNvSpPr/>
                        <wps:spPr>
                          <a:xfrm>
                            <a:off x="1260653" y="2421716"/>
                            <a:ext cx="46741" cy="187581"/>
                          </a:xfrm>
                          <a:prstGeom prst="rect">
                            <a:avLst/>
                          </a:prstGeom>
                          <a:ln>
                            <a:noFill/>
                          </a:ln>
                        </wps:spPr>
                        <wps:txbx>
                          <w:txbxContent>
                            <w:p w14:paraId="06AD1ADF" w14:textId="77777777" w:rsidR="004E4C5F" w:rsidRDefault="004E4C5F">
                              <w:pPr>
                                <w:spacing w:line="259" w:lineRule="auto"/>
                              </w:pPr>
                              <w:r>
                                <w:t xml:space="preserve"> </w:t>
                              </w:r>
                            </w:p>
                          </w:txbxContent>
                        </wps:txbx>
                        <wps:bodyPr horzOverflow="overflow" vert="horz" lIns="0" tIns="0" rIns="0" bIns="0" rtlCol="0">
                          <a:noAutofit/>
                        </wps:bodyPr>
                      </wps:wsp>
                      <wps:wsp>
                        <wps:cNvPr id="23" name="Rectangle 23"/>
                        <wps:cNvSpPr/>
                        <wps:spPr>
                          <a:xfrm>
                            <a:off x="1260653" y="2568019"/>
                            <a:ext cx="46741" cy="187581"/>
                          </a:xfrm>
                          <a:prstGeom prst="rect">
                            <a:avLst/>
                          </a:prstGeom>
                          <a:ln>
                            <a:noFill/>
                          </a:ln>
                        </wps:spPr>
                        <wps:txbx>
                          <w:txbxContent>
                            <w:p w14:paraId="06AD1AE0" w14:textId="77777777" w:rsidR="004E4C5F" w:rsidRDefault="004E4C5F">
                              <w:pPr>
                                <w:spacing w:line="259" w:lineRule="auto"/>
                              </w:pPr>
                              <w:r>
                                <w:t xml:space="preserve"> </w:t>
                              </w:r>
                            </w:p>
                          </w:txbxContent>
                        </wps:txbx>
                        <wps:bodyPr horzOverflow="overflow" vert="horz" lIns="0" tIns="0" rIns="0" bIns="0" rtlCol="0">
                          <a:noAutofit/>
                        </wps:bodyPr>
                      </wps:wsp>
                      <wps:wsp>
                        <wps:cNvPr id="24" name="Rectangle 24"/>
                        <wps:cNvSpPr/>
                        <wps:spPr>
                          <a:xfrm>
                            <a:off x="1260653" y="2714324"/>
                            <a:ext cx="46741" cy="187581"/>
                          </a:xfrm>
                          <a:prstGeom prst="rect">
                            <a:avLst/>
                          </a:prstGeom>
                          <a:ln>
                            <a:noFill/>
                          </a:ln>
                        </wps:spPr>
                        <wps:txbx>
                          <w:txbxContent>
                            <w:p w14:paraId="06AD1AE1" w14:textId="77777777" w:rsidR="004E4C5F" w:rsidRDefault="004E4C5F">
                              <w:pPr>
                                <w:spacing w:line="259" w:lineRule="auto"/>
                              </w:pPr>
                              <w:r>
                                <w:t xml:space="preserve"> </w:t>
                              </w:r>
                            </w:p>
                          </w:txbxContent>
                        </wps:txbx>
                        <wps:bodyPr horzOverflow="overflow" vert="horz" lIns="0" tIns="0" rIns="0" bIns="0" rtlCol="0">
                          <a:noAutofit/>
                        </wps:bodyPr>
                      </wps:wsp>
                      <wps:wsp>
                        <wps:cNvPr id="25" name="Rectangle 25"/>
                        <wps:cNvSpPr/>
                        <wps:spPr>
                          <a:xfrm>
                            <a:off x="1260653" y="2860628"/>
                            <a:ext cx="46741" cy="187581"/>
                          </a:xfrm>
                          <a:prstGeom prst="rect">
                            <a:avLst/>
                          </a:prstGeom>
                          <a:ln>
                            <a:noFill/>
                          </a:ln>
                        </wps:spPr>
                        <wps:txbx>
                          <w:txbxContent>
                            <w:p w14:paraId="06AD1AE2" w14:textId="77777777" w:rsidR="004E4C5F" w:rsidRDefault="004E4C5F">
                              <w:pPr>
                                <w:spacing w:line="259" w:lineRule="auto"/>
                              </w:pPr>
                              <w:r>
                                <w:t xml:space="preserve"> </w:t>
                              </w:r>
                            </w:p>
                          </w:txbxContent>
                        </wps:txbx>
                        <wps:bodyPr horzOverflow="overflow" vert="horz" lIns="0" tIns="0" rIns="0" bIns="0" rtlCol="0">
                          <a:noAutofit/>
                        </wps:bodyPr>
                      </wps:wsp>
                      <wps:wsp>
                        <wps:cNvPr id="26" name="Rectangle 26"/>
                        <wps:cNvSpPr/>
                        <wps:spPr>
                          <a:xfrm>
                            <a:off x="1260653" y="3005407"/>
                            <a:ext cx="46741" cy="187581"/>
                          </a:xfrm>
                          <a:prstGeom prst="rect">
                            <a:avLst/>
                          </a:prstGeom>
                          <a:ln>
                            <a:noFill/>
                          </a:ln>
                        </wps:spPr>
                        <wps:txbx>
                          <w:txbxContent>
                            <w:p w14:paraId="06AD1AE3" w14:textId="77777777" w:rsidR="004E4C5F" w:rsidRDefault="004E4C5F">
                              <w:pPr>
                                <w:spacing w:line="259" w:lineRule="auto"/>
                              </w:pPr>
                              <w:r>
                                <w:t xml:space="preserve"> </w:t>
                              </w:r>
                            </w:p>
                          </w:txbxContent>
                        </wps:txbx>
                        <wps:bodyPr horzOverflow="overflow" vert="horz" lIns="0" tIns="0" rIns="0" bIns="0" rtlCol="0">
                          <a:noAutofit/>
                        </wps:bodyPr>
                      </wps:wsp>
                      <wps:wsp>
                        <wps:cNvPr id="27" name="Rectangle 27"/>
                        <wps:cNvSpPr/>
                        <wps:spPr>
                          <a:xfrm>
                            <a:off x="1260653" y="3151712"/>
                            <a:ext cx="46741" cy="187581"/>
                          </a:xfrm>
                          <a:prstGeom prst="rect">
                            <a:avLst/>
                          </a:prstGeom>
                          <a:ln>
                            <a:noFill/>
                          </a:ln>
                        </wps:spPr>
                        <wps:txbx>
                          <w:txbxContent>
                            <w:p w14:paraId="06AD1AE4" w14:textId="77777777" w:rsidR="004E4C5F" w:rsidRDefault="004E4C5F">
                              <w:pPr>
                                <w:spacing w:line="259" w:lineRule="auto"/>
                              </w:pPr>
                              <w:r>
                                <w:t xml:space="preserve"> </w:t>
                              </w:r>
                            </w:p>
                          </w:txbxContent>
                        </wps:txbx>
                        <wps:bodyPr horzOverflow="overflow" vert="horz" lIns="0" tIns="0" rIns="0" bIns="0" rtlCol="0">
                          <a:noAutofit/>
                        </wps:bodyPr>
                      </wps:wsp>
                      <wps:wsp>
                        <wps:cNvPr id="28" name="Rectangle 28"/>
                        <wps:cNvSpPr/>
                        <wps:spPr>
                          <a:xfrm>
                            <a:off x="1260653" y="3298396"/>
                            <a:ext cx="46741" cy="187581"/>
                          </a:xfrm>
                          <a:prstGeom prst="rect">
                            <a:avLst/>
                          </a:prstGeom>
                          <a:ln>
                            <a:noFill/>
                          </a:ln>
                        </wps:spPr>
                        <wps:txbx>
                          <w:txbxContent>
                            <w:p w14:paraId="06AD1AE5" w14:textId="77777777" w:rsidR="004E4C5F" w:rsidRDefault="004E4C5F">
                              <w:pPr>
                                <w:spacing w:line="259" w:lineRule="auto"/>
                              </w:pPr>
                              <w:r>
                                <w:t xml:space="preserve"> </w:t>
                              </w:r>
                            </w:p>
                          </w:txbxContent>
                        </wps:txbx>
                        <wps:bodyPr horzOverflow="overflow" vert="horz" lIns="0" tIns="0" rIns="0" bIns="0" rtlCol="0">
                          <a:noAutofit/>
                        </wps:bodyPr>
                      </wps:wsp>
                      <wps:wsp>
                        <wps:cNvPr id="29" name="Rectangle 29"/>
                        <wps:cNvSpPr/>
                        <wps:spPr>
                          <a:xfrm>
                            <a:off x="1260653" y="3444701"/>
                            <a:ext cx="46741" cy="187581"/>
                          </a:xfrm>
                          <a:prstGeom prst="rect">
                            <a:avLst/>
                          </a:prstGeom>
                          <a:ln>
                            <a:noFill/>
                          </a:ln>
                        </wps:spPr>
                        <wps:txbx>
                          <w:txbxContent>
                            <w:p w14:paraId="06AD1AE6" w14:textId="77777777" w:rsidR="004E4C5F" w:rsidRDefault="004E4C5F">
                              <w:pPr>
                                <w:spacing w:line="259" w:lineRule="auto"/>
                              </w:pPr>
                              <w:r>
                                <w:t xml:space="preserve"> </w:t>
                              </w:r>
                            </w:p>
                          </w:txbxContent>
                        </wps:txbx>
                        <wps:bodyPr horzOverflow="overflow" vert="horz" lIns="0" tIns="0" rIns="0" bIns="0" rtlCol="0">
                          <a:noAutofit/>
                        </wps:bodyPr>
                      </wps:wsp>
                      <wps:wsp>
                        <wps:cNvPr id="30" name="Rectangle 30"/>
                        <wps:cNvSpPr/>
                        <wps:spPr>
                          <a:xfrm>
                            <a:off x="1260653" y="3591004"/>
                            <a:ext cx="46741" cy="187581"/>
                          </a:xfrm>
                          <a:prstGeom prst="rect">
                            <a:avLst/>
                          </a:prstGeom>
                          <a:ln>
                            <a:noFill/>
                          </a:ln>
                        </wps:spPr>
                        <wps:txbx>
                          <w:txbxContent>
                            <w:p w14:paraId="06AD1AE7" w14:textId="77777777" w:rsidR="004E4C5F" w:rsidRDefault="004E4C5F">
                              <w:pPr>
                                <w:spacing w:line="259" w:lineRule="auto"/>
                              </w:pPr>
                              <w:r>
                                <w:t xml:space="preserve"> </w:t>
                              </w:r>
                            </w:p>
                          </w:txbxContent>
                        </wps:txbx>
                        <wps:bodyPr horzOverflow="overflow" vert="horz" lIns="0" tIns="0" rIns="0" bIns="0" rtlCol="0">
                          <a:noAutofit/>
                        </wps:bodyPr>
                      </wps:wsp>
                      <wps:wsp>
                        <wps:cNvPr id="31" name="Rectangle 31"/>
                        <wps:cNvSpPr/>
                        <wps:spPr>
                          <a:xfrm>
                            <a:off x="1260653" y="3735785"/>
                            <a:ext cx="46741" cy="187581"/>
                          </a:xfrm>
                          <a:prstGeom prst="rect">
                            <a:avLst/>
                          </a:prstGeom>
                          <a:ln>
                            <a:noFill/>
                          </a:ln>
                        </wps:spPr>
                        <wps:txbx>
                          <w:txbxContent>
                            <w:p w14:paraId="06AD1AE8" w14:textId="77777777" w:rsidR="004E4C5F" w:rsidRDefault="004E4C5F">
                              <w:pPr>
                                <w:spacing w:line="259" w:lineRule="auto"/>
                              </w:pPr>
                              <w:r>
                                <w:t xml:space="preserve"> </w:t>
                              </w:r>
                            </w:p>
                          </w:txbxContent>
                        </wps:txbx>
                        <wps:bodyPr horzOverflow="overflow" vert="horz" lIns="0" tIns="0" rIns="0" bIns="0" rtlCol="0">
                          <a:noAutofit/>
                        </wps:bodyPr>
                      </wps:wsp>
                      <wps:wsp>
                        <wps:cNvPr id="32" name="Rectangle 32"/>
                        <wps:cNvSpPr/>
                        <wps:spPr>
                          <a:xfrm>
                            <a:off x="1260653" y="3882089"/>
                            <a:ext cx="46741" cy="187581"/>
                          </a:xfrm>
                          <a:prstGeom prst="rect">
                            <a:avLst/>
                          </a:prstGeom>
                          <a:ln>
                            <a:noFill/>
                          </a:ln>
                        </wps:spPr>
                        <wps:txbx>
                          <w:txbxContent>
                            <w:p w14:paraId="06AD1AE9" w14:textId="77777777" w:rsidR="004E4C5F" w:rsidRDefault="004E4C5F">
                              <w:pPr>
                                <w:spacing w:line="259" w:lineRule="auto"/>
                              </w:pPr>
                              <w:r>
                                <w:t xml:space="preserve"> </w:t>
                              </w:r>
                            </w:p>
                          </w:txbxContent>
                        </wps:txbx>
                        <wps:bodyPr horzOverflow="overflow" vert="horz" lIns="0" tIns="0" rIns="0" bIns="0" rtlCol="0">
                          <a:noAutofit/>
                        </wps:bodyPr>
                      </wps:wsp>
                      <wps:wsp>
                        <wps:cNvPr id="33" name="Rectangle 33"/>
                        <wps:cNvSpPr/>
                        <wps:spPr>
                          <a:xfrm>
                            <a:off x="1260653" y="4028392"/>
                            <a:ext cx="46741" cy="187581"/>
                          </a:xfrm>
                          <a:prstGeom prst="rect">
                            <a:avLst/>
                          </a:prstGeom>
                          <a:ln>
                            <a:noFill/>
                          </a:ln>
                        </wps:spPr>
                        <wps:txbx>
                          <w:txbxContent>
                            <w:p w14:paraId="06AD1AEA" w14:textId="77777777" w:rsidR="004E4C5F" w:rsidRDefault="004E4C5F">
                              <w:pPr>
                                <w:spacing w:line="259" w:lineRule="auto"/>
                              </w:pPr>
                              <w:r>
                                <w:t xml:space="preserve"> </w:t>
                              </w:r>
                            </w:p>
                          </w:txbxContent>
                        </wps:txbx>
                        <wps:bodyPr horzOverflow="overflow" vert="horz" lIns="0" tIns="0" rIns="0" bIns="0" rtlCol="0">
                          <a:noAutofit/>
                        </wps:bodyPr>
                      </wps:wsp>
                      <wps:wsp>
                        <wps:cNvPr id="34" name="Rectangle 34"/>
                        <wps:cNvSpPr/>
                        <wps:spPr>
                          <a:xfrm>
                            <a:off x="1260653" y="4174696"/>
                            <a:ext cx="46741" cy="187581"/>
                          </a:xfrm>
                          <a:prstGeom prst="rect">
                            <a:avLst/>
                          </a:prstGeom>
                          <a:ln>
                            <a:noFill/>
                          </a:ln>
                        </wps:spPr>
                        <wps:txbx>
                          <w:txbxContent>
                            <w:p w14:paraId="06AD1AEB" w14:textId="77777777" w:rsidR="004E4C5F" w:rsidRDefault="004E4C5F">
                              <w:pPr>
                                <w:spacing w:line="259" w:lineRule="auto"/>
                              </w:pPr>
                              <w:r>
                                <w:t xml:space="preserve"> </w:t>
                              </w:r>
                            </w:p>
                          </w:txbxContent>
                        </wps:txbx>
                        <wps:bodyPr horzOverflow="overflow" vert="horz" lIns="0" tIns="0" rIns="0" bIns="0" rtlCol="0">
                          <a:noAutofit/>
                        </wps:bodyPr>
                      </wps:wsp>
                      <wps:wsp>
                        <wps:cNvPr id="35" name="Rectangle 35"/>
                        <wps:cNvSpPr/>
                        <wps:spPr>
                          <a:xfrm>
                            <a:off x="1260653" y="4321000"/>
                            <a:ext cx="46741" cy="187581"/>
                          </a:xfrm>
                          <a:prstGeom prst="rect">
                            <a:avLst/>
                          </a:prstGeom>
                          <a:ln>
                            <a:noFill/>
                          </a:ln>
                        </wps:spPr>
                        <wps:txbx>
                          <w:txbxContent>
                            <w:p w14:paraId="06AD1AEC" w14:textId="77777777" w:rsidR="004E4C5F" w:rsidRDefault="004E4C5F">
                              <w:pPr>
                                <w:spacing w:line="259" w:lineRule="auto"/>
                              </w:pPr>
                              <w:r>
                                <w:t xml:space="preserve"> </w:t>
                              </w:r>
                            </w:p>
                          </w:txbxContent>
                        </wps:txbx>
                        <wps:bodyPr horzOverflow="overflow" vert="horz" lIns="0" tIns="0" rIns="0" bIns="0" rtlCol="0">
                          <a:noAutofit/>
                        </wps:bodyPr>
                      </wps:wsp>
                      <wps:wsp>
                        <wps:cNvPr id="36" name="Rectangle 36"/>
                        <wps:cNvSpPr/>
                        <wps:spPr>
                          <a:xfrm>
                            <a:off x="1260653" y="4467305"/>
                            <a:ext cx="46741" cy="187581"/>
                          </a:xfrm>
                          <a:prstGeom prst="rect">
                            <a:avLst/>
                          </a:prstGeom>
                          <a:ln>
                            <a:noFill/>
                          </a:ln>
                        </wps:spPr>
                        <wps:txbx>
                          <w:txbxContent>
                            <w:p w14:paraId="06AD1AED" w14:textId="77777777" w:rsidR="004E4C5F" w:rsidRDefault="004E4C5F">
                              <w:pPr>
                                <w:spacing w:line="259" w:lineRule="auto"/>
                              </w:pPr>
                              <w:r>
                                <w:t xml:space="preserve"> </w:t>
                              </w:r>
                            </w:p>
                          </w:txbxContent>
                        </wps:txbx>
                        <wps:bodyPr horzOverflow="overflow" vert="horz" lIns="0" tIns="0" rIns="0" bIns="0" rtlCol="0">
                          <a:noAutofit/>
                        </wps:bodyPr>
                      </wps:wsp>
                      <wps:wsp>
                        <wps:cNvPr id="37" name="Rectangle 37"/>
                        <wps:cNvSpPr/>
                        <wps:spPr>
                          <a:xfrm>
                            <a:off x="1260653" y="4612085"/>
                            <a:ext cx="46741" cy="187581"/>
                          </a:xfrm>
                          <a:prstGeom prst="rect">
                            <a:avLst/>
                          </a:prstGeom>
                          <a:ln>
                            <a:noFill/>
                          </a:ln>
                        </wps:spPr>
                        <wps:txbx>
                          <w:txbxContent>
                            <w:p w14:paraId="06AD1AEE" w14:textId="77777777" w:rsidR="004E4C5F" w:rsidRDefault="004E4C5F">
                              <w:pPr>
                                <w:spacing w:line="259" w:lineRule="auto"/>
                              </w:pPr>
                              <w:r>
                                <w:t xml:space="preserve"> </w:t>
                              </w:r>
                            </w:p>
                          </w:txbxContent>
                        </wps:txbx>
                        <wps:bodyPr horzOverflow="overflow" vert="horz" lIns="0" tIns="0" rIns="0" bIns="0" rtlCol="0">
                          <a:noAutofit/>
                        </wps:bodyPr>
                      </wps:wsp>
                      <wps:wsp>
                        <wps:cNvPr id="38" name="Rectangle 38"/>
                        <wps:cNvSpPr/>
                        <wps:spPr>
                          <a:xfrm>
                            <a:off x="1260653" y="4758388"/>
                            <a:ext cx="46741" cy="187581"/>
                          </a:xfrm>
                          <a:prstGeom prst="rect">
                            <a:avLst/>
                          </a:prstGeom>
                          <a:ln>
                            <a:noFill/>
                          </a:ln>
                        </wps:spPr>
                        <wps:txbx>
                          <w:txbxContent>
                            <w:p w14:paraId="06AD1AEF" w14:textId="77777777" w:rsidR="004E4C5F" w:rsidRDefault="004E4C5F">
                              <w:pPr>
                                <w:spacing w:line="259" w:lineRule="auto"/>
                              </w:pPr>
                              <w:r>
                                <w:t xml:space="preserve"> </w:t>
                              </w:r>
                            </w:p>
                          </w:txbxContent>
                        </wps:txbx>
                        <wps:bodyPr horzOverflow="overflow" vert="horz" lIns="0" tIns="0" rIns="0" bIns="0" rtlCol="0">
                          <a:noAutofit/>
                        </wps:bodyPr>
                      </wps:wsp>
                      <wps:wsp>
                        <wps:cNvPr id="39" name="Rectangle 39"/>
                        <wps:cNvSpPr/>
                        <wps:spPr>
                          <a:xfrm>
                            <a:off x="1260653" y="4904693"/>
                            <a:ext cx="46741" cy="187581"/>
                          </a:xfrm>
                          <a:prstGeom prst="rect">
                            <a:avLst/>
                          </a:prstGeom>
                          <a:ln>
                            <a:noFill/>
                          </a:ln>
                        </wps:spPr>
                        <wps:txbx>
                          <w:txbxContent>
                            <w:p w14:paraId="06AD1AF0" w14:textId="77777777" w:rsidR="004E4C5F" w:rsidRDefault="004E4C5F">
                              <w:pPr>
                                <w:spacing w:line="259" w:lineRule="auto"/>
                              </w:pPr>
                              <w:r>
                                <w:t xml:space="preserve"> </w:t>
                              </w:r>
                            </w:p>
                          </w:txbxContent>
                        </wps:txbx>
                        <wps:bodyPr horzOverflow="overflow" vert="horz" lIns="0" tIns="0" rIns="0" bIns="0" rtlCol="0">
                          <a:noAutofit/>
                        </wps:bodyPr>
                      </wps:wsp>
                      <wps:wsp>
                        <wps:cNvPr id="40" name="Rectangle 40"/>
                        <wps:cNvSpPr/>
                        <wps:spPr>
                          <a:xfrm>
                            <a:off x="1260653" y="5050997"/>
                            <a:ext cx="46741" cy="187581"/>
                          </a:xfrm>
                          <a:prstGeom prst="rect">
                            <a:avLst/>
                          </a:prstGeom>
                          <a:ln>
                            <a:noFill/>
                          </a:ln>
                        </wps:spPr>
                        <wps:txbx>
                          <w:txbxContent>
                            <w:p w14:paraId="06AD1AF1" w14:textId="77777777" w:rsidR="004E4C5F" w:rsidRDefault="004E4C5F">
                              <w:pPr>
                                <w:spacing w:line="259" w:lineRule="auto"/>
                              </w:pPr>
                              <w:r>
                                <w:t xml:space="preserve"> </w:t>
                              </w:r>
                            </w:p>
                          </w:txbxContent>
                        </wps:txbx>
                        <wps:bodyPr horzOverflow="overflow" vert="horz" lIns="0" tIns="0" rIns="0" bIns="0" rtlCol="0">
                          <a:noAutofit/>
                        </wps:bodyPr>
                      </wps:wsp>
                      <wps:wsp>
                        <wps:cNvPr id="41" name="Rectangle 41"/>
                        <wps:cNvSpPr/>
                        <wps:spPr>
                          <a:xfrm>
                            <a:off x="1260653" y="5197300"/>
                            <a:ext cx="46741" cy="187581"/>
                          </a:xfrm>
                          <a:prstGeom prst="rect">
                            <a:avLst/>
                          </a:prstGeom>
                          <a:ln>
                            <a:noFill/>
                          </a:ln>
                        </wps:spPr>
                        <wps:txbx>
                          <w:txbxContent>
                            <w:p w14:paraId="06AD1AF2" w14:textId="77777777" w:rsidR="004E4C5F" w:rsidRDefault="004E4C5F">
                              <w:pPr>
                                <w:spacing w:line="259" w:lineRule="auto"/>
                              </w:pPr>
                              <w:r>
                                <w:t xml:space="preserve"> </w:t>
                              </w:r>
                            </w:p>
                          </w:txbxContent>
                        </wps:txbx>
                        <wps:bodyPr horzOverflow="overflow" vert="horz" lIns="0" tIns="0" rIns="0" bIns="0" rtlCol="0">
                          <a:noAutofit/>
                        </wps:bodyPr>
                      </wps:wsp>
                      <wps:wsp>
                        <wps:cNvPr id="42" name="Rectangle 42"/>
                        <wps:cNvSpPr/>
                        <wps:spPr>
                          <a:xfrm>
                            <a:off x="1260653" y="5343605"/>
                            <a:ext cx="46741" cy="187581"/>
                          </a:xfrm>
                          <a:prstGeom prst="rect">
                            <a:avLst/>
                          </a:prstGeom>
                          <a:ln>
                            <a:noFill/>
                          </a:ln>
                        </wps:spPr>
                        <wps:txbx>
                          <w:txbxContent>
                            <w:p w14:paraId="06AD1AF3" w14:textId="77777777" w:rsidR="004E4C5F" w:rsidRDefault="004E4C5F">
                              <w:pPr>
                                <w:spacing w:line="259" w:lineRule="auto"/>
                              </w:pPr>
                              <w:r>
                                <w:t xml:space="preserve"> </w:t>
                              </w:r>
                            </w:p>
                          </w:txbxContent>
                        </wps:txbx>
                        <wps:bodyPr horzOverflow="overflow" vert="horz" lIns="0" tIns="0" rIns="0" bIns="0" rtlCol="0">
                          <a:noAutofit/>
                        </wps:bodyPr>
                      </wps:wsp>
                      <wps:wsp>
                        <wps:cNvPr id="43" name="Rectangle 43"/>
                        <wps:cNvSpPr/>
                        <wps:spPr>
                          <a:xfrm>
                            <a:off x="1260653" y="5488638"/>
                            <a:ext cx="46741" cy="187581"/>
                          </a:xfrm>
                          <a:prstGeom prst="rect">
                            <a:avLst/>
                          </a:prstGeom>
                          <a:ln>
                            <a:noFill/>
                          </a:ln>
                        </wps:spPr>
                        <wps:txbx>
                          <w:txbxContent>
                            <w:p w14:paraId="06AD1AF4" w14:textId="77777777" w:rsidR="004E4C5F" w:rsidRDefault="004E4C5F">
                              <w:pPr>
                                <w:spacing w:line="259" w:lineRule="auto"/>
                              </w:pPr>
                              <w:r>
                                <w:t xml:space="preserve"> </w:t>
                              </w:r>
                            </w:p>
                          </w:txbxContent>
                        </wps:txbx>
                        <wps:bodyPr horzOverflow="overflow" vert="horz" lIns="0" tIns="0" rIns="0" bIns="0" rtlCol="0">
                          <a:noAutofit/>
                        </wps:bodyPr>
                      </wps:wsp>
                      <wps:wsp>
                        <wps:cNvPr id="44" name="Rectangle 44"/>
                        <wps:cNvSpPr/>
                        <wps:spPr>
                          <a:xfrm>
                            <a:off x="1260653" y="5634943"/>
                            <a:ext cx="46741" cy="187581"/>
                          </a:xfrm>
                          <a:prstGeom prst="rect">
                            <a:avLst/>
                          </a:prstGeom>
                          <a:ln>
                            <a:noFill/>
                          </a:ln>
                        </wps:spPr>
                        <wps:txbx>
                          <w:txbxContent>
                            <w:p w14:paraId="06AD1AF5" w14:textId="77777777" w:rsidR="004E4C5F" w:rsidRDefault="004E4C5F">
                              <w:pPr>
                                <w:spacing w:line="259" w:lineRule="auto"/>
                              </w:pPr>
                              <w:r>
                                <w:t xml:space="preserve"> </w:t>
                              </w:r>
                            </w:p>
                          </w:txbxContent>
                        </wps:txbx>
                        <wps:bodyPr horzOverflow="overflow" vert="horz" lIns="0" tIns="0" rIns="0" bIns="0" rtlCol="0">
                          <a:noAutofit/>
                        </wps:bodyPr>
                      </wps:wsp>
                      <wps:wsp>
                        <wps:cNvPr id="45" name="Rectangle 45"/>
                        <wps:cNvSpPr/>
                        <wps:spPr>
                          <a:xfrm>
                            <a:off x="1260653" y="5781247"/>
                            <a:ext cx="46741" cy="187581"/>
                          </a:xfrm>
                          <a:prstGeom prst="rect">
                            <a:avLst/>
                          </a:prstGeom>
                          <a:ln>
                            <a:noFill/>
                          </a:ln>
                        </wps:spPr>
                        <wps:txbx>
                          <w:txbxContent>
                            <w:p w14:paraId="06AD1AF6" w14:textId="77777777" w:rsidR="004E4C5F" w:rsidRDefault="004E4C5F">
                              <w:pPr>
                                <w:spacing w:line="259" w:lineRule="auto"/>
                              </w:pPr>
                              <w:r>
                                <w:t xml:space="preserve"> </w:t>
                              </w:r>
                            </w:p>
                          </w:txbxContent>
                        </wps:txbx>
                        <wps:bodyPr horzOverflow="overflow" vert="horz" lIns="0" tIns="0" rIns="0" bIns="0" rtlCol="0">
                          <a:noAutofit/>
                        </wps:bodyPr>
                      </wps:wsp>
                      <wps:wsp>
                        <wps:cNvPr id="46" name="Rectangle 46"/>
                        <wps:cNvSpPr/>
                        <wps:spPr>
                          <a:xfrm>
                            <a:off x="1260653" y="5927550"/>
                            <a:ext cx="46741" cy="187581"/>
                          </a:xfrm>
                          <a:prstGeom prst="rect">
                            <a:avLst/>
                          </a:prstGeom>
                          <a:ln>
                            <a:noFill/>
                          </a:ln>
                        </wps:spPr>
                        <wps:txbx>
                          <w:txbxContent>
                            <w:p w14:paraId="06AD1AF7" w14:textId="77777777" w:rsidR="004E4C5F" w:rsidRDefault="004E4C5F">
                              <w:pPr>
                                <w:spacing w:line="259" w:lineRule="auto"/>
                              </w:pPr>
                              <w:r>
                                <w:t xml:space="preserve"> </w:t>
                              </w:r>
                            </w:p>
                          </w:txbxContent>
                        </wps:txbx>
                        <wps:bodyPr horzOverflow="overflow" vert="horz" lIns="0" tIns="0" rIns="0" bIns="0" rtlCol="0">
                          <a:noAutofit/>
                        </wps:bodyPr>
                      </wps:wsp>
                      <wps:wsp>
                        <wps:cNvPr id="47" name="Rectangle 47"/>
                        <wps:cNvSpPr/>
                        <wps:spPr>
                          <a:xfrm>
                            <a:off x="1260653" y="6073855"/>
                            <a:ext cx="46741" cy="187581"/>
                          </a:xfrm>
                          <a:prstGeom prst="rect">
                            <a:avLst/>
                          </a:prstGeom>
                          <a:ln>
                            <a:noFill/>
                          </a:ln>
                        </wps:spPr>
                        <wps:txbx>
                          <w:txbxContent>
                            <w:p w14:paraId="06AD1AF8" w14:textId="77777777" w:rsidR="004E4C5F" w:rsidRDefault="004E4C5F">
                              <w:pPr>
                                <w:spacing w:line="259" w:lineRule="auto"/>
                              </w:pPr>
                              <w:r>
                                <w:t xml:space="preserve"> </w:t>
                              </w:r>
                            </w:p>
                          </w:txbxContent>
                        </wps:txbx>
                        <wps:bodyPr horzOverflow="overflow" vert="horz" lIns="0" tIns="0" rIns="0" bIns="0" rtlCol="0">
                          <a:noAutofit/>
                        </wps:bodyPr>
                      </wps:wsp>
                      <wps:wsp>
                        <wps:cNvPr id="48" name="Rectangle 48"/>
                        <wps:cNvSpPr/>
                        <wps:spPr>
                          <a:xfrm>
                            <a:off x="1260653" y="6220159"/>
                            <a:ext cx="46741" cy="187581"/>
                          </a:xfrm>
                          <a:prstGeom prst="rect">
                            <a:avLst/>
                          </a:prstGeom>
                          <a:ln>
                            <a:noFill/>
                          </a:ln>
                        </wps:spPr>
                        <wps:txbx>
                          <w:txbxContent>
                            <w:p w14:paraId="06AD1AF9" w14:textId="77777777" w:rsidR="004E4C5F" w:rsidRDefault="004E4C5F">
                              <w:pPr>
                                <w:spacing w:line="259" w:lineRule="auto"/>
                              </w:pPr>
                              <w:r>
                                <w:t xml:space="preserve"> </w:t>
                              </w:r>
                            </w:p>
                          </w:txbxContent>
                        </wps:txbx>
                        <wps:bodyPr horzOverflow="overflow" vert="horz" lIns="0" tIns="0" rIns="0" bIns="0" rtlCol="0">
                          <a:noAutofit/>
                        </wps:bodyPr>
                      </wps:wsp>
                      <wps:wsp>
                        <wps:cNvPr id="49" name="Rectangle 49"/>
                        <wps:cNvSpPr/>
                        <wps:spPr>
                          <a:xfrm>
                            <a:off x="1260653" y="6364938"/>
                            <a:ext cx="46741" cy="187582"/>
                          </a:xfrm>
                          <a:prstGeom prst="rect">
                            <a:avLst/>
                          </a:prstGeom>
                          <a:ln>
                            <a:noFill/>
                          </a:ln>
                        </wps:spPr>
                        <wps:txbx>
                          <w:txbxContent>
                            <w:p w14:paraId="06AD1AFA" w14:textId="77777777" w:rsidR="004E4C5F" w:rsidRDefault="004E4C5F">
                              <w:pPr>
                                <w:spacing w:line="259" w:lineRule="auto"/>
                              </w:pPr>
                              <w:r>
                                <w:t xml:space="preserve"> </w:t>
                              </w:r>
                            </w:p>
                          </w:txbxContent>
                        </wps:txbx>
                        <wps:bodyPr horzOverflow="overflow" vert="horz" lIns="0" tIns="0" rIns="0" bIns="0" rtlCol="0">
                          <a:noAutofit/>
                        </wps:bodyPr>
                      </wps:wsp>
                      <wps:wsp>
                        <wps:cNvPr id="50" name="Rectangle 50"/>
                        <wps:cNvSpPr/>
                        <wps:spPr>
                          <a:xfrm>
                            <a:off x="2880995" y="6526201"/>
                            <a:ext cx="152019" cy="673139"/>
                          </a:xfrm>
                          <a:prstGeom prst="rect">
                            <a:avLst/>
                          </a:prstGeom>
                          <a:ln>
                            <a:noFill/>
                          </a:ln>
                        </wps:spPr>
                        <wps:txbx>
                          <w:txbxContent>
                            <w:p w14:paraId="06AD1AFB" w14:textId="77777777" w:rsidR="004E4C5F" w:rsidRDefault="004E4C5F">
                              <w:pPr>
                                <w:spacing w:line="259" w:lineRule="auto"/>
                              </w:pPr>
                              <w:r>
                                <w:rPr>
                                  <w:rFonts w:ascii="Times New Roman" w:eastAsia="Times New Roman" w:hAnsi="Times New Roman"/>
                                  <w:color w:val="FFFFFF"/>
                                  <w:sz w:val="72"/>
                                </w:rPr>
                                <w:t xml:space="preserve"> </w:t>
                              </w:r>
                            </w:p>
                          </w:txbxContent>
                        </wps:txbx>
                        <wps:bodyPr horzOverflow="overflow" vert="horz" lIns="0" tIns="0" rIns="0" bIns="0" rtlCol="0">
                          <a:noAutofit/>
                        </wps:bodyPr>
                      </wps:wsp>
                      <wps:wsp>
                        <wps:cNvPr id="51" name="Rectangle 51"/>
                        <wps:cNvSpPr/>
                        <wps:spPr>
                          <a:xfrm>
                            <a:off x="2861564" y="8433105"/>
                            <a:ext cx="5036194" cy="673140"/>
                          </a:xfrm>
                          <a:prstGeom prst="rect">
                            <a:avLst/>
                          </a:prstGeom>
                          <a:ln>
                            <a:noFill/>
                          </a:ln>
                        </wps:spPr>
                        <wps:txbx>
                          <w:txbxContent>
                            <w:p w14:paraId="06AD1AFC" w14:textId="2F156A10" w:rsidR="004E4C5F" w:rsidRPr="00213ECD" w:rsidRDefault="004E4C5F">
                              <w:pPr>
                                <w:spacing w:line="259" w:lineRule="auto"/>
                                <w:rPr>
                                  <w:sz w:val="18"/>
                                  <w:szCs w:val="18"/>
                                </w:rPr>
                              </w:pPr>
                              <w:r w:rsidRPr="00213ECD">
                                <w:rPr>
                                  <w:rFonts w:ascii="Times New Roman" w:eastAsia="Times New Roman" w:hAnsi="Times New Roman"/>
                                  <w:color w:val="FFFFFF"/>
                                  <w:sz w:val="56"/>
                                  <w:szCs w:val="18"/>
                                </w:rPr>
                                <w:t>Australia Awards</w:t>
                              </w:r>
                              <w:r w:rsidR="00213ECD" w:rsidRPr="00213ECD">
                                <w:rPr>
                                  <w:rFonts w:ascii="Times New Roman" w:eastAsia="Times New Roman" w:hAnsi="Times New Roman"/>
                                  <w:color w:val="FFFFFF"/>
                                  <w:sz w:val="56"/>
                                  <w:szCs w:val="18"/>
                                </w:rPr>
                                <w:t xml:space="preserve"> Africa</w:t>
                              </w:r>
                            </w:p>
                          </w:txbxContent>
                        </wps:txbx>
                        <wps:bodyPr horzOverflow="overflow" vert="horz" lIns="0" tIns="0" rIns="0" bIns="0" rtlCol="0">
                          <a:noAutofit/>
                        </wps:bodyPr>
                      </wps:wsp>
                      <wps:wsp>
                        <wps:cNvPr id="52" name="Rectangle 52"/>
                        <wps:cNvSpPr/>
                        <wps:spPr>
                          <a:xfrm>
                            <a:off x="6095746" y="7051981"/>
                            <a:ext cx="152019" cy="673140"/>
                          </a:xfrm>
                          <a:prstGeom prst="rect">
                            <a:avLst/>
                          </a:prstGeom>
                          <a:ln>
                            <a:noFill/>
                          </a:ln>
                        </wps:spPr>
                        <wps:txbx>
                          <w:txbxContent>
                            <w:p w14:paraId="06AD1AFD" w14:textId="77777777" w:rsidR="004E4C5F" w:rsidRDefault="004E4C5F">
                              <w:pPr>
                                <w:spacing w:line="259" w:lineRule="auto"/>
                              </w:pPr>
                              <w:r>
                                <w:rPr>
                                  <w:rFonts w:ascii="Times New Roman" w:eastAsia="Times New Roman" w:hAnsi="Times New Roman"/>
                                  <w:color w:val="FFFFFF"/>
                                  <w:sz w:val="72"/>
                                </w:rPr>
                                <w:t xml:space="preserve"> </w:t>
                              </w:r>
                            </w:p>
                          </w:txbxContent>
                        </wps:txbx>
                        <wps:bodyPr horzOverflow="overflow" vert="horz" lIns="0" tIns="0" rIns="0" bIns="0" rtlCol="0">
                          <a:noAutofit/>
                        </wps:bodyPr>
                      </wps:wsp>
                      <wps:wsp>
                        <wps:cNvPr id="55" name="Rectangle 55"/>
                        <wps:cNvSpPr/>
                        <wps:spPr>
                          <a:xfrm>
                            <a:off x="2880995" y="7607462"/>
                            <a:ext cx="4057015" cy="1145172"/>
                          </a:xfrm>
                          <a:prstGeom prst="rect">
                            <a:avLst/>
                          </a:prstGeom>
                          <a:ln>
                            <a:noFill/>
                          </a:ln>
                        </wps:spPr>
                        <wps:txbx>
                          <w:txbxContent>
                            <w:p w14:paraId="06AD1B00" w14:textId="104ECF42" w:rsidR="004E4C5F" w:rsidRDefault="004E4C5F">
                              <w:pPr>
                                <w:spacing w:line="259" w:lineRule="auto"/>
                              </w:pPr>
                            </w:p>
                          </w:txbxContent>
                        </wps:txbx>
                        <wps:bodyPr horzOverflow="overflow" vert="horz" lIns="0" tIns="0" rIns="0" bIns="0" rtlCol="0">
                          <a:noAutofit/>
                        </wps:bodyPr>
                      </wps:wsp>
                      <wps:wsp>
                        <wps:cNvPr id="56" name="Rectangle 56"/>
                        <wps:cNvSpPr/>
                        <wps:spPr>
                          <a:xfrm>
                            <a:off x="6728207" y="7616242"/>
                            <a:ext cx="152019" cy="673140"/>
                          </a:xfrm>
                          <a:prstGeom prst="rect">
                            <a:avLst/>
                          </a:prstGeom>
                          <a:ln>
                            <a:noFill/>
                          </a:ln>
                        </wps:spPr>
                        <wps:txbx>
                          <w:txbxContent>
                            <w:p w14:paraId="06AD1B01" w14:textId="77777777" w:rsidR="004E4C5F" w:rsidRDefault="004E4C5F">
                              <w:pPr>
                                <w:spacing w:line="259" w:lineRule="auto"/>
                              </w:pPr>
                              <w:r>
                                <w:rPr>
                                  <w:rFonts w:ascii="Times New Roman" w:eastAsia="Times New Roman" w:hAnsi="Times New Roman"/>
                                  <w:color w:val="3CB6CE"/>
                                  <w:sz w:val="72"/>
                                </w:rPr>
                                <w:t xml:space="preserve"> </w:t>
                              </w:r>
                            </w:p>
                          </w:txbxContent>
                        </wps:txbx>
                        <wps:bodyPr horzOverflow="overflow" vert="horz" lIns="0" tIns="0" rIns="0" bIns="0" rtlCol="0">
                          <a:noAutofit/>
                        </wps:bodyPr>
                      </wps:wsp>
                      <wps:wsp>
                        <wps:cNvPr id="57" name="Rectangle 57"/>
                        <wps:cNvSpPr/>
                        <wps:spPr>
                          <a:xfrm>
                            <a:off x="2861564" y="8945809"/>
                            <a:ext cx="3873061" cy="300582"/>
                          </a:xfrm>
                          <a:prstGeom prst="rect">
                            <a:avLst/>
                          </a:prstGeom>
                          <a:ln>
                            <a:noFill/>
                          </a:ln>
                        </wps:spPr>
                        <wps:txbx>
                          <w:txbxContent>
                            <w:p w14:paraId="06AD1B02" w14:textId="35F77AF1" w:rsidR="004E4C5F" w:rsidRPr="00C8458D" w:rsidRDefault="004E4C5F" w:rsidP="00383515">
                              <w:pPr>
                                <w:spacing w:line="259" w:lineRule="auto"/>
                                <w:rPr>
                                  <w:sz w:val="40"/>
                                  <w:szCs w:val="40"/>
                                </w:rPr>
                              </w:pPr>
                              <w:r w:rsidRPr="00C8458D">
                                <w:rPr>
                                  <w:color w:val="FFFFFF"/>
                                  <w:sz w:val="40"/>
                                  <w:szCs w:val="40"/>
                                </w:rPr>
                                <w:t xml:space="preserve">Short Course </w:t>
                              </w:r>
                              <w:r w:rsidR="00213ECD">
                                <w:rPr>
                                  <w:color w:val="FFFFFF"/>
                                  <w:sz w:val="40"/>
                                  <w:szCs w:val="40"/>
                                </w:rPr>
                                <w:t xml:space="preserve">Provider </w:t>
                              </w:r>
                              <w:r w:rsidRPr="00C8458D">
                                <w:rPr>
                                  <w:color w:val="FFFFFF"/>
                                  <w:sz w:val="40"/>
                                  <w:szCs w:val="40"/>
                                </w:rPr>
                                <w:t>Handbook</w:t>
                              </w:r>
                            </w:p>
                          </w:txbxContent>
                        </wps:txbx>
                        <wps:bodyPr horzOverflow="overflow" vert="horz" lIns="0" tIns="0" rIns="0" bIns="0" rtlCol="0">
                          <a:noAutofit/>
                        </wps:bodyPr>
                      </wps:wsp>
                      <wps:wsp>
                        <wps:cNvPr id="58" name="Rectangle 58"/>
                        <wps:cNvSpPr/>
                        <wps:spPr>
                          <a:xfrm>
                            <a:off x="5795137" y="8280606"/>
                            <a:ext cx="74898" cy="300582"/>
                          </a:xfrm>
                          <a:prstGeom prst="rect">
                            <a:avLst/>
                          </a:prstGeom>
                          <a:ln>
                            <a:noFill/>
                          </a:ln>
                        </wps:spPr>
                        <wps:txbx>
                          <w:txbxContent>
                            <w:p w14:paraId="06AD1B03" w14:textId="77777777" w:rsidR="004E4C5F" w:rsidRDefault="004E4C5F">
                              <w:pPr>
                                <w:spacing w:line="259" w:lineRule="auto"/>
                              </w:pPr>
                              <w:r>
                                <w:rPr>
                                  <w:color w:val="FFFFFF"/>
                                  <w:sz w:val="32"/>
                                </w:rPr>
                                <w:t xml:space="preserve"> </w:t>
                              </w:r>
                            </w:p>
                          </w:txbxContent>
                        </wps:txbx>
                        <wps:bodyPr horzOverflow="overflow" vert="horz" lIns="0" tIns="0" rIns="0" bIns="0" rtlCol="0">
                          <a:noAutofit/>
                        </wps:bodyPr>
                      </wps:wsp>
                      <wps:wsp>
                        <wps:cNvPr id="61" name="Rectangle 61"/>
                        <wps:cNvSpPr/>
                        <wps:spPr>
                          <a:xfrm>
                            <a:off x="2861564" y="9405423"/>
                            <a:ext cx="2605405" cy="300582"/>
                          </a:xfrm>
                          <a:prstGeom prst="rect">
                            <a:avLst/>
                          </a:prstGeom>
                          <a:ln>
                            <a:noFill/>
                          </a:ln>
                        </wps:spPr>
                        <wps:txbx>
                          <w:txbxContent>
                            <w:p w14:paraId="06AD1B06" w14:textId="47FA2126" w:rsidR="004E4C5F" w:rsidRDefault="004E4C5F">
                              <w:pPr>
                                <w:spacing w:line="259" w:lineRule="auto"/>
                              </w:pPr>
                              <w:r>
                                <w:rPr>
                                  <w:color w:val="FFFFFF"/>
                                  <w:sz w:val="24"/>
                                </w:rPr>
                                <w:t xml:space="preserve"> Version </w:t>
                              </w:r>
                              <w:r w:rsidR="00320030">
                                <w:rPr>
                                  <w:color w:val="FFFFFF"/>
                                  <w:sz w:val="24"/>
                                </w:rPr>
                                <w:t>4</w:t>
                              </w:r>
                              <w:r>
                                <w:rPr>
                                  <w:color w:val="FFFFFF"/>
                                  <w:sz w:val="24"/>
                                </w:rPr>
                                <w:t>: 202</w:t>
                              </w:r>
                              <w:r w:rsidR="00320030">
                                <w:rPr>
                                  <w:color w:val="FFFFFF"/>
                                  <w:sz w:val="24"/>
                                </w:rPr>
                                <w:t>5</w:t>
                              </w:r>
                            </w:p>
                          </w:txbxContent>
                        </wps:txbx>
                        <wps:bodyPr horzOverflow="overflow" vert="horz" lIns="0" tIns="0" rIns="0" bIns="0" rtlCol="0">
                          <a:noAutofit/>
                        </wps:bodyPr>
                      </wps:wsp>
                      <wps:wsp>
                        <wps:cNvPr id="62" name="Rectangle 62"/>
                        <wps:cNvSpPr/>
                        <wps:spPr>
                          <a:xfrm>
                            <a:off x="2880995" y="9286395"/>
                            <a:ext cx="74898" cy="300582"/>
                          </a:xfrm>
                          <a:prstGeom prst="rect">
                            <a:avLst/>
                          </a:prstGeom>
                          <a:ln>
                            <a:noFill/>
                          </a:ln>
                        </wps:spPr>
                        <wps:txbx>
                          <w:txbxContent>
                            <w:p w14:paraId="06AD1B07" w14:textId="77777777" w:rsidR="004E4C5F" w:rsidRDefault="004E4C5F">
                              <w:pPr>
                                <w:spacing w:line="259" w:lineRule="auto"/>
                              </w:pPr>
                              <w:r>
                                <w:rPr>
                                  <w:color w:val="FFFFFF"/>
                                  <w:sz w:val="32"/>
                                </w:rPr>
                                <w:t xml:space="preserve"> </w:t>
                              </w:r>
                            </w:p>
                          </w:txbxContent>
                        </wps:txbx>
                        <wps:bodyPr horzOverflow="overflow" vert="horz" lIns="0" tIns="0" rIns="0" bIns="0" rtlCol="0">
                          <a:noAutofit/>
                        </wps:bodyPr>
                      </wps:wsp>
                      <wps:wsp>
                        <wps:cNvPr id="63" name="Rectangle 63"/>
                        <wps:cNvSpPr/>
                        <wps:spPr>
                          <a:xfrm>
                            <a:off x="1260653" y="9518424"/>
                            <a:ext cx="46741" cy="187581"/>
                          </a:xfrm>
                          <a:prstGeom prst="rect">
                            <a:avLst/>
                          </a:prstGeom>
                          <a:ln>
                            <a:noFill/>
                          </a:ln>
                        </wps:spPr>
                        <wps:txbx>
                          <w:txbxContent>
                            <w:p w14:paraId="06AD1B08" w14:textId="77777777" w:rsidR="004E4C5F" w:rsidRDefault="004E4C5F">
                              <w:pPr>
                                <w:spacing w:line="259" w:lineRule="auto"/>
                              </w:pPr>
                              <w: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6AD1AA8" id="Group 49103" o:spid="_x0000_s1026" style="position:absolute;left:0;text-align:left;margin-left:-.75pt;margin-top:0;width:622.3pt;height:844.95pt;z-index:251659776;mso-position-horizontal-relative:page;mso-position-vertical-relative:page;mso-width-relative:margin;mso-height-relative:margin" coordorigin="-57,-35" coordsize="79034,10730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&#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B/RhRRRX5kfqYUUUUAFFFFABRRTeeeaAEmbbGT1r8Xf29fip/wALQ/aG1oQymTTtDA0q2+bK&#10;4QneR9XLV+sfx2+Jlt8JvhH4p8V3TqF06ydo1Jxvmb5Y1/F2UfjX4M319Pql7c3lzJ5s9xK8skh6&#10;s7HLH8zX0WT0VKTqv5HzOc1uWKpJ+pXooor6pHyQUUUUw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">
                <v:rect id="Rectangle 6" o:spid="_x0000_s1027" style="position:absolute;left:4602;top:15;width:11855;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06AD1AD2" w14:textId="77777777" w:rsidR="004E4C5F" w:rsidRDefault="004E4C5F">
                        <w:pPr>
                          <w:spacing w:line="259" w:lineRule="auto"/>
                        </w:pPr>
                        <w:r>
                          <w:rPr>
                            <w:rFonts w:ascii="Times New Roman" w:eastAsia="Times New Roman" w:hAnsi="Times New Roman"/>
                            <w:color w:val="003150"/>
                          </w:rPr>
                          <w:t>Australia Awards</w:t>
                        </w:r>
                      </w:p>
                    </w:txbxContent>
                  </v:textbox>
                </v:rect>
                <v:rect id="Rectangle 7" o:spid="_x0000_s1028" style="position:absolute;left:13535;top:15;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6AD1AD3" w14:textId="77777777" w:rsidR="004E4C5F" w:rsidRDefault="004E4C5F">
                        <w:pPr>
                          <w:spacing w:line="259" w:lineRule="auto"/>
                        </w:pPr>
                        <w:r>
                          <w:rPr>
                            <w:rFonts w:ascii="Times New Roman" w:eastAsia="Times New Roman" w:hAnsi="Times New Roman"/>
                            <w:color w:val="003150"/>
                          </w:rPr>
                          <w:t xml:space="preserve"> </w:t>
                        </w:r>
                      </w:p>
                    </w:txbxContent>
                  </v:textbox>
                </v:rect>
                <v:rect id="Rectangle 8" o:spid="_x0000_s1029" style="position:absolute;left:2697;top:147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6AD1AD4" w14:textId="77777777" w:rsidR="004E4C5F" w:rsidRDefault="004E4C5F">
                        <w:pPr>
                          <w:spacing w:line="259" w:lineRule="auto"/>
                        </w:pPr>
                        <w:r>
                          <w:rPr>
                            <w:rFonts w:ascii="Times New Roman" w:eastAsia="Times New Roman" w:hAnsi="Times New Roman"/>
                            <w:color w:val="3CB6CE"/>
                          </w:rPr>
                          <w:t xml:space="preserve"> </w:t>
                        </w:r>
                      </w:p>
                    </w:txbxContent>
                  </v:textbox>
                </v:rect>
                <v:rect id="Rectangle 9" o:spid="_x0000_s1030" style="position:absolute;left:4495;top:1479;width:4349;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06AD1AD5" w14:textId="77777777" w:rsidR="004E4C5F" w:rsidRDefault="004E4C5F">
                        <w:pPr>
                          <w:spacing w:line="259" w:lineRule="auto"/>
                        </w:pPr>
                        <w:r>
                          <w:rPr>
                            <w:rFonts w:ascii="Times New Roman" w:eastAsia="Times New Roman" w:hAnsi="Times New Roman"/>
                            <w:color w:val="3CB6CE"/>
                          </w:rPr>
                          <w:t xml:space="preserve">South </w:t>
                        </w:r>
                      </w:p>
                    </w:txbxContent>
                  </v:textbox>
                </v:rect>
                <v:rect id="Rectangle 10" o:spid="_x0000_s1031" style="position:absolute;left:7772;top:1479;width:6744;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06AD1AD6" w14:textId="77777777" w:rsidR="004E4C5F" w:rsidRDefault="004E4C5F">
                        <w:pPr>
                          <w:spacing w:line="259" w:lineRule="auto"/>
                        </w:pPr>
                        <w:r>
                          <w:rPr>
                            <w:rFonts w:ascii="Times New Roman" w:eastAsia="Times New Roman" w:hAnsi="Times New Roman"/>
                            <w:color w:val="3CB6CE"/>
                          </w:rPr>
                          <w:t xml:space="preserve">and West </w:t>
                        </w:r>
                      </w:p>
                    </w:txbxContent>
                  </v:textbox>
                </v:rect>
                <v:rect id="Rectangle 11" o:spid="_x0000_s1032" style="position:absolute;left:12865;top:1479;width:306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06AD1AD7" w14:textId="7D945A34" w:rsidR="004E4C5F" w:rsidRDefault="004E4C5F">
                        <w:pPr>
                          <w:spacing w:line="259" w:lineRule="auto"/>
                          <w:rPr>
                            <w:rFonts w:ascii="Times New Roman" w:eastAsia="Times New Roman" w:hAnsi="Times New Roman"/>
                            <w:color w:val="3CB6CE"/>
                          </w:rPr>
                        </w:pPr>
                      </w:p>
                      <w:p w14:paraId="4B796CD0" w14:textId="77777777" w:rsidR="00874D97" w:rsidRDefault="00874D97">
                        <w:pPr>
                          <w:spacing w:line="259" w:lineRule="auto"/>
                        </w:pPr>
                      </w:p>
                    </w:txbxContent>
                  </v:textbox>
                </v:rect>
                <v:rect id="Rectangle 12" o:spid="_x0000_s1033" style="position:absolute;left:15181;top:147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06AD1AD8" w14:textId="77777777" w:rsidR="004E4C5F" w:rsidRDefault="004E4C5F">
                        <w:pPr>
                          <w:spacing w:line="259" w:lineRule="auto"/>
                        </w:pPr>
                        <w:r>
                          <w:rPr>
                            <w:rFonts w:ascii="Times New Roman" w:eastAsia="Times New Roman" w:hAnsi="Times New Roman"/>
                            <w:color w:val="3CB6CE"/>
                          </w:rPr>
                          <w:t xml:space="preserve"> </w:t>
                        </w:r>
                      </w:p>
                    </w:txbxContent>
                  </v:textbox>
                </v:rect>
                <v:rect id="Rectangle 13" o:spid="_x0000_s1034" style="position:absolute;left:60286;top:105770;width:2954;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06AD1AD9" w14:textId="77777777" w:rsidR="004E4C5F" w:rsidRDefault="004E4C5F">
                        <w:pPr>
                          <w:spacing w:line="259" w:lineRule="auto"/>
                        </w:pPr>
                        <w:r>
                          <w:rPr>
                            <w:rFonts w:ascii="Times New Roman" w:eastAsia="Times New Roman" w:hAnsi="Times New Roman"/>
                            <w:color w:val="003150"/>
                            <w:sz w:val="16"/>
                          </w:rPr>
                          <w:t xml:space="preserve">Page </w:t>
                        </w:r>
                      </w:p>
                    </w:txbxContent>
                  </v:textbox>
                </v:rect>
                <v:rect id="Rectangle 14" o:spid="_x0000_s1035" style="position:absolute;left:62511;top:105770;width:679;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6AD1ADA" w14:textId="77777777" w:rsidR="004E4C5F" w:rsidRDefault="004E4C5F">
                        <w:pPr>
                          <w:spacing w:line="259" w:lineRule="auto"/>
                        </w:pPr>
                        <w:r>
                          <w:rPr>
                            <w:rFonts w:ascii="Times New Roman" w:eastAsia="Times New Roman" w:hAnsi="Times New Roman"/>
                            <w:color w:val="003150"/>
                            <w:sz w:val="16"/>
                          </w:rPr>
                          <w:t>0</w:t>
                        </w:r>
                      </w:p>
                    </w:txbxContent>
                  </v:textbox>
                </v:rect>
                <v:rect id="Rectangle 15" o:spid="_x0000_s1036" style="position:absolute;left:63030;top:105770;width:339;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6AD1ADB" w14:textId="77777777" w:rsidR="004E4C5F" w:rsidRDefault="004E4C5F">
                        <w:pPr>
                          <w:spacing w:line="259" w:lineRule="auto"/>
                        </w:pPr>
                        <w:r>
                          <w:rPr>
                            <w:rFonts w:ascii="Times New Roman" w:eastAsia="Times New Roman" w:hAnsi="Times New Roman"/>
                            <w:color w:val="003150"/>
                            <w:sz w:val="1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37" type="#_x0000_t75" style="position:absolute;left:2697;top:45;width:1905;height:10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">
                  <v:imagedata r:id="rId13" o:title=""/>
                </v:shape>
                <v:shape id="Picture 18" o:spid="_x0000_s1038" type="#_x0000_t75" style="position:absolute;left:-57;top:-35;width:75590;height:106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">
                  <v:imagedata r:id="rId14" o:title=""/>
                </v:shape>
                <v:rect id="Rectangle 19" o:spid="_x0000_s1039" style="position:absolute;left:12606;top:1984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06AD1ADC" w14:textId="77777777" w:rsidR="004E4C5F" w:rsidRDefault="004E4C5F">
                        <w:pPr>
                          <w:spacing w:line="259" w:lineRule="auto"/>
                        </w:pPr>
                        <w:r>
                          <w:t xml:space="preserve"> </w:t>
                        </w:r>
                      </w:p>
                    </w:txbxContent>
                  </v:textbox>
                </v:rect>
                <v:rect id="Rectangle 20" o:spid="_x0000_s1040" style="position:absolute;left:12606;top:21291;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06AD1ADD" w14:textId="77777777" w:rsidR="004E4C5F" w:rsidRDefault="004E4C5F">
                        <w:pPr>
                          <w:spacing w:line="259" w:lineRule="auto"/>
                        </w:pPr>
                        <w:r>
                          <w:t xml:space="preserve"> </w:t>
                        </w:r>
                      </w:p>
                    </w:txbxContent>
                  </v:textbox>
                </v:rect>
                <v:rect id="Rectangle 21" o:spid="_x0000_s1041" style="position:absolute;left:12606;top:22754;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06AD1ADE" w14:textId="77777777" w:rsidR="004E4C5F" w:rsidRDefault="004E4C5F">
                        <w:pPr>
                          <w:spacing w:line="259" w:lineRule="auto"/>
                        </w:pPr>
                        <w:r>
                          <w:t xml:space="preserve"> </w:t>
                        </w:r>
                      </w:p>
                    </w:txbxContent>
                  </v:textbox>
                </v:rect>
                <v:rect id="Rectangle 22" o:spid="_x0000_s1042" style="position:absolute;left:12606;top:24217;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06AD1ADF" w14:textId="77777777" w:rsidR="004E4C5F" w:rsidRDefault="004E4C5F">
                        <w:pPr>
                          <w:spacing w:line="259" w:lineRule="auto"/>
                        </w:pPr>
                        <w:r>
                          <w:t xml:space="preserve"> </w:t>
                        </w:r>
                      </w:p>
                    </w:txbxContent>
                  </v:textbox>
                </v:rect>
                <v:rect id="Rectangle 23" o:spid="_x0000_s1043" style="position:absolute;left:12606;top:2568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06AD1AE0" w14:textId="77777777" w:rsidR="004E4C5F" w:rsidRDefault="004E4C5F">
                        <w:pPr>
                          <w:spacing w:line="259" w:lineRule="auto"/>
                        </w:pPr>
                        <w:r>
                          <w:t xml:space="preserve"> </w:t>
                        </w:r>
                      </w:p>
                    </w:txbxContent>
                  </v:textbox>
                </v:rect>
                <v:rect id="Rectangle 24" o:spid="_x0000_s1044" style="position:absolute;left:12606;top:2714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06AD1AE1" w14:textId="77777777" w:rsidR="004E4C5F" w:rsidRDefault="004E4C5F">
                        <w:pPr>
                          <w:spacing w:line="259" w:lineRule="auto"/>
                        </w:pPr>
                        <w:r>
                          <w:t xml:space="preserve"> </w:t>
                        </w:r>
                      </w:p>
                    </w:txbxContent>
                  </v:textbox>
                </v:rect>
                <v:rect id="Rectangle 25" o:spid="_x0000_s1045" style="position:absolute;left:12606;top:28606;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06AD1AE2" w14:textId="77777777" w:rsidR="004E4C5F" w:rsidRDefault="004E4C5F">
                        <w:pPr>
                          <w:spacing w:line="259" w:lineRule="auto"/>
                        </w:pPr>
                        <w:r>
                          <w:t xml:space="preserve"> </w:t>
                        </w:r>
                      </w:p>
                    </w:txbxContent>
                  </v:textbox>
                </v:rect>
                <v:rect id="Rectangle 26" o:spid="_x0000_s1046" style="position:absolute;left:12606;top:30054;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06AD1AE3" w14:textId="77777777" w:rsidR="004E4C5F" w:rsidRDefault="004E4C5F">
                        <w:pPr>
                          <w:spacing w:line="259" w:lineRule="auto"/>
                        </w:pPr>
                        <w:r>
                          <w:t xml:space="preserve"> </w:t>
                        </w:r>
                      </w:p>
                    </w:txbxContent>
                  </v:textbox>
                </v:rect>
                <v:rect id="Rectangle 27" o:spid="_x0000_s1047" style="position:absolute;left:12606;top:31517;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06AD1AE4" w14:textId="77777777" w:rsidR="004E4C5F" w:rsidRDefault="004E4C5F">
                        <w:pPr>
                          <w:spacing w:line="259" w:lineRule="auto"/>
                        </w:pPr>
                        <w:r>
                          <w:t xml:space="preserve"> </w:t>
                        </w:r>
                      </w:p>
                    </w:txbxContent>
                  </v:textbox>
                </v:rect>
                <v:rect id="Rectangle 28" o:spid="_x0000_s1048" style="position:absolute;left:12606;top:3298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06AD1AE5" w14:textId="77777777" w:rsidR="004E4C5F" w:rsidRDefault="004E4C5F">
                        <w:pPr>
                          <w:spacing w:line="259" w:lineRule="auto"/>
                        </w:pPr>
                        <w:r>
                          <w:t xml:space="preserve"> </w:t>
                        </w:r>
                      </w:p>
                    </w:txbxContent>
                  </v:textbox>
                </v:rect>
                <v:rect id="Rectangle 29" o:spid="_x0000_s1049" style="position:absolute;left:12606;top:34447;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06AD1AE6" w14:textId="77777777" w:rsidR="004E4C5F" w:rsidRDefault="004E4C5F">
                        <w:pPr>
                          <w:spacing w:line="259" w:lineRule="auto"/>
                        </w:pPr>
                        <w:r>
                          <w:t xml:space="preserve"> </w:t>
                        </w:r>
                      </w:p>
                    </w:txbxContent>
                  </v:textbox>
                </v:rect>
                <v:rect id="Rectangle 30" o:spid="_x0000_s1050" style="position:absolute;left:12606;top:35910;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06AD1AE7" w14:textId="77777777" w:rsidR="004E4C5F" w:rsidRDefault="004E4C5F">
                        <w:pPr>
                          <w:spacing w:line="259" w:lineRule="auto"/>
                        </w:pPr>
                        <w:r>
                          <w:t xml:space="preserve"> </w:t>
                        </w:r>
                      </w:p>
                    </w:txbxContent>
                  </v:textbox>
                </v:rect>
                <v:rect id="Rectangle 31" o:spid="_x0000_s1051" style="position:absolute;left:12606;top:3735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06AD1AE8" w14:textId="77777777" w:rsidR="004E4C5F" w:rsidRDefault="004E4C5F">
                        <w:pPr>
                          <w:spacing w:line="259" w:lineRule="auto"/>
                        </w:pPr>
                        <w:r>
                          <w:t xml:space="preserve"> </w:t>
                        </w:r>
                      </w:p>
                    </w:txbxContent>
                  </v:textbox>
                </v:rect>
                <v:rect id="Rectangle 32" o:spid="_x0000_s1052" style="position:absolute;left:12606;top:3882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06AD1AE9" w14:textId="77777777" w:rsidR="004E4C5F" w:rsidRDefault="004E4C5F">
                        <w:pPr>
                          <w:spacing w:line="259" w:lineRule="auto"/>
                        </w:pPr>
                        <w:r>
                          <w:t xml:space="preserve"> </w:t>
                        </w:r>
                      </w:p>
                    </w:txbxContent>
                  </v:textbox>
                </v:rect>
                <v:rect id="Rectangle 33" o:spid="_x0000_s1053" style="position:absolute;left:12606;top:4028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06AD1AEA" w14:textId="77777777" w:rsidR="004E4C5F" w:rsidRDefault="004E4C5F">
                        <w:pPr>
                          <w:spacing w:line="259" w:lineRule="auto"/>
                        </w:pPr>
                        <w:r>
                          <w:t xml:space="preserve"> </w:t>
                        </w:r>
                      </w:p>
                    </w:txbxContent>
                  </v:textbox>
                </v:rect>
                <v:rect id="Rectangle 34" o:spid="_x0000_s1054" style="position:absolute;left:12606;top:41746;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06AD1AEB" w14:textId="77777777" w:rsidR="004E4C5F" w:rsidRDefault="004E4C5F">
                        <w:pPr>
                          <w:spacing w:line="259" w:lineRule="auto"/>
                        </w:pPr>
                        <w:r>
                          <w:t xml:space="preserve"> </w:t>
                        </w:r>
                      </w:p>
                    </w:txbxContent>
                  </v:textbox>
                </v:rect>
                <v:rect id="Rectangle 35" o:spid="_x0000_s1055" style="position:absolute;left:12606;top:43210;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06AD1AEC" w14:textId="77777777" w:rsidR="004E4C5F" w:rsidRDefault="004E4C5F">
                        <w:pPr>
                          <w:spacing w:line="259" w:lineRule="auto"/>
                        </w:pPr>
                        <w:r>
                          <w:t xml:space="preserve"> </w:t>
                        </w:r>
                      </w:p>
                    </w:txbxContent>
                  </v:textbox>
                </v:rect>
                <v:rect id="Rectangle 36" o:spid="_x0000_s1056" style="position:absolute;left:12606;top:44673;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14:paraId="06AD1AED" w14:textId="77777777" w:rsidR="004E4C5F" w:rsidRDefault="004E4C5F">
                        <w:pPr>
                          <w:spacing w:line="259" w:lineRule="auto"/>
                        </w:pPr>
                        <w:r>
                          <w:t xml:space="preserve"> </w:t>
                        </w:r>
                      </w:p>
                    </w:txbxContent>
                  </v:textbox>
                </v:rect>
                <v:rect id="Rectangle 37" o:spid="_x0000_s1057" style="position:absolute;left:12606;top:4612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06AD1AEE" w14:textId="77777777" w:rsidR="004E4C5F" w:rsidRDefault="004E4C5F">
                        <w:pPr>
                          <w:spacing w:line="259" w:lineRule="auto"/>
                        </w:pPr>
                        <w:r>
                          <w:t xml:space="preserve"> </w:t>
                        </w:r>
                      </w:p>
                    </w:txbxContent>
                  </v:textbox>
                </v:rect>
                <v:rect id="Rectangle 38" o:spid="_x0000_s1058" style="position:absolute;left:12606;top:4758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14:paraId="06AD1AEF" w14:textId="77777777" w:rsidR="004E4C5F" w:rsidRDefault="004E4C5F">
                        <w:pPr>
                          <w:spacing w:line="259" w:lineRule="auto"/>
                        </w:pPr>
                        <w:r>
                          <w:t xml:space="preserve"> </w:t>
                        </w:r>
                      </w:p>
                    </w:txbxContent>
                  </v:textbox>
                </v:rect>
                <v:rect id="Rectangle 39" o:spid="_x0000_s1059" style="position:absolute;left:12606;top:49046;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14:paraId="06AD1AF0" w14:textId="77777777" w:rsidR="004E4C5F" w:rsidRDefault="004E4C5F">
                        <w:pPr>
                          <w:spacing w:line="259" w:lineRule="auto"/>
                        </w:pPr>
                        <w:r>
                          <w:t xml:space="preserve"> </w:t>
                        </w:r>
                      </w:p>
                    </w:txbxContent>
                  </v:textbox>
                </v:rect>
                <v:rect id="Rectangle 40" o:spid="_x0000_s1060" style="position:absolute;left:12606;top:5050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14:paraId="06AD1AF1" w14:textId="77777777" w:rsidR="004E4C5F" w:rsidRDefault="004E4C5F">
                        <w:pPr>
                          <w:spacing w:line="259" w:lineRule="auto"/>
                        </w:pPr>
                        <w:r>
                          <w:t xml:space="preserve"> </w:t>
                        </w:r>
                      </w:p>
                    </w:txbxContent>
                  </v:textbox>
                </v:rect>
                <v:rect id="Rectangle 41" o:spid="_x0000_s1061" style="position:absolute;left:12606;top:51973;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06AD1AF2" w14:textId="77777777" w:rsidR="004E4C5F" w:rsidRDefault="004E4C5F">
                        <w:pPr>
                          <w:spacing w:line="259" w:lineRule="auto"/>
                        </w:pPr>
                        <w:r>
                          <w:t xml:space="preserve"> </w:t>
                        </w:r>
                      </w:p>
                    </w:txbxContent>
                  </v:textbox>
                </v:rect>
                <v:rect id="Rectangle 42" o:spid="_x0000_s1062" style="position:absolute;left:12606;top:53436;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14:paraId="06AD1AF3" w14:textId="77777777" w:rsidR="004E4C5F" w:rsidRDefault="004E4C5F">
                        <w:pPr>
                          <w:spacing w:line="259" w:lineRule="auto"/>
                        </w:pPr>
                        <w:r>
                          <w:t xml:space="preserve"> </w:t>
                        </w:r>
                      </w:p>
                    </w:txbxContent>
                  </v:textbox>
                </v:rect>
                <v:rect id="Rectangle 43" o:spid="_x0000_s1063" style="position:absolute;left:12606;top:54886;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14:paraId="06AD1AF4" w14:textId="77777777" w:rsidR="004E4C5F" w:rsidRDefault="004E4C5F">
                        <w:pPr>
                          <w:spacing w:line="259" w:lineRule="auto"/>
                        </w:pPr>
                        <w:r>
                          <w:t xml:space="preserve"> </w:t>
                        </w:r>
                      </w:p>
                    </w:txbxContent>
                  </v:textbox>
                </v:rect>
                <v:rect id="Rectangle 44" o:spid="_x0000_s1064" style="position:absolute;left:12606;top:5634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14:paraId="06AD1AF5" w14:textId="77777777" w:rsidR="004E4C5F" w:rsidRDefault="004E4C5F">
                        <w:pPr>
                          <w:spacing w:line="259" w:lineRule="auto"/>
                        </w:pPr>
                        <w:r>
                          <w:t xml:space="preserve"> </w:t>
                        </w:r>
                      </w:p>
                    </w:txbxContent>
                  </v:textbox>
                </v:rect>
                <v:rect id="Rectangle 45" o:spid="_x0000_s1065" style="position:absolute;left:12606;top:57812;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06AD1AF6" w14:textId="77777777" w:rsidR="004E4C5F" w:rsidRDefault="004E4C5F">
                        <w:pPr>
                          <w:spacing w:line="259" w:lineRule="auto"/>
                        </w:pPr>
                        <w:r>
                          <w:t xml:space="preserve"> </w:t>
                        </w:r>
                      </w:p>
                    </w:txbxContent>
                  </v:textbox>
                </v:rect>
                <v:rect id="Rectangle 46" o:spid="_x0000_s1066" style="position:absolute;left:12606;top:5927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06AD1AF7" w14:textId="77777777" w:rsidR="004E4C5F" w:rsidRDefault="004E4C5F">
                        <w:pPr>
                          <w:spacing w:line="259" w:lineRule="auto"/>
                        </w:pPr>
                        <w:r>
                          <w:t xml:space="preserve"> </w:t>
                        </w:r>
                      </w:p>
                    </w:txbxContent>
                  </v:textbox>
                </v:rect>
                <v:rect id="Rectangle 47" o:spid="_x0000_s1067" style="position:absolute;left:12606;top:60738;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06AD1AF8" w14:textId="77777777" w:rsidR="004E4C5F" w:rsidRDefault="004E4C5F">
                        <w:pPr>
                          <w:spacing w:line="259" w:lineRule="auto"/>
                        </w:pPr>
                        <w:r>
                          <w:t xml:space="preserve"> </w:t>
                        </w:r>
                      </w:p>
                    </w:txbxContent>
                  </v:textbox>
                </v:rect>
                <v:rect id="Rectangle 48" o:spid="_x0000_s1068" style="position:absolute;left:12606;top:62201;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06AD1AF9" w14:textId="77777777" w:rsidR="004E4C5F" w:rsidRDefault="004E4C5F">
                        <w:pPr>
                          <w:spacing w:line="259" w:lineRule="auto"/>
                        </w:pPr>
                        <w:r>
                          <w:t xml:space="preserve"> </w:t>
                        </w:r>
                      </w:p>
                    </w:txbxContent>
                  </v:textbox>
                </v:rect>
                <v:rect id="Rectangle 49" o:spid="_x0000_s1069" style="position:absolute;left:12606;top:6364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06AD1AFA" w14:textId="77777777" w:rsidR="004E4C5F" w:rsidRDefault="004E4C5F">
                        <w:pPr>
                          <w:spacing w:line="259" w:lineRule="auto"/>
                        </w:pPr>
                        <w:r>
                          <w:t xml:space="preserve"> </w:t>
                        </w:r>
                      </w:p>
                    </w:txbxContent>
                  </v:textbox>
                </v:rect>
                <v:rect id="Rectangle 50" o:spid="_x0000_s1070" style="position:absolute;left:28809;top:65262;width:1521;height:6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14:paraId="06AD1AFB" w14:textId="77777777" w:rsidR="004E4C5F" w:rsidRDefault="004E4C5F">
                        <w:pPr>
                          <w:spacing w:line="259" w:lineRule="auto"/>
                        </w:pPr>
                        <w:r>
                          <w:rPr>
                            <w:rFonts w:ascii="Times New Roman" w:eastAsia="Times New Roman" w:hAnsi="Times New Roman"/>
                            <w:color w:val="FFFFFF"/>
                            <w:sz w:val="72"/>
                          </w:rPr>
                          <w:t xml:space="preserve"> </w:t>
                        </w:r>
                      </w:p>
                    </w:txbxContent>
                  </v:textbox>
                </v:rect>
                <v:rect id="Rectangle 51" o:spid="_x0000_s1071" style="position:absolute;left:28615;top:84331;width:50362;height:6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06AD1AFC" w14:textId="2F156A10" w:rsidR="004E4C5F" w:rsidRPr="00213ECD" w:rsidRDefault="004E4C5F">
                        <w:pPr>
                          <w:spacing w:line="259" w:lineRule="auto"/>
                          <w:rPr>
                            <w:sz w:val="18"/>
                            <w:szCs w:val="18"/>
                          </w:rPr>
                        </w:pPr>
                        <w:r w:rsidRPr="00213ECD">
                          <w:rPr>
                            <w:rFonts w:ascii="Times New Roman" w:eastAsia="Times New Roman" w:hAnsi="Times New Roman"/>
                            <w:color w:val="FFFFFF"/>
                            <w:sz w:val="56"/>
                            <w:szCs w:val="18"/>
                          </w:rPr>
                          <w:t>Australia Awards</w:t>
                        </w:r>
                        <w:r w:rsidR="00213ECD" w:rsidRPr="00213ECD">
                          <w:rPr>
                            <w:rFonts w:ascii="Times New Roman" w:eastAsia="Times New Roman" w:hAnsi="Times New Roman"/>
                            <w:color w:val="FFFFFF"/>
                            <w:sz w:val="56"/>
                            <w:szCs w:val="18"/>
                          </w:rPr>
                          <w:t xml:space="preserve"> Africa</w:t>
                        </w:r>
                      </w:p>
                    </w:txbxContent>
                  </v:textbox>
                </v:rect>
                <v:rect id="Rectangle 52" o:spid="_x0000_s1072" style="position:absolute;left:60957;top:70519;width:1520;height:6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06AD1AFD" w14:textId="77777777" w:rsidR="004E4C5F" w:rsidRDefault="004E4C5F">
                        <w:pPr>
                          <w:spacing w:line="259" w:lineRule="auto"/>
                        </w:pPr>
                        <w:r>
                          <w:rPr>
                            <w:rFonts w:ascii="Times New Roman" w:eastAsia="Times New Roman" w:hAnsi="Times New Roman"/>
                            <w:color w:val="FFFFFF"/>
                            <w:sz w:val="72"/>
                          </w:rPr>
                          <w:t xml:space="preserve"> </w:t>
                        </w:r>
                      </w:p>
                    </w:txbxContent>
                  </v:textbox>
                </v:rect>
                <v:rect id="Rectangle 55" o:spid="_x0000_s1073" style="position:absolute;left:28809;top:76074;width:40571;height:11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06AD1B00" w14:textId="104ECF42" w:rsidR="004E4C5F" w:rsidRDefault="004E4C5F">
                        <w:pPr>
                          <w:spacing w:line="259" w:lineRule="auto"/>
                        </w:pPr>
                      </w:p>
                    </w:txbxContent>
                  </v:textbox>
                </v:rect>
                <v:rect id="Rectangle 56" o:spid="_x0000_s1074" style="position:absolute;left:67282;top:76162;width:1520;height:6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06AD1B01" w14:textId="77777777" w:rsidR="004E4C5F" w:rsidRDefault="004E4C5F">
                        <w:pPr>
                          <w:spacing w:line="259" w:lineRule="auto"/>
                        </w:pPr>
                        <w:r>
                          <w:rPr>
                            <w:rFonts w:ascii="Times New Roman" w:eastAsia="Times New Roman" w:hAnsi="Times New Roman"/>
                            <w:color w:val="3CB6CE"/>
                            <w:sz w:val="72"/>
                          </w:rPr>
                          <w:t xml:space="preserve"> </w:t>
                        </w:r>
                      </w:p>
                    </w:txbxContent>
                  </v:textbox>
                </v:rect>
                <v:rect id="Rectangle 57" o:spid="_x0000_s1075" style="position:absolute;left:28615;top:89458;width:38731;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06AD1B02" w14:textId="35F77AF1" w:rsidR="004E4C5F" w:rsidRPr="00C8458D" w:rsidRDefault="004E4C5F" w:rsidP="00383515">
                        <w:pPr>
                          <w:spacing w:line="259" w:lineRule="auto"/>
                          <w:rPr>
                            <w:sz w:val="40"/>
                            <w:szCs w:val="40"/>
                          </w:rPr>
                        </w:pPr>
                        <w:r w:rsidRPr="00C8458D">
                          <w:rPr>
                            <w:color w:val="FFFFFF"/>
                            <w:sz w:val="40"/>
                            <w:szCs w:val="40"/>
                          </w:rPr>
                          <w:t xml:space="preserve">Short Course </w:t>
                        </w:r>
                        <w:r w:rsidR="00213ECD">
                          <w:rPr>
                            <w:color w:val="FFFFFF"/>
                            <w:sz w:val="40"/>
                            <w:szCs w:val="40"/>
                          </w:rPr>
                          <w:t xml:space="preserve">Provider </w:t>
                        </w:r>
                        <w:r w:rsidRPr="00C8458D">
                          <w:rPr>
                            <w:color w:val="FFFFFF"/>
                            <w:sz w:val="40"/>
                            <w:szCs w:val="40"/>
                          </w:rPr>
                          <w:t>Handbook</w:t>
                        </w:r>
                      </w:p>
                    </w:txbxContent>
                  </v:textbox>
                </v:rect>
                <v:rect id="Rectangle 58" o:spid="_x0000_s1076" style="position:absolute;left:57951;top:82806;width:749;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06AD1B03" w14:textId="77777777" w:rsidR="004E4C5F" w:rsidRDefault="004E4C5F">
                        <w:pPr>
                          <w:spacing w:line="259" w:lineRule="auto"/>
                        </w:pPr>
                        <w:r>
                          <w:rPr>
                            <w:color w:val="FFFFFF"/>
                            <w:sz w:val="32"/>
                          </w:rPr>
                          <w:t xml:space="preserve"> </w:t>
                        </w:r>
                      </w:p>
                    </w:txbxContent>
                  </v:textbox>
                </v:rect>
                <v:rect id="Rectangle 61" o:spid="_x0000_s1077" style="position:absolute;left:28615;top:94054;width:26054;height:3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06AD1B06" w14:textId="47FA2126" w:rsidR="004E4C5F" w:rsidRDefault="004E4C5F">
                        <w:pPr>
                          <w:spacing w:line="259" w:lineRule="auto"/>
                        </w:pPr>
                        <w:r>
                          <w:rPr>
                            <w:color w:val="FFFFFF"/>
                            <w:sz w:val="24"/>
                          </w:rPr>
                          <w:t xml:space="preserve"> Version </w:t>
                        </w:r>
                        <w:r w:rsidR="00320030">
                          <w:rPr>
                            <w:color w:val="FFFFFF"/>
                            <w:sz w:val="24"/>
                          </w:rPr>
                          <w:t>4</w:t>
                        </w:r>
                        <w:r>
                          <w:rPr>
                            <w:color w:val="FFFFFF"/>
                            <w:sz w:val="24"/>
                          </w:rPr>
                          <w:t>: 202</w:t>
                        </w:r>
                        <w:r w:rsidR="00320030">
                          <w:rPr>
                            <w:color w:val="FFFFFF"/>
                            <w:sz w:val="24"/>
                          </w:rPr>
                          <w:t>5</w:t>
                        </w:r>
                      </w:p>
                    </w:txbxContent>
                  </v:textbox>
                </v:rect>
                <v:rect id="Rectangle 62" o:spid="_x0000_s1078" style="position:absolute;left:28809;top:92863;width:749;height:3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06AD1B07" w14:textId="77777777" w:rsidR="004E4C5F" w:rsidRDefault="004E4C5F">
                        <w:pPr>
                          <w:spacing w:line="259" w:lineRule="auto"/>
                        </w:pPr>
                        <w:r>
                          <w:rPr>
                            <w:color w:val="FFFFFF"/>
                            <w:sz w:val="32"/>
                          </w:rPr>
                          <w:t xml:space="preserve"> </w:t>
                        </w:r>
                      </w:p>
                    </w:txbxContent>
                  </v:textbox>
                </v:rect>
                <v:rect id="Rectangle 63" o:spid="_x0000_s1079" style="position:absolute;left:12606;top:95184;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14:paraId="06AD1B08" w14:textId="77777777" w:rsidR="004E4C5F" w:rsidRDefault="004E4C5F">
                        <w:pPr>
                          <w:spacing w:line="259" w:lineRule="auto"/>
                        </w:pPr>
                        <w:r>
                          <w:t xml:space="preserve"> </w:t>
                        </w:r>
                      </w:p>
                    </w:txbxContent>
                  </v:textbox>
                </v:rect>
                <w10:wrap type="topAndBottom" anchorx="page" anchory="page"/>
              </v:group>
            </w:pict>
          </mc:Fallback>
        </mc:AlternateContent>
      </w:r>
      <w:r w:rsidRPr="00020165">
        <w:br w:type="page"/>
      </w:r>
    </w:p>
    <w:p w14:paraId="4F70DCA9" w14:textId="77777777" w:rsidR="00024E0F" w:rsidRDefault="00145048" w:rsidP="00977663">
      <w:pPr>
        <w:pStyle w:val="ToCHeading1"/>
        <w:spacing w:before="60" w:after="60"/>
      </w:pPr>
      <w:r w:rsidRPr="00020165">
        <w:lastRenderedPageBreak/>
        <w:t>Contents</w:t>
      </w:r>
    </w:p>
    <w:p w14:paraId="285C30AE" w14:textId="0FC787A8" w:rsidR="004F013C" w:rsidRDefault="00145048">
      <w:pPr>
        <w:pStyle w:val="TOC1"/>
        <w:rPr>
          <w:rFonts w:asciiTheme="minorHAnsi" w:eastAsiaTheme="minorEastAsia" w:hAnsiTheme="minorHAnsi" w:cstheme="minorBidi"/>
          <w:b w:val="0"/>
          <w:color w:val="auto"/>
          <w:kern w:val="2"/>
          <w:sz w:val="22"/>
          <w:szCs w:val="22"/>
          <w:lang w:val="en-ZA" w:eastAsia="en-ZA"/>
          <w14:ligatures w14:val="standardContextual"/>
        </w:rPr>
      </w:pPr>
      <w:r w:rsidRPr="00020165">
        <w:fldChar w:fldCharType="begin"/>
      </w:r>
      <w:r w:rsidRPr="00020165">
        <w:instrText xml:space="preserve"> TOC \h \z \t "Heading 1, 1, Heading 2, 2" </w:instrText>
      </w:r>
      <w:r w:rsidRPr="00020165">
        <w:fldChar w:fldCharType="separate"/>
      </w:r>
      <w:hyperlink w:anchor="_Toc152167585" w:history="1">
        <w:r w:rsidR="004F013C" w:rsidRPr="00D31299">
          <w:rPr>
            <w:rStyle w:val="Hyperlink"/>
          </w:rPr>
          <w:t>Document information</w:t>
        </w:r>
        <w:r w:rsidR="004F013C">
          <w:rPr>
            <w:webHidden/>
          </w:rPr>
          <w:tab/>
        </w:r>
        <w:r w:rsidR="004F013C">
          <w:rPr>
            <w:webHidden/>
          </w:rPr>
          <w:fldChar w:fldCharType="begin"/>
        </w:r>
        <w:r w:rsidR="004F013C">
          <w:rPr>
            <w:webHidden/>
          </w:rPr>
          <w:instrText xml:space="preserve"> PAGEREF _Toc152167585 \h </w:instrText>
        </w:r>
        <w:r w:rsidR="004F013C">
          <w:rPr>
            <w:webHidden/>
          </w:rPr>
        </w:r>
        <w:r w:rsidR="004F013C">
          <w:rPr>
            <w:webHidden/>
          </w:rPr>
          <w:fldChar w:fldCharType="separate"/>
        </w:r>
        <w:r w:rsidR="00EF6BBC">
          <w:rPr>
            <w:webHidden/>
          </w:rPr>
          <w:t>v</w:t>
        </w:r>
        <w:r w:rsidR="004F013C">
          <w:rPr>
            <w:webHidden/>
          </w:rPr>
          <w:fldChar w:fldCharType="end"/>
        </w:r>
      </w:hyperlink>
    </w:p>
    <w:p w14:paraId="73C4412C" w14:textId="0BAF9183" w:rsidR="004F013C" w:rsidRDefault="004F013C">
      <w:pPr>
        <w:pStyle w:val="TOC2"/>
        <w:rPr>
          <w:rFonts w:eastAsiaTheme="minorEastAsia" w:cstheme="minorBidi"/>
          <w:color w:val="auto"/>
          <w:kern w:val="2"/>
          <w:sz w:val="22"/>
          <w:szCs w:val="22"/>
          <w:lang w:val="en-ZA" w:eastAsia="en-ZA"/>
          <w14:ligatures w14:val="standardContextual"/>
        </w:rPr>
      </w:pPr>
      <w:hyperlink w:anchor="_Toc152167586" w:history="1">
        <w:r w:rsidRPr="00D31299">
          <w:rPr>
            <w:rStyle w:val="Hyperlink"/>
          </w:rPr>
          <w:t>Version history</w:t>
        </w:r>
        <w:r>
          <w:rPr>
            <w:webHidden/>
          </w:rPr>
          <w:tab/>
        </w:r>
        <w:r>
          <w:rPr>
            <w:webHidden/>
          </w:rPr>
          <w:fldChar w:fldCharType="begin"/>
        </w:r>
        <w:r>
          <w:rPr>
            <w:webHidden/>
          </w:rPr>
          <w:instrText xml:space="preserve"> PAGEREF _Toc152167586 \h </w:instrText>
        </w:r>
        <w:r>
          <w:rPr>
            <w:webHidden/>
          </w:rPr>
        </w:r>
        <w:r>
          <w:rPr>
            <w:webHidden/>
          </w:rPr>
          <w:fldChar w:fldCharType="separate"/>
        </w:r>
        <w:r w:rsidR="00EF6BBC">
          <w:rPr>
            <w:webHidden/>
          </w:rPr>
          <w:t>v</w:t>
        </w:r>
        <w:r>
          <w:rPr>
            <w:webHidden/>
          </w:rPr>
          <w:fldChar w:fldCharType="end"/>
        </w:r>
      </w:hyperlink>
    </w:p>
    <w:p w14:paraId="4B053D81" w14:textId="3ED03B23"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587" w:history="1">
        <w:r w:rsidRPr="00D31299">
          <w:rPr>
            <w:rStyle w:val="Hyperlink"/>
            <w:rFonts w:eastAsia="Times New Roman"/>
          </w:rPr>
          <w:t>Acronyms and abbreviations</w:t>
        </w:r>
        <w:r>
          <w:rPr>
            <w:webHidden/>
          </w:rPr>
          <w:tab/>
        </w:r>
        <w:r>
          <w:rPr>
            <w:webHidden/>
          </w:rPr>
          <w:fldChar w:fldCharType="begin"/>
        </w:r>
        <w:r>
          <w:rPr>
            <w:webHidden/>
          </w:rPr>
          <w:instrText xml:space="preserve"> PAGEREF _Toc152167587 \h </w:instrText>
        </w:r>
        <w:r>
          <w:rPr>
            <w:webHidden/>
          </w:rPr>
        </w:r>
        <w:r>
          <w:rPr>
            <w:webHidden/>
          </w:rPr>
          <w:fldChar w:fldCharType="separate"/>
        </w:r>
        <w:r w:rsidR="00EF6BBC">
          <w:rPr>
            <w:webHidden/>
          </w:rPr>
          <w:t>vi</w:t>
        </w:r>
        <w:r>
          <w:rPr>
            <w:webHidden/>
          </w:rPr>
          <w:fldChar w:fldCharType="end"/>
        </w:r>
      </w:hyperlink>
    </w:p>
    <w:p w14:paraId="231555E8" w14:textId="33211AF3"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588" w:history="1">
        <w:r w:rsidRPr="00D31299">
          <w:rPr>
            <w:rStyle w:val="Hyperlink"/>
            <w:rFonts w:eastAsia="Times New Roman"/>
          </w:rPr>
          <w:t>Palladium personnel</w:t>
        </w:r>
        <w:r>
          <w:rPr>
            <w:webHidden/>
          </w:rPr>
          <w:tab/>
        </w:r>
        <w:r>
          <w:rPr>
            <w:webHidden/>
          </w:rPr>
          <w:fldChar w:fldCharType="begin"/>
        </w:r>
        <w:r>
          <w:rPr>
            <w:webHidden/>
          </w:rPr>
          <w:instrText xml:space="preserve"> PAGEREF _Toc152167588 \h </w:instrText>
        </w:r>
        <w:r>
          <w:rPr>
            <w:webHidden/>
          </w:rPr>
        </w:r>
        <w:r>
          <w:rPr>
            <w:webHidden/>
          </w:rPr>
          <w:fldChar w:fldCharType="separate"/>
        </w:r>
        <w:r w:rsidR="00EF6BBC">
          <w:rPr>
            <w:webHidden/>
          </w:rPr>
          <w:t>vii</w:t>
        </w:r>
        <w:r>
          <w:rPr>
            <w:webHidden/>
          </w:rPr>
          <w:fldChar w:fldCharType="end"/>
        </w:r>
      </w:hyperlink>
    </w:p>
    <w:p w14:paraId="048D692C" w14:textId="42F45FF9"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589" w:history="1">
        <w:r w:rsidRPr="00D31299">
          <w:rPr>
            <w:rStyle w:val="Hyperlink"/>
          </w:rPr>
          <w:t>1</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Introduction</w:t>
        </w:r>
        <w:r>
          <w:rPr>
            <w:webHidden/>
          </w:rPr>
          <w:tab/>
        </w:r>
        <w:r>
          <w:rPr>
            <w:webHidden/>
          </w:rPr>
          <w:fldChar w:fldCharType="begin"/>
        </w:r>
        <w:r>
          <w:rPr>
            <w:webHidden/>
          </w:rPr>
          <w:instrText xml:space="preserve"> PAGEREF _Toc152167589 \h </w:instrText>
        </w:r>
        <w:r>
          <w:rPr>
            <w:webHidden/>
          </w:rPr>
        </w:r>
        <w:r>
          <w:rPr>
            <w:webHidden/>
          </w:rPr>
          <w:fldChar w:fldCharType="separate"/>
        </w:r>
        <w:r w:rsidR="00EF6BBC">
          <w:rPr>
            <w:webHidden/>
          </w:rPr>
          <w:t>8</w:t>
        </w:r>
        <w:r>
          <w:rPr>
            <w:webHidden/>
          </w:rPr>
          <w:fldChar w:fldCharType="end"/>
        </w:r>
      </w:hyperlink>
    </w:p>
    <w:p w14:paraId="40085FD4" w14:textId="4BB18CBB" w:rsidR="004F013C" w:rsidRDefault="004F013C">
      <w:pPr>
        <w:pStyle w:val="TOC2"/>
        <w:rPr>
          <w:rFonts w:eastAsiaTheme="minorEastAsia" w:cstheme="minorBidi"/>
          <w:color w:val="auto"/>
          <w:kern w:val="2"/>
          <w:sz w:val="22"/>
          <w:szCs w:val="22"/>
          <w:lang w:val="en-ZA" w:eastAsia="en-ZA"/>
          <w14:ligatures w14:val="standardContextual"/>
        </w:rPr>
      </w:pPr>
      <w:hyperlink w:anchor="_Toc152167590" w:history="1">
        <w:r w:rsidRPr="00D31299">
          <w:rPr>
            <w:rStyle w:val="Hyperlink"/>
          </w:rPr>
          <w:t>1.1</w:t>
        </w:r>
        <w:r>
          <w:rPr>
            <w:rFonts w:eastAsiaTheme="minorEastAsia" w:cstheme="minorBidi"/>
            <w:color w:val="auto"/>
            <w:kern w:val="2"/>
            <w:sz w:val="22"/>
            <w:szCs w:val="22"/>
            <w:lang w:val="en-ZA" w:eastAsia="en-ZA"/>
            <w14:ligatures w14:val="standardContextual"/>
          </w:rPr>
          <w:tab/>
        </w:r>
        <w:r w:rsidRPr="00D31299">
          <w:rPr>
            <w:rStyle w:val="Hyperlink"/>
          </w:rPr>
          <w:t>Background</w:t>
        </w:r>
        <w:r>
          <w:rPr>
            <w:webHidden/>
          </w:rPr>
          <w:tab/>
        </w:r>
        <w:r>
          <w:rPr>
            <w:webHidden/>
          </w:rPr>
          <w:fldChar w:fldCharType="begin"/>
        </w:r>
        <w:r>
          <w:rPr>
            <w:webHidden/>
          </w:rPr>
          <w:instrText xml:space="preserve"> PAGEREF _Toc152167590 \h </w:instrText>
        </w:r>
        <w:r>
          <w:rPr>
            <w:webHidden/>
          </w:rPr>
        </w:r>
        <w:r>
          <w:rPr>
            <w:webHidden/>
          </w:rPr>
          <w:fldChar w:fldCharType="separate"/>
        </w:r>
        <w:r w:rsidR="00EF6BBC">
          <w:rPr>
            <w:webHidden/>
          </w:rPr>
          <w:t>8</w:t>
        </w:r>
        <w:r>
          <w:rPr>
            <w:webHidden/>
          </w:rPr>
          <w:fldChar w:fldCharType="end"/>
        </w:r>
      </w:hyperlink>
    </w:p>
    <w:p w14:paraId="1C510D40" w14:textId="7F25C084" w:rsidR="004F013C" w:rsidRDefault="004F013C">
      <w:pPr>
        <w:pStyle w:val="TOC2"/>
        <w:rPr>
          <w:rFonts w:eastAsiaTheme="minorEastAsia" w:cstheme="minorBidi"/>
          <w:color w:val="auto"/>
          <w:kern w:val="2"/>
          <w:sz w:val="22"/>
          <w:szCs w:val="22"/>
          <w:lang w:val="en-ZA" w:eastAsia="en-ZA"/>
          <w14:ligatures w14:val="standardContextual"/>
        </w:rPr>
      </w:pPr>
      <w:hyperlink w:anchor="_Toc152167591" w:history="1">
        <w:r w:rsidRPr="00D31299">
          <w:rPr>
            <w:rStyle w:val="Hyperlink"/>
          </w:rPr>
          <w:t>1.2</w:t>
        </w:r>
        <w:r>
          <w:rPr>
            <w:rFonts w:eastAsiaTheme="minorEastAsia" w:cstheme="minorBidi"/>
            <w:color w:val="auto"/>
            <w:kern w:val="2"/>
            <w:sz w:val="22"/>
            <w:szCs w:val="22"/>
            <w:lang w:val="en-ZA" w:eastAsia="en-ZA"/>
            <w14:ligatures w14:val="standardContextual"/>
          </w:rPr>
          <w:tab/>
        </w:r>
        <w:r w:rsidRPr="00D31299">
          <w:rPr>
            <w:rStyle w:val="Hyperlink"/>
          </w:rPr>
          <w:t>Purpose</w:t>
        </w:r>
        <w:r>
          <w:rPr>
            <w:webHidden/>
          </w:rPr>
          <w:tab/>
        </w:r>
        <w:r>
          <w:rPr>
            <w:webHidden/>
          </w:rPr>
          <w:fldChar w:fldCharType="begin"/>
        </w:r>
        <w:r>
          <w:rPr>
            <w:webHidden/>
          </w:rPr>
          <w:instrText xml:space="preserve"> PAGEREF _Toc152167591 \h </w:instrText>
        </w:r>
        <w:r>
          <w:rPr>
            <w:webHidden/>
          </w:rPr>
        </w:r>
        <w:r>
          <w:rPr>
            <w:webHidden/>
          </w:rPr>
          <w:fldChar w:fldCharType="separate"/>
        </w:r>
        <w:r w:rsidR="00EF6BBC">
          <w:rPr>
            <w:webHidden/>
          </w:rPr>
          <w:t>8</w:t>
        </w:r>
        <w:r>
          <w:rPr>
            <w:webHidden/>
          </w:rPr>
          <w:fldChar w:fldCharType="end"/>
        </w:r>
      </w:hyperlink>
    </w:p>
    <w:p w14:paraId="6C7623CB" w14:textId="445D5751"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592" w:history="1">
        <w:r w:rsidRPr="00D31299">
          <w:rPr>
            <w:rStyle w:val="Hyperlink"/>
          </w:rPr>
          <w:t>2</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Preliminary Activities</w:t>
        </w:r>
        <w:r>
          <w:rPr>
            <w:webHidden/>
          </w:rPr>
          <w:tab/>
        </w:r>
        <w:r>
          <w:rPr>
            <w:webHidden/>
          </w:rPr>
          <w:fldChar w:fldCharType="begin"/>
        </w:r>
        <w:r>
          <w:rPr>
            <w:webHidden/>
          </w:rPr>
          <w:instrText xml:space="preserve"> PAGEREF _Toc152167592 \h </w:instrText>
        </w:r>
        <w:r>
          <w:rPr>
            <w:webHidden/>
          </w:rPr>
        </w:r>
        <w:r>
          <w:rPr>
            <w:webHidden/>
          </w:rPr>
          <w:fldChar w:fldCharType="separate"/>
        </w:r>
        <w:r w:rsidR="00EF6BBC">
          <w:rPr>
            <w:webHidden/>
          </w:rPr>
          <w:t>9</w:t>
        </w:r>
        <w:r>
          <w:rPr>
            <w:webHidden/>
          </w:rPr>
          <w:fldChar w:fldCharType="end"/>
        </w:r>
      </w:hyperlink>
    </w:p>
    <w:p w14:paraId="0B4810E5" w14:textId="27F55D9C" w:rsidR="004F013C" w:rsidRDefault="004F013C">
      <w:pPr>
        <w:pStyle w:val="TOC2"/>
        <w:rPr>
          <w:rFonts w:eastAsiaTheme="minorEastAsia" w:cstheme="minorBidi"/>
          <w:color w:val="auto"/>
          <w:kern w:val="2"/>
          <w:sz w:val="22"/>
          <w:szCs w:val="22"/>
          <w:lang w:val="en-ZA" w:eastAsia="en-ZA"/>
          <w14:ligatures w14:val="standardContextual"/>
        </w:rPr>
      </w:pPr>
      <w:hyperlink w:anchor="_Toc152167593" w:history="1">
        <w:r w:rsidRPr="00D31299">
          <w:rPr>
            <w:rStyle w:val="Hyperlink"/>
          </w:rPr>
          <w:t>2.1</w:t>
        </w:r>
        <w:r>
          <w:rPr>
            <w:rFonts w:eastAsiaTheme="minorEastAsia" w:cstheme="minorBidi"/>
            <w:color w:val="auto"/>
            <w:kern w:val="2"/>
            <w:sz w:val="22"/>
            <w:szCs w:val="22"/>
            <w:lang w:val="en-ZA" w:eastAsia="en-ZA"/>
            <w14:ligatures w14:val="standardContextual"/>
          </w:rPr>
          <w:tab/>
        </w:r>
        <w:r w:rsidRPr="00D31299">
          <w:rPr>
            <w:rStyle w:val="Hyperlink"/>
          </w:rPr>
          <w:t>Purpose and content of this section</w:t>
        </w:r>
        <w:r>
          <w:rPr>
            <w:webHidden/>
          </w:rPr>
          <w:tab/>
        </w:r>
        <w:r>
          <w:rPr>
            <w:webHidden/>
          </w:rPr>
          <w:fldChar w:fldCharType="begin"/>
        </w:r>
        <w:r>
          <w:rPr>
            <w:webHidden/>
          </w:rPr>
          <w:instrText xml:space="preserve"> PAGEREF _Toc152167593 \h </w:instrText>
        </w:r>
        <w:r>
          <w:rPr>
            <w:webHidden/>
          </w:rPr>
        </w:r>
        <w:r>
          <w:rPr>
            <w:webHidden/>
          </w:rPr>
          <w:fldChar w:fldCharType="separate"/>
        </w:r>
        <w:r w:rsidR="00EF6BBC">
          <w:rPr>
            <w:webHidden/>
          </w:rPr>
          <w:t>9</w:t>
        </w:r>
        <w:r>
          <w:rPr>
            <w:webHidden/>
          </w:rPr>
          <w:fldChar w:fldCharType="end"/>
        </w:r>
      </w:hyperlink>
    </w:p>
    <w:p w14:paraId="66BCD544" w14:textId="3E547FDC" w:rsidR="004F013C" w:rsidRDefault="004F013C">
      <w:pPr>
        <w:pStyle w:val="TOC2"/>
        <w:rPr>
          <w:rFonts w:eastAsiaTheme="minorEastAsia" w:cstheme="minorBidi"/>
          <w:color w:val="auto"/>
          <w:kern w:val="2"/>
          <w:sz w:val="22"/>
          <w:szCs w:val="22"/>
          <w:lang w:val="en-ZA" w:eastAsia="en-ZA"/>
          <w14:ligatures w14:val="standardContextual"/>
        </w:rPr>
      </w:pPr>
      <w:hyperlink w:anchor="_Toc152167594" w:history="1">
        <w:r w:rsidRPr="00D31299">
          <w:rPr>
            <w:rStyle w:val="Hyperlink"/>
          </w:rPr>
          <w:t>2.2</w:t>
        </w:r>
        <w:r>
          <w:rPr>
            <w:rFonts w:eastAsiaTheme="minorEastAsia" w:cstheme="minorBidi"/>
            <w:color w:val="auto"/>
            <w:kern w:val="2"/>
            <w:sz w:val="22"/>
            <w:szCs w:val="22"/>
            <w:lang w:val="en-ZA" w:eastAsia="en-ZA"/>
            <w14:ligatures w14:val="standardContextual"/>
          </w:rPr>
          <w:tab/>
        </w:r>
        <w:r w:rsidRPr="00D31299">
          <w:rPr>
            <w:rStyle w:val="Hyperlink"/>
          </w:rPr>
          <w:t>Applications</w:t>
        </w:r>
        <w:r>
          <w:rPr>
            <w:webHidden/>
          </w:rPr>
          <w:tab/>
        </w:r>
        <w:r>
          <w:rPr>
            <w:webHidden/>
          </w:rPr>
          <w:fldChar w:fldCharType="begin"/>
        </w:r>
        <w:r>
          <w:rPr>
            <w:webHidden/>
          </w:rPr>
          <w:instrText xml:space="preserve"> PAGEREF _Toc152167594 \h </w:instrText>
        </w:r>
        <w:r>
          <w:rPr>
            <w:webHidden/>
          </w:rPr>
        </w:r>
        <w:r>
          <w:rPr>
            <w:webHidden/>
          </w:rPr>
          <w:fldChar w:fldCharType="separate"/>
        </w:r>
        <w:r w:rsidR="00EF6BBC">
          <w:rPr>
            <w:webHidden/>
          </w:rPr>
          <w:t>9</w:t>
        </w:r>
        <w:r>
          <w:rPr>
            <w:webHidden/>
          </w:rPr>
          <w:fldChar w:fldCharType="end"/>
        </w:r>
      </w:hyperlink>
    </w:p>
    <w:p w14:paraId="754E74C1" w14:textId="5A85534C" w:rsidR="004F013C" w:rsidRDefault="004F013C">
      <w:pPr>
        <w:pStyle w:val="TOC2"/>
        <w:rPr>
          <w:rFonts w:eastAsiaTheme="minorEastAsia" w:cstheme="minorBidi"/>
          <w:color w:val="auto"/>
          <w:kern w:val="2"/>
          <w:sz w:val="22"/>
          <w:szCs w:val="22"/>
          <w:lang w:val="en-ZA" w:eastAsia="en-ZA"/>
          <w14:ligatures w14:val="standardContextual"/>
        </w:rPr>
      </w:pPr>
      <w:hyperlink w:anchor="_Toc152167595" w:history="1">
        <w:r w:rsidRPr="00D31299">
          <w:rPr>
            <w:rStyle w:val="Hyperlink"/>
          </w:rPr>
          <w:t>2.3</w:t>
        </w:r>
        <w:r>
          <w:rPr>
            <w:rFonts w:eastAsiaTheme="minorEastAsia" w:cstheme="minorBidi"/>
            <w:color w:val="auto"/>
            <w:kern w:val="2"/>
            <w:sz w:val="22"/>
            <w:szCs w:val="22"/>
            <w:lang w:val="en-ZA" w:eastAsia="en-ZA"/>
            <w14:ligatures w14:val="standardContextual"/>
          </w:rPr>
          <w:tab/>
        </w:r>
        <w:r w:rsidRPr="00D31299">
          <w:rPr>
            <w:rStyle w:val="Hyperlink"/>
          </w:rPr>
          <w:t>Participant Needs Assessment</w:t>
        </w:r>
        <w:r>
          <w:rPr>
            <w:webHidden/>
          </w:rPr>
          <w:tab/>
        </w:r>
        <w:r>
          <w:rPr>
            <w:webHidden/>
          </w:rPr>
          <w:fldChar w:fldCharType="begin"/>
        </w:r>
        <w:r>
          <w:rPr>
            <w:webHidden/>
          </w:rPr>
          <w:instrText xml:space="preserve"> PAGEREF _Toc152167595 \h </w:instrText>
        </w:r>
        <w:r>
          <w:rPr>
            <w:webHidden/>
          </w:rPr>
        </w:r>
        <w:r>
          <w:rPr>
            <w:webHidden/>
          </w:rPr>
          <w:fldChar w:fldCharType="separate"/>
        </w:r>
        <w:r w:rsidR="00EF6BBC">
          <w:rPr>
            <w:webHidden/>
          </w:rPr>
          <w:t>9</w:t>
        </w:r>
        <w:r>
          <w:rPr>
            <w:webHidden/>
          </w:rPr>
          <w:fldChar w:fldCharType="end"/>
        </w:r>
      </w:hyperlink>
    </w:p>
    <w:p w14:paraId="5DE21542" w14:textId="79B8C3E7" w:rsidR="004F013C" w:rsidRDefault="004F013C">
      <w:pPr>
        <w:pStyle w:val="TOC2"/>
        <w:rPr>
          <w:rFonts w:eastAsiaTheme="minorEastAsia" w:cstheme="minorBidi"/>
          <w:color w:val="auto"/>
          <w:kern w:val="2"/>
          <w:sz w:val="22"/>
          <w:szCs w:val="22"/>
          <w:lang w:val="en-ZA" w:eastAsia="en-ZA"/>
          <w14:ligatures w14:val="standardContextual"/>
        </w:rPr>
      </w:pPr>
      <w:hyperlink w:anchor="_Toc152167596" w:history="1">
        <w:r w:rsidRPr="00D31299">
          <w:rPr>
            <w:rStyle w:val="Hyperlink"/>
          </w:rPr>
          <w:t>2.4</w:t>
        </w:r>
        <w:r>
          <w:rPr>
            <w:rFonts w:eastAsiaTheme="minorEastAsia" w:cstheme="minorBidi"/>
            <w:color w:val="auto"/>
            <w:kern w:val="2"/>
            <w:sz w:val="22"/>
            <w:szCs w:val="22"/>
            <w:lang w:val="en-ZA" w:eastAsia="en-ZA"/>
            <w14:ligatures w14:val="standardContextual"/>
          </w:rPr>
          <w:tab/>
        </w:r>
        <w:r w:rsidRPr="00D31299">
          <w:rPr>
            <w:rStyle w:val="Hyperlink"/>
          </w:rPr>
          <w:t>Pre and post course test</w:t>
        </w:r>
        <w:r>
          <w:rPr>
            <w:webHidden/>
          </w:rPr>
          <w:tab/>
        </w:r>
        <w:r>
          <w:rPr>
            <w:webHidden/>
          </w:rPr>
          <w:fldChar w:fldCharType="begin"/>
        </w:r>
        <w:r>
          <w:rPr>
            <w:webHidden/>
          </w:rPr>
          <w:instrText xml:space="preserve"> PAGEREF _Toc152167596 \h </w:instrText>
        </w:r>
        <w:r>
          <w:rPr>
            <w:webHidden/>
          </w:rPr>
        </w:r>
        <w:r>
          <w:rPr>
            <w:webHidden/>
          </w:rPr>
          <w:fldChar w:fldCharType="separate"/>
        </w:r>
        <w:r w:rsidR="00EF6BBC">
          <w:rPr>
            <w:webHidden/>
          </w:rPr>
          <w:t>9</w:t>
        </w:r>
        <w:r>
          <w:rPr>
            <w:webHidden/>
          </w:rPr>
          <w:fldChar w:fldCharType="end"/>
        </w:r>
      </w:hyperlink>
    </w:p>
    <w:p w14:paraId="45567CA3" w14:textId="04051626" w:rsidR="004F013C" w:rsidRDefault="004F013C">
      <w:pPr>
        <w:pStyle w:val="TOC2"/>
        <w:rPr>
          <w:rFonts w:eastAsiaTheme="minorEastAsia" w:cstheme="minorBidi"/>
          <w:color w:val="auto"/>
          <w:kern w:val="2"/>
          <w:sz w:val="22"/>
          <w:szCs w:val="22"/>
          <w:lang w:val="en-ZA" w:eastAsia="en-ZA"/>
          <w14:ligatures w14:val="standardContextual"/>
        </w:rPr>
      </w:pPr>
      <w:hyperlink w:anchor="_Toc152167597" w:history="1">
        <w:r w:rsidRPr="00D31299">
          <w:rPr>
            <w:rStyle w:val="Hyperlink"/>
          </w:rPr>
          <w:t>2.5</w:t>
        </w:r>
        <w:r>
          <w:rPr>
            <w:rFonts w:eastAsiaTheme="minorEastAsia" w:cstheme="minorBidi"/>
            <w:color w:val="auto"/>
            <w:kern w:val="2"/>
            <w:sz w:val="22"/>
            <w:szCs w:val="22"/>
            <w:lang w:val="en-ZA" w:eastAsia="en-ZA"/>
            <w14:ligatures w14:val="standardContextual"/>
          </w:rPr>
          <w:tab/>
        </w:r>
        <w:r w:rsidRPr="00D31299">
          <w:rPr>
            <w:rStyle w:val="Hyperlink"/>
          </w:rPr>
          <w:t>Reintegration Action Plan – identifying the topic</w:t>
        </w:r>
        <w:r>
          <w:rPr>
            <w:webHidden/>
          </w:rPr>
          <w:tab/>
        </w:r>
        <w:r>
          <w:rPr>
            <w:webHidden/>
          </w:rPr>
          <w:fldChar w:fldCharType="begin"/>
        </w:r>
        <w:r>
          <w:rPr>
            <w:webHidden/>
          </w:rPr>
          <w:instrText xml:space="preserve"> PAGEREF _Toc152167597 \h </w:instrText>
        </w:r>
        <w:r>
          <w:rPr>
            <w:webHidden/>
          </w:rPr>
        </w:r>
        <w:r>
          <w:rPr>
            <w:webHidden/>
          </w:rPr>
          <w:fldChar w:fldCharType="separate"/>
        </w:r>
        <w:r w:rsidR="00EF6BBC">
          <w:rPr>
            <w:webHidden/>
          </w:rPr>
          <w:t>9</w:t>
        </w:r>
        <w:r>
          <w:rPr>
            <w:webHidden/>
          </w:rPr>
          <w:fldChar w:fldCharType="end"/>
        </w:r>
      </w:hyperlink>
    </w:p>
    <w:p w14:paraId="21F85621" w14:textId="7D824406" w:rsidR="004F013C" w:rsidRDefault="004F013C">
      <w:pPr>
        <w:pStyle w:val="TOC2"/>
        <w:rPr>
          <w:rFonts w:eastAsiaTheme="minorEastAsia" w:cstheme="minorBidi"/>
          <w:color w:val="auto"/>
          <w:kern w:val="2"/>
          <w:sz w:val="22"/>
          <w:szCs w:val="22"/>
          <w:lang w:val="en-ZA" w:eastAsia="en-ZA"/>
          <w14:ligatures w14:val="standardContextual"/>
        </w:rPr>
      </w:pPr>
      <w:hyperlink w:anchor="_Toc152167598" w:history="1">
        <w:r w:rsidRPr="00D31299">
          <w:rPr>
            <w:rStyle w:val="Hyperlink"/>
          </w:rPr>
          <w:t>2.6</w:t>
        </w:r>
        <w:r>
          <w:rPr>
            <w:rFonts w:eastAsiaTheme="minorEastAsia" w:cstheme="minorBidi"/>
            <w:color w:val="auto"/>
            <w:kern w:val="2"/>
            <w:sz w:val="22"/>
            <w:szCs w:val="22"/>
            <w:lang w:val="en-ZA" w:eastAsia="en-ZA"/>
            <w14:ligatures w14:val="standardContextual"/>
          </w:rPr>
          <w:tab/>
        </w:r>
        <w:r w:rsidRPr="00D31299">
          <w:rPr>
            <w:rStyle w:val="Hyperlink"/>
          </w:rPr>
          <w:t>Course Outline</w:t>
        </w:r>
        <w:r>
          <w:rPr>
            <w:webHidden/>
          </w:rPr>
          <w:tab/>
        </w:r>
        <w:r>
          <w:rPr>
            <w:webHidden/>
          </w:rPr>
          <w:fldChar w:fldCharType="begin"/>
        </w:r>
        <w:r>
          <w:rPr>
            <w:webHidden/>
          </w:rPr>
          <w:instrText xml:space="preserve"> PAGEREF _Toc152167598 \h </w:instrText>
        </w:r>
        <w:r>
          <w:rPr>
            <w:webHidden/>
          </w:rPr>
        </w:r>
        <w:r>
          <w:rPr>
            <w:webHidden/>
          </w:rPr>
          <w:fldChar w:fldCharType="separate"/>
        </w:r>
        <w:r w:rsidR="00EF6BBC">
          <w:rPr>
            <w:webHidden/>
          </w:rPr>
          <w:t>10</w:t>
        </w:r>
        <w:r>
          <w:rPr>
            <w:webHidden/>
          </w:rPr>
          <w:fldChar w:fldCharType="end"/>
        </w:r>
      </w:hyperlink>
    </w:p>
    <w:p w14:paraId="4F0CEC74" w14:textId="745CC109" w:rsidR="004F013C" w:rsidRDefault="004F013C">
      <w:pPr>
        <w:pStyle w:val="TOC2"/>
        <w:rPr>
          <w:rFonts w:eastAsiaTheme="minorEastAsia" w:cstheme="minorBidi"/>
          <w:color w:val="auto"/>
          <w:kern w:val="2"/>
          <w:sz w:val="22"/>
          <w:szCs w:val="22"/>
          <w:lang w:val="en-ZA" w:eastAsia="en-ZA"/>
          <w14:ligatures w14:val="standardContextual"/>
        </w:rPr>
      </w:pPr>
      <w:hyperlink w:anchor="_Toc152167599" w:history="1">
        <w:r w:rsidRPr="00D31299">
          <w:rPr>
            <w:rStyle w:val="Hyperlink"/>
          </w:rPr>
          <w:t>2.7</w:t>
        </w:r>
        <w:r>
          <w:rPr>
            <w:rFonts w:eastAsiaTheme="minorEastAsia" w:cstheme="minorBidi"/>
            <w:color w:val="auto"/>
            <w:kern w:val="2"/>
            <w:sz w:val="22"/>
            <w:szCs w:val="22"/>
            <w:lang w:val="en-ZA" w:eastAsia="en-ZA"/>
            <w14:ligatures w14:val="standardContextual"/>
          </w:rPr>
          <w:tab/>
        </w:r>
        <w:r w:rsidRPr="00D31299">
          <w:rPr>
            <w:rStyle w:val="Hyperlink"/>
          </w:rPr>
          <w:t>Pre-departure briefing booklet</w:t>
        </w:r>
        <w:r>
          <w:rPr>
            <w:webHidden/>
          </w:rPr>
          <w:tab/>
        </w:r>
        <w:r>
          <w:rPr>
            <w:webHidden/>
          </w:rPr>
          <w:fldChar w:fldCharType="begin"/>
        </w:r>
        <w:r>
          <w:rPr>
            <w:webHidden/>
          </w:rPr>
          <w:instrText xml:space="preserve"> PAGEREF _Toc152167599 \h </w:instrText>
        </w:r>
        <w:r>
          <w:rPr>
            <w:webHidden/>
          </w:rPr>
        </w:r>
        <w:r>
          <w:rPr>
            <w:webHidden/>
          </w:rPr>
          <w:fldChar w:fldCharType="separate"/>
        </w:r>
        <w:r w:rsidR="00EF6BBC">
          <w:rPr>
            <w:webHidden/>
          </w:rPr>
          <w:t>10</w:t>
        </w:r>
        <w:r>
          <w:rPr>
            <w:webHidden/>
          </w:rPr>
          <w:fldChar w:fldCharType="end"/>
        </w:r>
      </w:hyperlink>
    </w:p>
    <w:p w14:paraId="3DD80E62" w14:textId="65F2FC41"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00" w:history="1">
        <w:r w:rsidRPr="00D31299">
          <w:rPr>
            <w:rStyle w:val="Hyperlink"/>
          </w:rPr>
          <w:t>3</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Allowances and travel</w:t>
        </w:r>
        <w:r>
          <w:rPr>
            <w:webHidden/>
          </w:rPr>
          <w:tab/>
        </w:r>
        <w:r>
          <w:rPr>
            <w:webHidden/>
          </w:rPr>
          <w:fldChar w:fldCharType="begin"/>
        </w:r>
        <w:r>
          <w:rPr>
            <w:webHidden/>
          </w:rPr>
          <w:instrText xml:space="preserve"> PAGEREF _Toc152167600 \h </w:instrText>
        </w:r>
        <w:r>
          <w:rPr>
            <w:webHidden/>
          </w:rPr>
        </w:r>
        <w:r>
          <w:rPr>
            <w:webHidden/>
          </w:rPr>
          <w:fldChar w:fldCharType="separate"/>
        </w:r>
        <w:r w:rsidR="00EF6BBC">
          <w:rPr>
            <w:webHidden/>
          </w:rPr>
          <w:t>11</w:t>
        </w:r>
        <w:r>
          <w:rPr>
            <w:webHidden/>
          </w:rPr>
          <w:fldChar w:fldCharType="end"/>
        </w:r>
      </w:hyperlink>
    </w:p>
    <w:p w14:paraId="24ACA330" w14:textId="40DE8752" w:rsidR="004F013C" w:rsidRDefault="004F013C">
      <w:pPr>
        <w:pStyle w:val="TOC2"/>
        <w:rPr>
          <w:rFonts w:eastAsiaTheme="minorEastAsia" w:cstheme="minorBidi"/>
          <w:color w:val="auto"/>
          <w:kern w:val="2"/>
          <w:sz w:val="22"/>
          <w:szCs w:val="22"/>
          <w:lang w:val="en-ZA" w:eastAsia="en-ZA"/>
          <w14:ligatures w14:val="standardContextual"/>
        </w:rPr>
      </w:pPr>
      <w:hyperlink w:anchor="_Toc152167601" w:history="1">
        <w:r w:rsidRPr="00D31299">
          <w:rPr>
            <w:rStyle w:val="Hyperlink"/>
          </w:rPr>
          <w:t>3.1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_Toc152167601 \h </w:instrText>
        </w:r>
        <w:r>
          <w:rPr>
            <w:webHidden/>
          </w:rPr>
        </w:r>
        <w:r>
          <w:rPr>
            <w:webHidden/>
          </w:rPr>
          <w:fldChar w:fldCharType="separate"/>
        </w:r>
        <w:r w:rsidR="00EF6BBC">
          <w:rPr>
            <w:webHidden/>
          </w:rPr>
          <w:t>11</w:t>
        </w:r>
        <w:r>
          <w:rPr>
            <w:webHidden/>
          </w:rPr>
          <w:fldChar w:fldCharType="end"/>
        </w:r>
      </w:hyperlink>
    </w:p>
    <w:p w14:paraId="0DFD3D42" w14:textId="205D0258" w:rsidR="004F013C" w:rsidRDefault="004F013C">
      <w:pPr>
        <w:pStyle w:val="TOC2"/>
        <w:rPr>
          <w:rFonts w:eastAsiaTheme="minorEastAsia" w:cstheme="minorBidi"/>
          <w:color w:val="auto"/>
          <w:kern w:val="2"/>
          <w:sz w:val="22"/>
          <w:szCs w:val="22"/>
          <w:lang w:val="en-ZA" w:eastAsia="en-ZA"/>
          <w14:ligatures w14:val="standardContextual"/>
        </w:rPr>
      </w:pPr>
      <w:hyperlink w:anchor="_Toc152167602" w:history="1">
        <w:r w:rsidRPr="00D31299">
          <w:rPr>
            <w:rStyle w:val="Hyperlink"/>
          </w:rPr>
          <w:t>3.2</w:t>
        </w:r>
        <w:r>
          <w:rPr>
            <w:rFonts w:eastAsiaTheme="minorEastAsia" w:cstheme="minorBidi"/>
            <w:color w:val="auto"/>
            <w:kern w:val="2"/>
            <w:sz w:val="22"/>
            <w:szCs w:val="22"/>
            <w:lang w:val="en-ZA" w:eastAsia="en-ZA"/>
            <w14:ligatures w14:val="standardContextual"/>
          </w:rPr>
          <w:tab/>
        </w:r>
        <w:r w:rsidRPr="00D31299">
          <w:rPr>
            <w:rStyle w:val="Hyperlink"/>
          </w:rPr>
          <w:t>Visas, international travel, and home-to-international-airport costs</w:t>
        </w:r>
        <w:r>
          <w:rPr>
            <w:webHidden/>
          </w:rPr>
          <w:tab/>
        </w:r>
        <w:r>
          <w:rPr>
            <w:webHidden/>
          </w:rPr>
          <w:fldChar w:fldCharType="begin"/>
        </w:r>
        <w:r>
          <w:rPr>
            <w:webHidden/>
          </w:rPr>
          <w:instrText xml:space="preserve"> PAGEREF _Toc152167602 \h </w:instrText>
        </w:r>
        <w:r>
          <w:rPr>
            <w:webHidden/>
          </w:rPr>
        </w:r>
        <w:r>
          <w:rPr>
            <w:webHidden/>
          </w:rPr>
          <w:fldChar w:fldCharType="separate"/>
        </w:r>
        <w:r w:rsidR="00EF6BBC">
          <w:rPr>
            <w:webHidden/>
          </w:rPr>
          <w:t>11</w:t>
        </w:r>
        <w:r>
          <w:rPr>
            <w:webHidden/>
          </w:rPr>
          <w:fldChar w:fldCharType="end"/>
        </w:r>
      </w:hyperlink>
    </w:p>
    <w:p w14:paraId="4723D821" w14:textId="5D9B05DE" w:rsidR="004F013C" w:rsidRDefault="004F013C">
      <w:pPr>
        <w:pStyle w:val="TOC2"/>
        <w:rPr>
          <w:rFonts w:eastAsiaTheme="minorEastAsia" w:cstheme="minorBidi"/>
          <w:color w:val="auto"/>
          <w:kern w:val="2"/>
          <w:sz w:val="22"/>
          <w:szCs w:val="22"/>
          <w:lang w:val="en-ZA" w:eastAsia="en-ZA"/>
          <w14:ligatures w14:val="standardContextual"/>
        </w:rPr>
      </w:pPr>
      <w:hyperlink w:anchor="_Toc152167603" w:history="1">
        <w:r w:rsidRPr="00D31299">
          <w:rPr>
            <w:rStyle w:val="Hyperlink"/>
          </w:rPr>
          <w:t>3.3</w:t>
        </w:r>
        <w:r>
          <w:rPr>
            <w:rFonts w:eastAsiaTheme="minorEastAsia" w:cstheme="minorBidi"/>
            <w:color w:val="auto"/>
            <w:kern w:val="2"/>
            <w:sz w:val="22"/>
            <w:szCs w:val="22"/>
            <w:lang w:val="en-ZA" w:eastAsia="en-ZA"/>
            <w14:ligatures w14:val="standardContextual"/>
          </w:rPr>
          <w:tab/>
        </w:r>
        <w:r w:rsidRPr="00D31299">
          <w:rPr>
            <w:rStyle w:val="Hyperlink"/>
          </w:rPr>
          <w:t>Participants’ travel costs in the host country</w:t>
        </w:r>
        <w:r>
          <w:rPr>
            <w:webHidden/>
          </w:rPr>
          <w:tab/>
        </w:r>
        <w:r>
          <w:rPr>
            <w:webHidden/>
          </w:rPr>
          <w:fldChar w:fldCharType="begin"/>
        </w:r>
        <w:r>
          <w:rPr>
            <w:webHidden/>
          </w:rPr>
          <w:instrText xml:space="preserve"> PAGEREF _Toc152167603 \h </w:instrText>
        </w:r>
        <w:r>
          <w:rPr>
            <w:webHidden/>
          </w:rPr>
        </w:r>
        <w:r>
          <w:rPr>
            <w:webHidden/>
          </w:rPr>
          <w:fldChar w:fldCharType="separate"/>
        </w:r>
        <w:r w:rsidR="00EF6BBC">
          <w:rPr>
            <w:webHidden/>
          </w:rPr>
          <w:t>11</w:t>
        </w:r>
        <w:r>
          <w:rPr>
            <w:webHidden/>
          </w:rPr>
          <w:fldChar w:fldCharType="end"/>
        </w:r>
      </w:hyperlink>
    </w:p>
    <w:p w14:paraId="45274AF2" w14:textId="029F1ED9" w:rsidR="004F013C" w:rsidRDefault="004F013C">
      <w:pPr>
        <w:pStyle w:val="TOC2"/>
        <w:rPr>
          <w:rFonts w:eastAsiaTheme="minorEastAsia" w:cstheme="minorBidi"/>
          <w:color w:val="auto"/>
          <w:kern w:val="2"/>
          <w:sz w:val="22"/>
          <w:szCs w:val="22"/>
          <w:lang w:val="en-ZA" w:eastAsia="en-ZA"/>
          <w14:ligatures w14:val="standardContextual"/>
        </w:rPr>
      </w:pPr>
      <w:hyperlink w:anchor="_Toc152167604" w:history="1">
        <w:r w:rsidRPr="00D31299">
          <w:rPr>
            <w:rStyle w:val="Hyperlink"/>
          </w:rPr>
          <w:t>3.4</w:t>
        </w:r>
        <w:r>
          <w:rPr>
            <w:rFonts w:eastAsiaTheme="minorEastAsia" w:cstheme="minorBidi"/>
            <w:color w:val="auto"/>
            <w:kern w:val="2"/>
            <w:sz w:val="22"/>
            <w:szCs w:val="22"/>
            <w:lang w:val="en-ZA" w:eastAsia="en-ZA"/>
            <w14:ligatures w14:val="standardContextual"/>
          </w:rPr>
          <w:tab/>
        </w:r>
        <w:r w:rsidRPr="00D31299">
          <w:rPr>
            <w:rStyle w:val="Hyperlink"/>
          </w:rPr>
          <w:t>Participants’ allowances in the host country</w:t>
        </w:r>
        <w:r>
          <w:rPr>
            <w:webHidden/>
          </w:rPr>
          <w:tab/>
        </w:r>
        <w:r>
          <w:rPr>
            <w:webHidden/>
          </w:rPr>
          <w:fldChar w:fldCharType="begin"/>
        </w:r>
        <w:r>
          <w:rPr>
            <w:webHidden/>
          </w:rPr>
          <w:instrText xml:space="preserve"> PAGEREF _Toc152167604 \h </w:instrText>
        </w:r>
        <w:r>
          <w:rPr>
            <w:webHidden/>
          </w:rPr>
        </w:r>
        <w:r>
          <w:rPr>
            <w:webHidden/>
          </w:rPr>
          <w:fldChar w:fldCharType="separate"/>
        </w:r>
        <w:r w:rsidR="00EF6BBC">
          <w:rPr>
            <w:webHidden/>
          </w:rPr>
          <w:t>11</w:t>
        </w:r>
        <w:r>
          <w:rPr>
            <w:webHidden/>
          </w:rPr>
          <w:fldChar w:fldCharType="end"/>
        </w:r>
      </w:hyperlink>
    </w:p>
    <w:p w14:paraId="0F730168" w14:textId="1D1B1528"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05" w:history="1">
        <w:r w:rsidRPr="00D31299">
          <w:rPr>
            <w:rStyle w:val="Hyperlink"/>
          </w:rPr>
          <w:t>4</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Accommodation</w:t>
        </w:r>
        <w:r>
          <w:rPr>
            <w:webHidden/>
          </w:rPr>
          <w:tab/>
        </w:r>
        <w:r>
          <w:rPr>
            <w:webHidden/>
          </w:rPr>
          <w:fldChar w:fldCharType="begin"/>
        </w:r>
        <w:r>
          <w:rPr>
            <w:webHidden/>
          </w:rPr>
          <w:instrText xml:space="preserve"> PAGEREF _Toc152167605 \h </w:instrText>
        </w:r>
        <w:r>
          <w:rPr>
            <w:webHidden/>
          </w:rPr>
        </w:r>
        <w:r>
          <w:rPr>
            <w:webHidden/>
          </w:rPr>
          <w:fldChar w:fldCharType="separate"/>
        </w:r>
        <w:r w:rsidR="00EF6BBC">
          <w:rPr>
            <w:webHidden/>
          </w:rPr>
          <w:t>13</w:t>
        </w:r>
        <w:r>
          <w:rPr>
            <w:webHidden/>
          </w:rPr>
          <w:fldChar w:fldCharType="end"/>
        </w:r>
      </w:hyperlink>
    </w:p>
    <w:p w14:paraId="4A099DF1" w14:textId="3EB71AFB" w:rsidR="004F013C" w:rsidRDefault="004F013C">
      <w:pPr>
        <w:pStyle w:val="TOC2"/>
        <w:rPr>
          <w:rFonts w:eastAsiaTheme="minorEastAsia" w:cstheme="minorBidi"/>
          <w:color w:val="auto"/>
          <w:kern w:val="2"/>
          <w:sz w:val="22"/>
          <w:szCs w:val="22"/>
          <w:lang w:val="en-ZA" w:eastAsia="en-ZA"/>
          <w14:ligatures w14:val="standardContextual"/>
        </w:rPr>
      </w:pPr>
      <w:hyperlink w:anchor="_Toc152167606" w:history="1">
        <w:r w:rsidRPr="00D31299">
          <w:rPr>
            <w:rStyle w:val="Hyperlink"/>
          </w:rPr>
          <w:t>4.1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_Toc152167606 \h </w:instrText>
        </w:r>
        <w:r>
          <w:rPr>
            <w:webHidden/>
          </w:rPr>
        </w:r>
        <w:r>
          <w:rPr>
            <w:webHidden/>
          </w:rPr>
          <w:fldChar w:fldCharType="separate"/>
        </w:r>
        <w:r w:rsidR="00EF6BBC">
          <w:rPr>
            <w:webHidden/>
          </w:rPr>
          <w:t>13</w:t>
        </w:r>
        <w:r>
          <w:rPr>
            <w:webHidden/>
          </w:rPr>
          <w:fldChar w:fldCharType="end"/>
        </w:r>
      </w:hyperlink>
    </w:p>
    <w:p w14:paraId="6DFCF200" w14:textId="4A982D25" w:rsidR="004F013C" w:rsidRDefault="004F013C">
      <w:pPr>
        <w:pStyle w:val="TOC2"/>
        <w:rPr>
          <w:rFonts w:eastAsiaTheme="minorEastAsia" w:cstheme="minorBidi"/>
          <w:color w:val="auto"/>
          <w:kern w:val="2"/>
          <w:sz w:val="22"/>
          <w:szCs w:val="22"/>
          <w:lang w:val="en-ZA" w:eastAsia="en-ZA"/>
          <w14:ligatures w14:val="standardContextual"/>
        </w:rPr>
      </w:pPr>
      <w:hyperlink w:anchor="_Toc152167607" w:history="1">
        <w:r w:rsidRPr="00D31299">
          <w:rPr>
            <w:rStyle w:val="Hyperlink"/>
          </w:rPr>
          <w:t>4.2</w:t>
        </w:r>
        <w:r>
          <w:rPr>
            <w:rFonts w:eastAsiaTheme="minorEastAsia" w:cstheme="minorBidi"/>
            <w:color w:val="auto"/>
            <w:kern w:val="2"/>
            <w:sz w:val="22"/>
            <w:szCs w:val="22"/>
            <w:lang w:val="en-ZA" w:eastAsia="en-ZA"/>
            <w14:ligatures w14:val="standardContextual"/>
          </w:rPr>
          <w:tab/>
        </w:r>
        <w:r w:rsidRPr="00D31299">
          <w:rPr>
            <w:rStyle w:val="Hyperlink"/>
          </w:rPr>
          <w:t>Standard and type of accommodation</w:t>
        </w:r>
        <w:r>
          <w:rPr>
            <w:webHidden/>
          </w:rPr>
          <w:tab/>
        </w:r>
        <w:r>
          <w:rPr>
            <w:webHidden/>
          </w:rPr>
          <w:fldChar w:fldCharType="begin"/>
        </w:r>
        <w:r>
          <w:rPr>
            <w:webHidden/>
          </w:rPr>
          <w:instrText xml:space="preserve"> PAGEREF _Toc152167607 \h </w:instrText>
        </w:r>
        <w:r>
          <w:rPr>
            <w:webHidden/>
          </w:rPr>
        </w:r>
        <w:r>
          <w:rPr>
            <w:webHidden/>
          </w:rPr>
          <w:fldChar w:fldCharType="separate"/>
        </w:r>
        <w:r w:rsidR="00EF6BBC">
          <w:rPr>
            <w:webHidden/>
          </w:rPr>
          <w:t>13</w:t>
        </w:r>
        <w:r>
          <w:rPr>
            <w:webHidden/>
          </w:rPr>
          <w:fldChar w:fldCharType="end"/>
        </w:r>
      </w:hyperlink>
    </w:p>
    <w:p w14:paraId="1BDCE6D5" w14:textId="2C7AFF2C" w:rsidR="004F013C" w:rsidRDefault="004F013C">
      <w:pPr>
        <w:pStyle w:val="TOC2"/>
        <w:rPr>
          <w:rFonts w:eastAsiaTheme="minorEastAsia" w:cstheme="minorBidi"/>
          <w:color w:val="auto"/>
          <w:kern w:val="2"/>
          <w:sz w:val="22"/>
          <w:szCs w:val="22"/>
          <w:lang w:val="en-ZA" w:eastAsia="en-ZA"/>
          <w14:ligatures w14:val="standardContextual"/>
        </w:rPr>
      </w:pPr>
      <w:hyperlink w:anchor="_Toc152167608" w:history="1">
        <w:r w:rsidRPr="00D31299">
          <w:rPr>
            <w:rStyle w:val="Hyperlink"/>
          </w:rPr>
          <w:t>4.3</w:t>
        </w:r>
        <w:r>
          <w:rPr>
            <w:rFonts w:eastAsiaTheme="minorEastAsia" w:cstheme="minorBidi"/>
            <w:color w:val="auto"/>
            <w:kern w:val="2"/>
            <w:sz w:val="22"/>
            <w:szCs w:val="22"/>
            <w:lang w:val="en-ZA" w:eastAsia="en-ZA"/>
            <w14:ligatures w14:val="standardContextual"/>
          </w:rPr>
          <w:tab/>
        </w:r>
        <w:r w:rsidRPr="00D31299">
          <w:rPr>
            <w:rStyle w:val="Hyperlink"/>
          </w:rPr>
          <w:t>Sharing requirement</w:t>
        </w:r>
        <w:r>
          <w:rPr>
            <w:webHidden/>
          </w:rPr>
          <w:tab/>
        </w:r>
        <w:r>
          <w:rPr>
            <w:webHidden/>
          </w:rPr>
          <w:fldChar w:fldCharType="begin"/>
        </w:r>
        <w:r>
          <w:rPr>
            <w:webHidden/>
          </w:rPr>
          <w:instrText xml:space="preserve"> PAGEREF _Toc152167608 \h </w:instrText>
        </w:r>
        <w:r>
          <w:rPr>
            <w:webHidden/>
          </w:rPr>
        </w:r>
        <w:r>
          <w:rPr>
            <w:webHidden/>
          </w:rPr>
          <w:fldChar w:fldCharType="separate"/>
        </w:r>
        <w:r w:rsidR="00EF6BBC">
          <w:rPr>
            <w:webHidden/>
          </w:rPr>
          <w:t>13</w:t>
        </w:r>
        <w:r>
          <w:rPr>
            <w:webHidden/>
          </w:rPr>
          <w:fldChar w:fldCharType="end"/>
        </w:r>
      </w:hyperlink>
    </w:p>
    <w:p w14:paraId="04904489" w14:textId="4B3D2959" w:rsidR="004F013C" w:rsidRDefault="004F013C">
      <w:pPr>
        <w:pStyle w:val="TOC2"/>
        <w:rPr>
          <w:rFonts w:eastAsiaTheme="minorEastAsia" w:cstheme="minorBidi"/>
          <w:color w:val="auto"/>
          <w:kern w:val="2"/>
          <w:sz w:val="22"/>
          <w:szCs w:val="22"/>
          <w:lang w:val="en-ZA" w:eastAsia="en-ZA"/>
          <w14:ligatures w14:val="standardContextual"/>
        </w:rPr>
      </w:pPr>
      <w:hyperlink w:anchor="_Toc152167609" w:history="1">
        <w:r w:rsidRPr="00D31299">
          <w:rPr>
            <w:rStyle w:val="Hyperlink"/>
          </w:rPr>
          <w:t>4.4</w:t>
        </w:r>
        <w:r>
          <w:rPr>
            <w:rFonts w:eastAsiaTheme="minorEastAsia" w:cstheme="minorBidi"/>
            <w:color w:val="auto"/>
            <w:kern w:val="2"/>
            <w:sz w:val="22"/>
            <w:szCs w:val="22"/>
            <w:lang w:val="en-ZA" w:eastAsia="en-ZA"/>
            <w14:ligatures w14:val="standardContextual"/>
          </w:rPr>
          <w:tab/>
        </w:r>
        <w:r w:rsidRPr="00D31299">
          <w:rPr>
            <w:rStyle w:val="Hyperlink"/>
          </w:rPr>
          <w:t>Location of accommodation</w:t>
        </w:r>
        <w:r>
          <w:rPr>
            <w:webHidden/>
          </w:rPr>
          <w:tab/>
        </w:r>
        <w:r>
          <w:rPr>
            <w:webHidden/>
          </w:rPr>
          <w:fldChar w:fldCharType="begin"/>
        </w:r>
        <w:r>
          <w:rPr>
            <w:webHidden/>
          </w:rPr>
          <w:instrText xml:space="preserve"> PAGEREF _Toc152167609 \h </w:instrText>
        </w:r>
        <w:r>
          <w:rPr>
            <w:webHidden/>
          </w:rPr>
        </w:r>
        <w:r>
          <w:rPr>
            <w:webHidden/>
          </w:rPr>
          <w:fldChar w:fldCharType="separate"/>
        </w:r>
        <w:r w:rsidR="00EF6BBC">
          <w:rPr>
            <w:webHidden/>
          </w:rPr>
          <w:t>13</w:t>
        </w:r>
        <w:r>
          <w:rPr>
            <w:webHidden/>
          </w:rPr>
          <w:fldChar w:fldCharType="end"/>
        </w:r>
      </w:hyperlink>
    </w:p>
    <w:p w14:paraId="2DA1F65D" w14:textId="282F0897"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10" w:history="1">
        <w:r w:rsidRPr="00D31299">
          <w:rPr>
            <w:rStyle w:val="Hyperlink"/>
          </w:rPr>
          <w:t>5</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Travel and health insurance</w:t>
        </w:r>
        <w:r>
          <w:rPr>
            <w:webHidden/>
          </w:rPr>
          <w:tab/>
        </w:r>
        <w:r>
          <w:rPr>
            <w:webHidden/>
          </w:rPr>
          <w:fldChar w:fldCharType="begin"/>
        </w:r>
        <w:r>
          <w:rPr>
            <w:webHidden/>
          </w:rPr>
          <w:instrText xml:space="preserve"> PAGEREF _Toc152167610 \h </w:instrText>
        </w:r>
        <w:r>
          <w:rPr>
            <w:webHidden/>
          </w:rPr>
        </w:r>
        <w:r>
          <w:rPr>
            <w:webHidden/>
          </w:rPr>
          <w:fldChar w:fldCharType="separate"/>
        </w:r>
        <w:r w:rsidR="00EF6BBC">
          <w:rPr>
            <w:webHidden/>
          </w:rPr>
          <w:t>14</w:t>
        </w:r>
        <w:r>
          <w:rPr>
            <w:webHidden/>
          </w:rPr>
          <w:fldChar w:fldCharType="end"/>
        </w:r>
      </w:hyperlink>
    </w:p>
    <w:p w14:paraId="39752946" w14:textId="74C908B3" w:rsidR="004F013C" w:rsidRDefault="004F013C">
      <w:pPr>
        <w:pStyle w:val="TOC2"/>
        <w:rPr>
          <w:rFonts w:eastAsiaTheme="minorEastAsia" w:cstheme="minorBidi"/>
          <w:color w:val="auto"/>
          <w:kern w:val="2"/>
          <w:sz w:val="22"/>
          <w:szCs w:val="22"/>
          <w:lang w:val="en-ZA" w:eastAsia="en-ZA"/>
          <w14:ligatures w14:val="standardContextual"/>
        </w:rPr>
      </w:pPr>
      <w:hyperlink w:anchor="_Toc152167611" w:history="1">
        <w:r w:rsidRPr="00D31299">
          <w:rPr>
            <w:rStyle w:val="Hyperlink"/>
          </w:rPr>
          <w:t>5.1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_Toc152167611 \h </w:instrText>
        </w:r>
        <w:r>
          <w:rPr>
            <w:webHidden/>
          </w:rPr>
        </w:r>
        <w:r>
          <w:rPr>
            <w:webHidden/>
          </w:rPr>
          <w:fldChar w:fldCharType="separate"/>
        </w:r>
        <w:r w:rsidR="00EF6BBC">
          <w:rPr>
            <w:webHidden/>
          </w:rPr>
          <w:t>14</w:t>
        </w:r>
        <w:r>
          <w:rPr>
            <w:webHidden/>
          </w:rPr>
          <w:fldChar w:fldCharType="end"/>
        </w:r>
      </w:hyperlink>
    </w:p>
    <w:p w14:paraId="5EBD33F3" w14:textId="77900D50" w:rsidR="004F013C" w:rsidRDefault="004F013C">
      <w:pPr>
        <w:pStyle w:val="TOC2"/>
        <w:rPr>
          <w:rFonts w:eastAsiaTheme="minorEastAsia" w:cstheme="minorBidi"/>
          <w:color w:val="auto"/>
          <w:kern w:val="2"/>
          <w:sz w:val="22"/>
          <w:szCs w:val="22"/>
          <w:lang w:val="en-ZA" w:eastAsia="en-ZA"/>
          <w14:ligatures w14:val="standardContextual"/>
        </w:rPr>
      </w:pPr>
      <w:hyperlink w:anchor="_Toc152167612" w:history="1">
        <w:r w:rsidRPr="00D31299">
          <w:rPr>
            <w:rStyle w:val="Hyperlink"/>
          </w:rPr>
          <w:t>5.2</w:t>
        </w:r>
        <w:r>
          <w:rPr>
            <w:rFonts w:eastAsiaTheme="minorEastAsia" w:cstheme="minorBidi"/>
            <w:color w:val="auto"/>
            <w:kern w:val="2"/>
            <w:sz w:val="22"/>
            <w:szCs w:val="22"/>
            <w:lang w:val="en-ZA" w:eastAsia="en-ZA"/>
            <w14:ligatures w14:val="standardContextual"/>
          </w:rPr>
          <w:tab/>
        </w:r>
        <w:r w:rsidRPr="00D31299">
          <w:rPr>
            <w:rStyle w:val="Hyperlink"/>
          </w:rPr>
          <w:t>Short courses held in Australia</w:t>
        </w:r>
        <w:r>
          <w:rPr>
            <w:webHidden/>
          </w:rPr>
          <w:tab/>
        </w:r>
        <w:r>
          <w:rPr>
            <w:webHidden/>
          </w:rPr>
          <w:fldChar w:fldCharType="begin"/>
        </w:r>
        <w:r>
          <w:rPr>
            <w:webHidden/>
          </w:rPr>
          <w:instrText xml:space="preserve"> PAGEREF _Toc152167612 \h </w:instrText>
        </w:r>
        <w:r>
          <w:rPr>
            <w:webHidden/>
          </w:rPr>
        </w:r>
        <w:r>
          <w:rPr>
            <w:webHidden/>
          </w:rPr>
          <w:fldChar w:fldCharType="separate"/>
        </w:r>
        <w:r w:rsidR="00EF6BBC">
          <w:rPr>
            <w:webHidden/>
          </w:rPr>
          <w:t>14</w:t>
        </w:r>
        <w:r>
          <w:rPr>
            <w:webHidden/>
          </w:rPr>
          <w:fldChar w:fldCharType="end"/>
        </w:r>
      </w:hyperlink>
    </w:p>
    <w:p w14:paraId="1B7EE319" w14:textId="1643B6D4" w:rsidR="004F013C" w:rsidRDefault="004F013C">
      <w:pPr>
        <w:pStyle w:val="TOC2"/>
        <w:rPr>
          <w:rFonts w:eastAsiaTheme="minorEastAsia" w:cstheme="minorBidi"/>
          <w:color w:val="auto"/>
          <w:kern w:val="2"/>
          <w:sz w:val="22"/>
          <w:szCs w:val="22"/>
          <w:lang w:val="en-ZA" w:eastAsia="en-ZA"/>
          <w14:ligatures w14:val="standardContextual"/>
        </w:rPr>
      </w:pPr>
      <w:hyperlink w:anchor="_Toc152167613" w:history="1">
        <w:r w:rsidRPr="00D31299">
          <w:rPr>
            <w:rStyle w:val="Hyperlink"/>
          </w:rPr>
          <w:t>5.3</w:t>
        </w:r>
        <w:r>
          <w:rPr>
            <w:rFonts w:eastAsiaTheme="minorEastAsia" w:cstheme="minorBidi"/>
            <w:color w:val="auto"/>
            <w:kern w:val="2"/>
            <w:sz w:val="22"/>
            <w:szCs w:val="22"/>
            <w:lang w:val="en-ZA" w:eastAsia="en-ZA"/>
            <w14:ligatures w14:val="standardContextual"/>
          </w:rPr>
          <w:tab/>
        </w:r>
        <w:r w:rsidRPr="00D31299">
          <w:rPr>
            <w:rStyle w:val="Hyperlink"/>
          </w:rPr>
          <w:t>Short courses held in Africa</w:t>
        </w:r>
        <w:r>
          <w:rPr>
            <w:webHidden/>
          </w:rPr>
          <w:tab/>
        </w:r>
        <w:r>
          <w:rPr>
            <w:webHidden/>
          </w:rPr>
          <w:fldChar w:fldCharType="begin"/>
        </w:r>
        <w:r>
          <w:rPr>
            <w:webHidden/>
          </w:rPr>
          <w:instrText xml:space="preserve"> PAGEREF _Toc152167613 \h </w:instrText>
        </w:r>
        <w:r>
          <w:rPr>
            <w:webHidden/>
          </w:rPr>
        </w:r>
        <w:r>
          <w:rPr>
            <w:webHidden/>
          </w:rPr>
          <w:fldChar w:fldCharType="separate"/>
        </w:r>
        <w:r w:rsidR="00EF6BBC">
          <w:rPr>
            <w:webHidden/>
          </w:rPr>
          <w:t>14</w:t>
        </w:r>
        <w:r>
          <w:rPr>
            <w:webHidden/>
          </w:rPr>
          <w:fldChar w:fldCharType="end"/>
        </w:r>
      </w:hyperlink>
    </w:p>
    <w:p w14:paraId="6DDAE62F" w14:textId="58541DC9"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14" w:history="1">
        <w:r w:rsidRPr="00D31299">
          <w:rPr>
            <w:rStyle w:val="Hyperlink"/>
          </w:rPr>
          <w:t>6</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Medical treatment assistance</w:t>
        </w:r>
        <w:r>
          <w:rPr>
            <w:webHidden/>
          </w:rPr>
          <w:tab/>
        </w:r>
        <w:r>
          <w:rPr>
            <w:webHidden/>
          </w:rPr>
          <w:fldChar w:fldCharType="begin"/>
        </w:r>
        <w:r>
          <w:rPr>
            <w:webHidden/>
          </w:rPr>
          <w:instrText xml:space="preserve"> PAGEREF _Toc152167614 \h </w:instrText>
        </w:r>
        <w:r>
          <w:rPr>
            <w:webHidden/>
          </w:rPr>
        </w:r>
        <w:r>
          <w:rPr>
            <w:webHidden/>
          </w:rPr>
          <w:fldChar w:fldCharType="separate"/>
        </w:r>
        <w:r w:rsidR="00EF6BBC">
          <w:rPr>
            <w:webHidden/>
          </w:rPr>
          <w:t>15</w:t>
        </w:r>
        <w:r>
          <w:rPr>
            <w:webHidden/>
          </w:rPr>
          <w:fldChar w:fldCharType="end"/>
        </w:r>
      </w:hyperlink>
    </w:p>
    <w:p w14:paraId="01BD8A72" w14:textId="74D93AE1" w:rsidR="004F013C" w:rsidRDefault="004F013C">
      <w:pPr>
        <w:pStyle w:val="TOC2"/>
        <w:rPr>
          <w:rFonts w:eastAsiaTheme="minorEastAsia" w:cstheme="minorBidi"/>
          <w:color w:val="auto"/>
          <w:kern w:val="2"/>
          <w:sz w:val="22"/>
          <w:szCs w:val="22"/>
          <w:lang w:val="en-ZA" w:eastAsia="en-ZA"/>
          <w14:ligatures w14:val="standardContextual"/>
        </w:rPr>
      </w:pPr>
      <w:hyperlink w:anchor="_Toc152167615" w:history="1">
        <w:r w:rsidRPr="00D31299">
          <w:rPr>
            <w:rStyle w:val="Hyperlink"/>
          </w:rPr>
          <w:t>6.1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_Toc152167615 \h </w:instrText>
        </w:r>
        <w:r>
          <w:rPr>
            <w:webHidden/>
          </w:rPr>
        </w:r>
        <w:r>
          <w:rPr>
            <w:webHidden/>
          </w:rPr>
          <w:fldChar w:fldCharType="separate"/>
        </w:r>
        <w:r w:rsidR="00EF6BBC">
          <w:rPr>
            <w:webHidden/>
          </w:rPr>
          <w:t>15</w:t>
        </w:r>
        <w:r>
          <w:rPr>
            <w:webHidden/>
          </w:rPr>
          <w:fldChar w:fldCharType="end"/>
        </w:r>
      </w:hyperlink>
    </w:p>
    <w:p w14:paraId="5F74E425" w14:textId="4CDC8982" w:rsidR="004F013C" w:rsidRDefault="004F013C">
      <w:pPr>
        <w:pStyle w:val="TOC2"/>
        <w:rPr>
          <w:rFonts w:eastAsiaTheme="minorEastAsia" w:cstheme="minorBidi"/>
          <w:color w:val="auto"/>
          <w:kern w:val="2"/>
          <w:sz w:val="22"/>
          <w:szCs w:val="22"/>
          <w:lang w:val="en-ZA" w:eastAsia="en-ZA"/>
          <w14:ligatures w14:val="standardContextual"/>
        </w:rPr>
      </w:pPr>
      <w:hyperlink w:anchor="_Toc152167616" w:history="1">
        <w:r w:rsidRPr="00D31299">
          <w:rPr>
            <w:rStyle w:val="Hyperlink"/>
          </w:rPr>
          <w:t>6.2</w:t>
        </w:r>
        <w:r>
          <w:rPr>
            <w:rFonts w:eastAsiaTheme="minorEastAsia" w:cstheme="minorBidi"/>
            <w:color w:val="auto"/>
            <w:kern w:val="2"/>
            <w:sz w:val="22"/>
            <w:szCs w:val="22"/>
            <w:lang w:val="en-ZA" w:eastAsia="en-ZA"/>
            <w14:ligatures w14:val="standardContextual"/>
          </w:rPr>
          <w:tab/>
        </w:r>
        <w:r w:rsidRPr="00D31299">
          <w:rPr>
            <w:rStyle w:val="Hyperlink"/>
          </w:rPr>
          <w:t>Background</w:t>
        </w:r>
        <w:r>
          <w:rPr>
            <w:webHidden/>
          </w:rPr>
          <w:tab/>
        </w:r>
        <w:r>
          <w:rPr>
            <w:webHidden/>
          </w:rPr>
          <w:fldChar w:fldCharType="begin"/>
        </w:r>
        <w:r>
          <w:rPr>
            <w:webHidden/>
          </w:rPr>
          <w:instrText xml:space="preserve"> PAGEREF _Toc152167616 \h </w:instrText>
        </w:r>
        <w:r>
          <w:rPr>
            <w:webHidden/>
          </w:rPr>
        </w:r>
        <w:r>
          <w:rPr>
            <w:webHidden/>
          </w:rPr>
          <w:fldChar w:fldCharType="separate"/>
        </w:r>
        <w:r w:rsidR="00EF6BBC">
          <w:rPr>
            <w:webHidden/>
          </w:rPr>
          <w:t>15</w:t>
        </w:r>
        <w:r>
          <w:rPr>
            <w:webHidden/>
          </w:rPr>
          <w:fldChar w:fldCharType="end"/>
        </w:r>
      </w:hyperlink>
    </w:p>
    <w:p w14:paraId="22614A25" w14:textId="227F7DF2" w:rsidR="004F013C" w:rsidRDefault="004F013C">
      <w:pPr>
        <w:pStyle w:val="TOC2"/>
        <w:rPr>
          <w:rFonts w:eastAsiaTheme="minorEastAsia" w:cstheme="minorBidi"/>
          <w:color w:val="auto"/>
          <w:kern w:val="2"/>
          <w:sz w:val="22"/>
          <w:szCs w:val="22"/>
          <w:lang w:val="en-ZA" w:eastAsia="en-ZA"/>
          <w14:ligatures w14:val="standardContextual"/>
        </w:rPr>
      </w:pPr>
      <w:hyperlink w:anchor="_Toc152167617" w:history="1">
        <w:r w:rsidRPr="00D31299">
          <w:rPr>
            <w:rStyle w:val="Hyperlink"/>
          </w:rPr>
          <w:t>6.3</w:t>
        </w:r>
        <w:r>
          <w:rPr>
            <w:rFonts w:eastAsiaTheme="minorEastAsia" w:cstheme="minorBidi"/>
            <w:color w:val="auto"/>
            <w:kern w:val="2"/>
            <w:sz w:val="22"/>
            <w:szCs w:val="22"/>
            <w:lang w:val="en-ZA" w:eastAsia="en-ZA"/>
            <w14:ligatures w14:val="standardContextual"/>
          </w:rPr>
          <w:tab/>
        </w:r>
        <w:r w:rsidRPr="00D31299">
          <w:rPr>
            <w:rStyle w:val="Hyperlink"/>
          </w:rPr>
          <w:t>Welfare Officer</w:t>
        </w:r>
        <w:r>
          <w:rPr>
            <w:webHidden/>
          </w:rPr>
          <w:tab/>
        </w:r>
        <w:r>
          <w:rPr>
            <w:webHidden/>
          </w:rPr>
          <w:fldChar w:fldCharType="begin"/>
        </w:r>
        <w:r>
          <w:rPr>
            <w:webHidden/>
          </w:rPr>
          <w:instrText xml:space="preserve"> PAGEREF _Toc152167617 \h </w:instrText>
        </w:r>
        <w:r>
          <w:rPr>
            <w:webHidden/>
          </w:rPr>
        </w:r>
        <w:r>
          <w:rPr>
            <w:webHidden/>
          </w:rPr>
          <w:fldChar w:fldCharType="separate"/>
        </w:r>
        <w:r w:rsidR="00EF6BBC">
          <w:rPr>
            <w:webHidden/>
          </w:rPr>
          <w:t>15</w:t>
        </w:r>
        <w:r>
          <w:rPr>
            <w:webHidden/>
          </w:rPr>
          <w:fldChar w:fldCharType="end"/>
        </w:r>
      </w:hyperlink>
    </w:p>
    <w:p w14:paraId="09662ABD" w14:textId="3CF3DFD5" w:rsidR="004F013C" w:rsidRDefault="004F013C">
      <w:pPr>
        <w:pStyle w:val="TOC2"/>
        <w:rPr>
          <w:rFonts w:eastAsiaTheme="minorEastAsia" w:cstheme="minorBidi"/>
          <w:color w:val="auto"/>
          <w:kern w:val="2"/>
          <w:sz w:val="22"/>
          <w:szCs w:val="22"/>
          <w:lang w:val="en-ZA" w:eastAsia="en-ZA"/>
          <w14:ligatures w14:val="standardContextual"/>
        </w:rPr>
      </w:pPr>
      <w:hyperlink w:anchor="_Toc152167618" w:history="1">
        <w:r w:rsidRPr="00D31299">
          <w:rPr>
            <w:rStyle w:val="Hyperlink"/>
          </w:rPr>
          <w:t>6.4</w:t>
        </w:r>
        <w:r>
          <w:rPr>
            <w:rFonts w:eastAsiaTheme="minorEastAsia" w:cstheme="minorBidi"/>
            <w:color w:val="auto"/>
            <w:kern w:val="2"/>
            <w:sz w:val="22"/>
            <w:szCs w:val="22"/>
            <w:lang w:val="en-ZA" w:eastAsia="en-ZA"/>
            <w14:ligatures w14:val="standardContextual"/>
          </w:rPr>
          <w:tab/>
        </w:r>
        <w:r w:rsidRPr="00D31299">
          <w:rPr>
            <w:rStyle w:val="Hyperlink"/>
          </w:rPr>
          <w:t>Record-keeping and reporting</w:t>
        </w:r>
        <w:r>
          <w:rPr>
            <w:webHidden/>
          </w:rPr>
          <w:tab/>
        </w:r>
        <w:r>
          <w:rPr>
            <w:webHidden/>
          </w:rPr>
          <w:fldChar w:fldCharType="begin"/>
        </w:r>
        <w:r>
          <w:rPr>
            <w:webHidden/>
          </w:rPr>
          <w:instrText xml:space="preserve"> PAGEREF _Toc152167618 \h </w:instrText>
        </w:r>
        <w:r>
          <w:rPr>
            <w:webHidden/>
          </w:rPr>
        </w:r>
        <w:r>
          <w:rPr>
            <w:webHidden/>
          </w:rPr>
          <w:fldChar w:fldCharType="separate"/>
        </w:r>
        <w:r w:rsidR="00EF6BBC">
          <w:rPr>
            <w:webHidden/>
          </w:rPr>
          <w:t>15</w:t>
        </w:r>
        <w:r>
          <w:rPr>
            <w:webHidden/>
          </w:rPr>
          <w:fldChar w:fldCharType="end"/>
        </w:r>
      </w:hyperlink>
    </w:p>
    <w:p w14:paraId="2F82381A" w14:textId="65A015F0"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19" w:history="1">
        <w:r w:rsidRPr="00D31299">
          <w:rPr>
            <w:rStyle w:val="Hyperlink"/>
          </w:rPr>
          <w:t>7</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Welfare incidents</w:t>
        </w:r>
        <w:r>
          <w:rPr>
            <w:webHidden/>
          </w:rPr>
          <w:tab/>
        </w:r>
        <w:r>
          <w:rPr>
            <w:webHidden/>
          </w:rPr>
          <w:fldChar w:fldCharType="begin"/>
        </w:r>
        <w:r>
          <w:rPr>
            <w:webHidden/>
          </w:rPr>
          <w:instrText xml:space="preserve"> PAGEREF _Toc152167619 \h </w:instrText>
        </w:r>
        <w:r>
          <w:rPr>
            <w:webHidden/>
          </w:rPr>
        </w:r>
        <w:r>
          <w:rPr>
            <w:webHidden/>
          </w:rPr>
          <w:fldChar w:fldCharType="separate"/>
        </w:r>
        <w:r w:rsidR="00EF6BBC">
          <w:rPr>
            <w:webHidden/>
          </w:rPr>
          <w:t>16</w:t>
        </w:r>
        <w:r>
          <w:rPr>
            <w:webHidden/>
          </w:rPr>
          <w:fldChar w:fldCharType="end"/>
        </w:r>
      </w:hyperlink>
    </w:p>
    <w:p w14:paraId="31AF1410" w14:textId="64F7CF0D"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20" w:history="1">
        <w:r w:rsidRPr="00D31299">
          <w:rPr>
            <w:rStyle w:val="Hyperlink"/>
          </w:rPr>
          <w:t>8</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Critical incidents</w:t>
        </w:r>
        <w:r>
          <w:rPr>
            <w:webHidden/>
          </w:rPr>
          <w:tab/>
        </w:r>
        <w:r>
          <w:rPr>
            <w:webHidden/>
          </w:rPr>
          <w:fldChar w:fldCharType="begin"/>
        </w:r>
        <w:r>
          <w:rPr>
            <w:webHidden/>
          </w:rPr>
          <w:instrText xml:space="preserve"> PAGEREF _Toc152167620 \h </w:instrText>
        </w:r>
        <w:r>
          <w:rPr>
            <w:webHidden/>
          </w:rPr>
        </w:r>
        <w:r>
          <w:rPr>
            <w:webHidden/>
          </w:rPr>
          <w:fldChar w:fldCharType="separate"/>
        </w:r>
        <w:r w:rsidR="00EF6BBC">
          <w:rPr>
            <w:webHidden/>
          </w:rPr>
          <w:t>17</w:t>
        </w:r>
        <w:r>
          <w:rPr>
            <w:webHidden/>
          </w:rPr>
          <w:fldChar w:fldCharType="end"/>
        </w:r>
      </w:hyperlink>
    </w:p>
    <w:p w14:paraId="24A182C1" w14:textId="501A675C"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21" w:history="1">
        <w:r w:rsidRPr="00D31299">
          <w:rPr>
            <w:rStyle w:val="Hyperlink"/>
          </w:rPr>
          <w:t>9</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Staffing</w:t>
        </w:r>
        <w:r>
          <w:rPr>
            <w:webHidden/>
          </w:rPr>
          <w:tab/>
        </w:r>
        <w:r>
          <w:rPr>
            <w:webHidden/>
          </w:rPr>
          <w:fldChar w:fldCharType="begin"/>
        </w:r>
        <w:r>
          <w:rPr>
            <w:webHidden/>
          </w:rPr>
          <w:instrText xml:space="preserve"> PAGEREF _Toc152167621 \h </w:instrText>
        </w:r>
        <w:r>
          <w:rPr>
            <w:webHidden/>
          </w:rPr>
        </w:r>
        <w:r>
          <w:rPr>
            <w:webHidden/>
          </w:rPr>
          <w:fldChar w:fldCharType="separate"/>
        </w:r>
        <w:r w:rsidR="00EF6BBC">
          <w:rPr>
            <w:webHidden/>
          </w:rPr>
          <w:t>18</w:t>
        </w:r>
        <w:r>
          <w:rPr>
            <w:webHidden/>
          </w:rPr>
          <w:fldChar w:fldCharType="end"/>
        </w:r>
      </w:hyperlink>
    </w:p>
    <w:p w14:paraId="6321F0E4" w14:textId="24122E22" w:rsidR="004F013C" w:rsidRDefault="004F013C">
      <w:pPr>
        <w:pStyle w:val="TOC2"/>
        <w:rPr>
          <w:rFonts w:eastAsiaTheme="minorEastAsia" w:cstheme="minorBidi"/>
          <w:color w:val="auto"/>
          <w:kern w:val="2"/>
          <w:sz w:val="22"/>
          <w:szCs w:val="22"/>
          <w:lang w:val="en-ZA" w:eastAsia="en-ZA"/>
          <w14:ligatures w14:val="standardContextual"/>
        </w:rPr>
      </w:pPr>
      <w:hyperlink w:anchor="_Toc152167622" w:history="1">
        <w:r w:rsidRPr="00D31299">
          <w:rPr>
            <w:rStyle w:val="Hyperlink"/>
          </w:rPr>
          <w:t>9.1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_Toc152167622 \h </w:instrText>
        </w:r>
        <w:r>
          <w:rPr>
            <w:webHidden/>
          </w:rPr>
        </w:r>
        <w:r>
          <w:rPr>
            <w:webHidden/>
          </w:rPr>
          <w:fldChar w:fldCharType="separate"/>
        </w:r>
        <w:r w:rsidR="00EF6BBC">
          <w:rPr>
            <w:webHidden/>
          </w:rPr>
          <w:t>18</w:t>
        </w:r>
        <w:r>
          <w:rPr>
            <w:webHidden/>
          </w:rPr>
          <w:fldChar w:fldCharType="end"/>
        </w:r>
      </w:hyperlink>
    </w:p>
    <w:p w14:paraId="28233F4F" w14:textId="296840FE" w:rsidR="004F013C" w:rsidRDefault="004F013C">
      <w:pPr>
        <w:pStyle w:val="TOC2"/>
        <w:rPr>
          <w:rFonts w:eastAsiaTheme="minorEastAsia" w:cstheme="minorBidi"/>
          <w:color w:val="auto"/>
          <w:kern w:val="2"/>
          <w:sz w:val="22"/>
          <w:szCs w:val="22"/>
          <w:lang w:val="en-ZA" w:eastAsia="en-ZA"/>
          <w14:ligatures w14:val="standardContextual"/>
        </w:rPr>
      </w:pPr>
      <w:hyperlink w:anchor="_Toc152167623" w:history="1">
        <w:r w:rsidRPr="00D31299">
          <w:rPr>
            <w:rStyle w:val="Hyperlink"/>
          </w:rPr>
          <w:t>9.2</w:t>
        </w:r>
        <w:r>
          <w:rPr>
            <w:rFonts w:eastAsiaTheme="minorEastAsia" w:cstheme="minorBidi"/>
            <w:color w:val="auto"/>
            <w:kern w:val="2"/>
            <w:sz w:val="22"/>
            <w:szCs w:val="22"/>
            <w:lang w:val="en-ZA" w:eastAsia="en-ZA"/>
            <w14:ligatures w14:val="standardContextual"/>
          </w:rPr>
          <w:tab/>
        </w:r>
        <w:r w:rsidRPr="00D31299">
          <w:rPr>
            <w:rStyle w:val="Hyperlink"/>
          </w:rPr>
          <w:t>Course Leader</w:t>
        </w:r>
        <w:r>
          <w:rPr>
            <w:webHidden/>
          </w:rPr>
          <w:tab/>
        </w:r>
        <w:r>
          <w:rPr>
            <w:webHidden/>
          </w:rPr>
          <w:fldChar w:fldCharType="begin"/>
        </w:r>
        <w:r>
          <w:rPr>
            <w:webHidden/>
          </w:rPr>
          <w:instrText xml:space="preserve"> PAGEREF _Toc152167623 \h </w:instrText>
        </w:r>
        <w:r>
          <w:rPr>
            <w:webHidden/>
          </w:rPr>
        </w:r>
        <w:r>
          <w:rPr>
            <w:webHidden/>
          </w:rPr>
          <w:fldChar w:fldCharType="separate"/>
        </w:r>
        <w:r w:rsidR="00EF6BBC">
          <w:rPr>
            <w:webHidden/>
          </w:rPr>
          <w:t>18</w:t>
        </w:r>
        <w:r>
          <w:rPr>
            <w:webHidden/>
          </w:rPr>
          <w:fldChar w:fldCharType="end"/>
        </w:r>
      </w:hyperlink>
    </w:p>
    <w:p w14:paraId="6B40836D" w14:textId="44B4343A" w:rsidR="004F013C" w:rsidRDefault="004F013C">
      <w:pPr>
        <w:pStyle w:val="TOC2"/>
        <w:rPr>
          <w:rFonts w:eastAsiaTheme="minorEastAsia" w:cstheme="minorBidi"/>
          <w:color w:val="auto"/>
          <w:kern w:val="2"/>
          <w:sz w:val="22"/>
          <w:szCs w:val="22"/>
          <w:lang w:val="en-ZA" w:eastAsia="en-ZA"/>
          <w14:ligatures w14:val="standardContextual"/>
        </w:rPr>
      </w:pPr>
      <w:hyperlink w:anchor="_Toc152167624" w:history="1">
        <w:r w:rsidRPr="00D31299">
          <w:rPr>
            <w:rStyle w:val="Hyperlink"/>
          </w:rPr>
          <w:t>9.3</w:t>
        </w:r>
        <w:r>
          <w:rPr>
            <w:rFonts w:eastAsiaTheme="minorEastAsia" w:cstheme="minorBidi"/>
            <w:color w:val="auto"/>
            <w:kern w:val="2"/>
            <w:sz w:val="22"/>
            <w:szCs w:val="22"/>
            <w:lang w:val="en-ZA" w:eastAsia="en-ZA"/>
            <w14:ligatures w14:val="standardContextual"/>
          </w:rPr>
          <w:tab/>
        </w:r>
        <w:r w:rsidRPr="00D31299">
          <w:rPr>
            <w:rStyle w:val="Hyperlink"/>
          </w:rPr>
          <w:t>Gender Equality, Disability and Social Inclusion (GEDSI) Specialist</w:t>
        </w:r>
        <w:r>
          <w:rPr>
            <w:webHidden/>
          </w:rPr>
          <w:tab/>
        </w:r>
        <w:r>
          <w:rPr>
            <w:webHidden/>
          </w:rPr>
          <w:fldChar w:fldCharType="begin"/>
        </w:r>
        <w:r>
          <w:rPr>
            <w:webHidden/>
          </w:rPr>
          <w:instrText xml:space="preserve"> PAGEREF _Toc152167624 \h </w:instrText>
        </w:r>
        <w:r>
          <w:rPr>
            <w:webHidden/>
          </w:rPr>
        </w:r>
        <w:r>
          <w:rPr>
            <w:webHidden/>
          </w:rPr>
          <w:fldChar w:fldCharType="separate"/>
        </w:r>
        <w:r w:rsidR="00EF6BBC">
          <w:rPr>
            <w:webHidden/>
          </w:rPr>
          <w:t>19</w:t>
        </w:r>
        <w:r>
          <w:rPr>
            <w:webHidden/>
          </w:rPr>
          <w:fldChar w:fldCharType="end"/>
        </w:r>
      </w:hyperlink>
    </w:p>
    <w:p w14:paraId="24FEE29D" w14:textId="6A5A4998" w:rsidR="004F013C" w:rsidRDefault="004F013C">
      <w:pPr>
        <w:pStyle w:val="TOC2"/>
        <w:rPr>
          <w:rFonts w:eastAsiaTheme="minorEastAsia" w:cstheme="minorBidi"/>
          <w:color w:val="auto"/>
          <w:kern w:val="2"/>
          <w:sz w:val="22"/>
          <w:szCs w:val="22"/>
          <w:lang w:val="en-ZA" w:eastAsia="en-ZA"/>
          <w14:ligatures w14:val="standardContextual"/>
        </w:rPr>
      </w:pPr>
      <w:hyperlink w:anchor="_Toc152167625" w:history="1">
        <w:r w:rsidRPr="00D31299">
          <w:rPr>
            <w:rStyle w:val="Hyperlink"/>
          </w:rPr>
          <w:t>9.4</w:t>
        </w:r>
        <w:r>
          <w:rPr>
            <w:rFonts w:eastAsiaTheme="minorEastAsia" w:cstheme="minorBidi"/>
            <w:color w:val="auto"/>
            <w:kern w:val="2"/>
            <w:sz w:val="22"/>
            <w:szCs w:val="22"/>
            <w:lang w:val="en-ZA" w:eastAsia="en-ZA"/>
            <w14:ligatures w14:val="standardContextual"/>
          </w:rPr>
          <w:tab/>
        </w:r>
        <w:r w:rsidRPr="00D31299">
          <w:rPr>
            <w:rStyle w:val="Hyperlink"/>
          </w:rPr>
          <w:t>Course Coordinator</w:t>
        </w:r>
        <w:r>
          <w:rPr>
            <w:webHidden/>
          </w:rPr>
          <w:tab/>
        </w:r>
        <w:r>
          <w:rPr>
            <w:webHidden/>
          </w:rPr>
          <w:fldChar w:fldCharType="begin"/>
        </w:r>
        <w:r>
          <w:rPr>
            <w:webHidden/>
          </w:rPr>
          <w:instrText xml:space="preserve"> PAGEREF _Toc152167625 \h </w:instrText>
        </w:r>
        <w:r>
          <w:rPr>
            <w:webHidden/>
          </w:rPr>
        </w:r>
        <w:r>
          <w:rPr>
            <w:webHidden/>
          </w:rPr>
          <w:fldChar w:fldCharType="separate"/>
        </w:r>
        <w:r w:rsidR="00EF6BBC">
          <w:rPr>
            <w:webHidden/>
          </w:rPr>
          <w:t>19</w:t>
        </w:r>
        <w:r>
          <w:rPr>
            <w:webHidden/>
          </w:rPr>
          <w:fldChar w:fldCharType="end"/>
        </w:r>
      </w:hyperlink>
    </w:p>
    <w:p w14:paraId="614857CE" w14:textId="628C09A7" w:rsidR="004F013C" w:rsidRDefault="004F013C">
      <w:pPr>
        <w:pStyle w:val="TOC2"/>
        <w:rPr>
          <w:rFonts w:eastAsiaTheme="minorEastAsia" w:cstheme="minorBidi"/>
          <w:color w:val="auto"/>
          <w:kern w:val="2"/>
          <w:sz w:val="22"/>
          <w:szCs w:val="22"/>
          <w:lang w:val="en-ZA" w:eastAsia="en-ZA"/>
          <w14:ligatures w14:val="standardContextual"/>
        </w:rPr>
      </w:pPr>
      <w:hyperlink w:anchor="_Toc152167626" w:history="1">
        <w:r w:rsidRPr="00D31299">
          <w:rPr>
            <w:rStyle w:val="Hyperlink"/>
          </w:rPr>
          <w:t>9.5</w:t>
        </w:r>
        <w:r>
          <w:rPr>
            <w:rFonts w:eastAsiaTheme="minorEastAsia" w:cstheme="minorBidi"/>
            <w:color w:val="auto"/>
            <w:kern w:val="2"/>
            <w:sz w:val="22"/>
            <w:szCs w:val="22"/>
            <w:lang w:val="en-ZA" w:eastAsia="en-ZA"/>
            <w14:ligatures w14:val="standardContextual"/>
          </w:rPr>
          <w:tab/>
        </w:r>
        <w:r w:rsidRPr="00D31299">
          <w:rPr>
            <w:rStyle w:val="Hyperlink"/>
          </w:rPr>
          <w:t>Welfare Officer</w:t>
        </w:r>
        <w:r>
          <w:rPr>
            <w:webHidden/>
          </w:rPr>
          <w:tab/>
        </w:r>
        <w:r>
          <w:rPr>
            <w:webHidden/>
          </w:rPr>
          <w:fldChar w:fldCharType="begin"/>
        </w:r>
        <w:r>
          <w:rPr>
            <w:webHidden/>
          </w:rPr>
          <w:instrText xml:space="preserve"> PAGEREF _Toc152167626 \h </w:instrText>
        </w:r>
        <w:r>
          <w:rPr>
            <w:webHidden/>
          </w:rPr>
        </w:r>
        <w:r>
          <w:rPr>
            <w:webHidden/>
          </w:rPr>
          <w:fldChar w:fldCharType="separate"/>
        </w:r>
        <w:r w:rsidR="00EF6BBC">
          <w:rPr>
            <w:webHidden/>
          </w:rPr>
          <w:t>20</w:t>
        </w:r>
        <w:r>
          <w:rPr>
            <w:webHidden/>
          </w:rPr>
          <w:fldChar w:fldCharType="end"/>
        </w:r>
      </w:hyperlink>
    </w:p>
    <w:p w14:paraId="2F5D7193" w14:textId="11A0B38E"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27" w:history="1">
        <w:r w:rsidRPr="00D31299">
          <w:rPr>
            <w:rStyle w:val="Hyperlink"/>
          </w:rPr>
          <w:t>10</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Interpreting and translation</w:t>
        </w:r>
        <w:r>
          <w:rPr>
            <w:webHidden/>
          </w:rPr>
          <w:tab/>
        </w:r>
        <w:r>
          <w:rPr>
            <w:webHidden/>
          </w:rPr>
          <w:fldChar w:fldCharType="begin"/>
        </w:r>
        <w:r>
          <w:rPr>
            <w:webHidden/>
          </w:rPr>
          <w:instrText xml:space="preserve"> PAGEREF _Toc152167627 \h </w:instrText>
        </w:r>
        <w:r>
          <w:rPr>
            <w:webHidden/>
          </w:rPr>
        </w:r>
        <w:r>
          <w:rPr>
            <w:webHidden/>
          </w:rPr>
          <w:fldChar w:fldCharType="separate"/>
        </w:r>
        <w:r w:rsidR="00EF6BBC">
          <w:rPr>
            <w:webHidden/>
          </w:rPr>
          <w:t>21</w:t>
        </w:r>
        <w:r>
          <w:rPr>
            <w:webHidden/>
          </w:rPr>
          <w:fldChar w:fldCharType="end"/>
        </w:r>
      </w:hyperlink>
    </w:p>
    <w:p w14:paraId="2EDAD1EB" w14:textId="0C41975D" w:rsidR="004F013C" w:rsidRDefault="004F013C">
      <w:pPr>
        <w:pStyle w:val="TOC2"/>
        <w:rPr>
          <w:rFonts w:eastAsiaTheme="minorEastAsia" w:cstheme="minorBidi"/>
          <w:color w:val="auto"/>
          <w:kern w:val="2"/>
          <w:sz w:val="22"/>
          <w:szCs w:val="22"/>
          <w:lang w:val="en-ZA" w:eastAsia="en-ZA"/>
          <w14:ligatures w14:val="standardContextual"/>
        </w:rPr>
      </w:pPr>
      <w:hyperlink w:anchor="_Toc152167628" w:history="1">
        <w:r w:rsidRPr="00D31299">
          <w:rPr>
            <w:rStyle w:val="Hyperlink"/>
          </w:rPr>
          <w:t>10.1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_Toc152167628 \h </w:instrText>
        </w:r>
        <w:r>
          <w:rPr>
            <w:webHidden/>
          </w:rPr>
        </w:r>
        <w:r>
          <w:rPr>
            <w:webHidden/>
          </w:rPr>
          <w:fldChar w:fldCharType="separate"/>
        </w:r>
        <w:r w:rsidR="00EF6BBC">
          <w:rPr>
            <w:webHidden/>
          </w:rPr>
          <w:t>21</w:t>
        </w:r>
        <w:r>
          <w:rPr>
            <w:webHidden/>
          </w:rPr>
          <w:fldChar w:fldCharType="end"/>
        </w:r>
      </w:hyperlink>
    </w:p>
    <w:p w14:paraId="1BB40315" w14:textId="1E9A0EE0" w:rsidR="004F013C" w:rsidRDefault="004F013C">
      <w:pPr>
        <w:pStyle w:val="TOC2"/>
        <w:rPr>
          <w:rFonts w:eastAsiaTheme="minorEastAsia" w:cstheme="minorBidi"/>
          <w:color w:val="auto"/>
          <w:kern w:val="2"/>
          <w:sz w:val="22"/>
          <w:szCs w:val="22"/>
          <w:lang w:val="en-ZA" w:eastAsia="en-ZA"/>
          <w14:ligatures w14:val="standardContextual"/>
        </w:rPr>
      </w:pPr>
      <w:hyperlink w:anchor="_Toc152167629" w:history="1">
        <w:r w:rsidRPr="00D31299">
          <w:rPr>
            <w:rStyle w:val="Hyperlink"/>
          </w:rPr>
          <w:t>10.2</w:t>
        </w:r>
        <w:r>
          <w:rPr>
            <w:rFonts w:eastAsiaTheme="minorEastAsia" w:cstheme="minorBidi"/>
            <w:color w:val="auto"/>
            <w:kern w:val="2"/>
            <w:sz w:val="22"/>
            <w:szCs w:val="22"/>
            <w:lang w:val="en-ZA" w:eastAsia="en-ZA"/>
            <w14:ligatures w14:val="standardContextual"/>
          </w:rPr>
          <w:tab/>
        </w:r>
        <w:r w:rsidRPr="00D31299">
          <w:rPr>
            <w:rStyle w:val="Hyperlink"/>
          </w:rPr>
          <w:t>Interpreter</w:t>
        </w:r>
        <w:r>
          <w:rPr>
            <w:webHidden/>
          </w:rPr>
          <w:tab/>
        </w:r>
        <w:r>
          <w:rPr>
            <w:webHidden/>
          </w:rPr>
          <w:fldChar w:fldCharType="begin"/>
        </w:r>
        <w:r>
          <w:rPr>
            <w:webHidden/>
          </w:rPr>
          <w:instrText xml:space="preserve"> PAGEREF _Toc152167629 \h </w:instrText>
        </w:r>
        <w:r>
          <w:rPr>
            <w:webHidden/>
          </w:rPr>
        </w:r>
        <w:r>
          <w:rPr>
            <w:webHidden/>
          </w:rPr>
          <w:fldChar w:fldCharType="separate"/>
        </w:r>
        <w:r w:rsidR="00EF6BBC">
          <w:rPr>
            <w:webHidden/>
          </w:rPr>
          <w:t>21</w:t>
        </w:r>
        <w:r>
          <w:rPr>
            <w:webHidden/>
          </w:rPr>
          <w:fldChar w:fldCharType="end"/>
        </w:r>
      </w:hyperlink>
    </w:p>
    <w:p w14:paraId="63E706E2" w14:textId="0EE368EC" w:rsidR="004F013C" w:rsidRDefault="004F013C">
      <w:pPr>
        <w:pStyle w:val="TOC2"/>
        <w:rPr>
          <w:rFonts w:eastAsiaTheme="minorEastAsia" w:cstheme="minorBidi"/>
          <w:color w:val="auto"/>
          <w:kern w:val="2"/>
          <w:sz w:val="22"/>
          <w:szCs w:val="22"/>
          <w:lang w:val="en-ZA" w:eastAsia="en-ZA"/>
          <w14:ligatures w14:val="standardContextual"/>
        </w:rPr>
      </w:pPr>
      <w:hyperlink w:anchor="_Toc152167630" w:history="1">
        <w:r w:rsidRPr="00D31299">
          <w:rPr>
            <w:rStyle w:val="Hyperlink"/>
          </w:rPr>
          <w:t>10.3</w:t>
        </w:r>
        <w:r>
          <w:rPr>
            <w:rFonts w:eastAsiaTheme="minorEastAsia" w:cstheme="minorBidi"/>
            <w:color w:val="auto"/>
            <w:kern w:val="2"/>
            <w:sz w:val="22"/>
            <w:szCs w:val="22"/>
            <w:lang w:val="en-ZA" w:eastAsia="en-ZA"/>
            <w14:ligatures w14:val="standardContextual"/>
          </w:rPr>
          <w:tab/>
        </w:r>
        <w:r w:rsidRPr="00D31299">
          <w:rPr>
            <w:rStyle w:val="Hyperlink"/>
          </w:rPr>
          <w:t>Translation Services</w:t>
        </w:r>
        <w:r>
          <w:rPr>
            <w:webHidden/>
          </w:rPr>
          <w:tab/>
        </w:r>
        <w:r>
          <w:rPr>
            <w:webHidden/>
          </w:rPr>
          <w:fldChar w:fldCharType="begin"/>
        </w:r>
        <w:r>
          <w:rPr>
            <w:webHidden/>
          </w:rPr>
          <w:instrText xml:space="preserve"> PAGEREF _Toc152167630 \h </w:instrText>
        </w:r>
        <w:r>
          <w:rPr>
            <w:webHidden/>
          </w:rPr>
        </w:r>
        <w:r>
          <w:rPr>
            <w:webHidden/>
          </w:rPr>
          <w:fldChar w:fldCharType="separate"/>
        </w:r>
        <w:r w:rsidR="00EF6BBC">
          <w:rPr>
            <w:webHidden/>
          </w:rPr>
          <w:t>21</w:t>
        </w:r>
        <w:r>
          <w:rPr>
            <w:webHidden/>
          </w:rPr>
          <w:fldChar w:fldCharType="end"/>
        </w:r>
      </w:hyperlink>
    </w:p>
    <w:p w14:paraId="30FFE62B" w14:textId="4AAABB2F"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31" w:history="1">
        <w:r w:rsidRPr="00D31299">
          <w:rPr>
            <w:rStyle w:val="Hyperlink"/>
          </w:rPr>
          <w:t>11</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Gender Equality, Disability and Social Inclusion (GEDSI) for participants</w:t>
        </w:r>
        <w:r>
          <w:rPr>
            <w:webHidden/>
          </w:rPr>
          <w:tab/>
        </w:r>
        <w:r>
          <w:rPr>
            <w:webHidden/>
          </w:rPr>
          <w:fldChar w:fldCharType="begin"/>
        </w:r>
        <w:r>
          <w:rPr>
            <w:webHidden/>
          </w:rPr>
          <w:instrText xml:space="preserve"> PAGEREF _Toc152167631 \h </w:instrText>
        </w:r>
        <w:r>
          <w:rPr>
            <w:webHidden/>
          </w:rPr>
        </w:r>
        <w:r>
          <w:rPr>
            <w:webHidden/>
          </w:rPr>
          <w:fldChar w:fldCharType="separate"/>
        </w:r>
        <w:r w:rsidR="00EF6BBC">
          <w:rPr>
            <w:webHidden/>
          </w:rPr>
          <w:t>22</w:t>
        </w:r>
        <w:r>
          <w:rPr>
            <w:webHidden/>
          </w:rPr>
          <w:fldChar w:fldCharType="end"/>
        </w:r>
      </w:hyperlink>
    </w:p>
    <w:p w14:paraId="642DBFD5" w14:textId="18B92E86" w:rsidR="004F013C" w:rsidRDefault="004F013C">
      <w:pPr>
        <w:pStyle w:val="TOC2"/>
        <w:rPr>
          <w:rFonts w:eastAsiaTheme="minorEastAsia" w:cstheme="minorBidi"/>
          <w:color w:val="auto"/>
          <w:kern w:val="2"/>
          <w:sz w:val="22"/>
          <w:szCs w:val="22"/>
          <w:lang w:val="en-ZA" w:eastAsia="en-ZA"/>
          <w14:ligatures w14:val="standardContextual"/>
        </w:rPr>
      </w:pPr>
      <w:hyperlink w:anchor="_Toc152167632" w:history="1">
        <w:r w:rsidRPr="00D31299">
          <w:rPr>
            <w:rStyle w:val="Hyperlink"/>
          </w:rPr>
          <w:t>11.1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_Toc152167632 \h </w:instrText>
        </w:r>
        <w:r>
          <w:rPr>
            <w:webHidden/>
          </w:rPr>
        </w:r>
        <w:r>
          <w:rPr>
            <w:webHidden/>
          </w:rPr>
          <w:fldChar w:fldCharType="separate"/>
        </w:r>
        <w:r w:rsidR="00EF6BBC">
          <w:rPr>
            <w:webHidden/>
          </w:rPr>
          <w:t>22</w:t>
        </w:r>
        <w:r>
          <w:rPr>
            <w:webHidden/>
          </w:rPr>
          <w:fldChar w:fldCharType="end"/>
        </w:r>
      </w:hyperlink>
    </w:p>
    <w:p w14:paraId="4A2541C5" w14:textId="487EF9C0" w:rsidR="004F013C" w:rsidRDefault="004F013C">
      <w:pPr>
        <w:pStyle w:val="TOC2"/>
        <w:rPr>
          <w:rFonts w:eastAsiaTheme="minorEastAsia" w:cstheme="minorBidi"/>
          <w:color w:val="auto"/>
          <w:kern w:val="2"/>
          <w:sz w:val="22"/>
          <w:szCs w:val="22"/>
          <w:lang w:val="en-ZA" w:eastAsia="en-ZA"/>
          <w14:ligatures w14:val="standardContextual"/>
        </w:rPr>
      </w:pPr>
      <w:hyperlink w:anchor="_Toc152167633" w:history="1">
        <w:r w:rsidRPr="00D31299">
          <w:rPr>
            <w:rStyle w:val="Hyperlink"/>
          </w:rPr>
          <w:t>11.2</w:t>
        </w:r>
        <w:r>
          <w:rPr>
            <w:rFonts w:eastAsiaTheme="minorEastAsia" w:cstheme="minorBidi"/>
            <w:color w:val="auto"/>
            <w:kern w:val="2"/>
            <w:sz w:val="22"/>
            <w:szCs w:val="22"/>
            <w:lang w:val="en-ZA" w:eastAsia="en-ZA"/>
            <w14:ligatures w14:val="standardContextual"/>
          </w:rPr>
          <w:tab/>
        </w:r>
        <w:r w:rsidRPr="00D31299">
          <w:rPr>
            <w:rStyle w:val="Hyperlink"/>
          </w:rPr>
          <w:t>Recognition of Australia’s Aboriginal and Torres Strait Islander people for Australian course delivery</w:t>
        </w:r>
        <w:r>
          <w:rPr>
            <w:webHidden/>
          </w:rPr>
          <w:tab/>
        </w:r>
        <w:r>
          <w:rPr>
            <w:webHidden/>
          </w:rPr>
          <w:fldChar w:fldCharType="begin"/>
        </w:r>
        <w:r>
          <w:rPr>
            <w:webHidden/>
          </w:rPr>
          <w:instrText xml:space="preserve"> PAGEREF _Toc152167633 \h </w:instrText>
        </w:r>
        <w:r>
          <w:rPr>
            <w:webHidden/>
          </w:rPr>
        </w:r>
        <w:r>
          <w:rPr>
            <w:webHidden/>
          </w:rPr>
          <w:fldChar w:fldCharType="separate"/>
        </w:r>
        <w:r w:rsidR="00EF6BBC">
          <w:rPr>
            <w:webHidden/>
          </w:rPr>
          <w:t>22</w:t>
        </w:r>
        <w:r>
          <w:rPr>
            <w:webHidden/>
          </w:rPr>
          <w:fldChar w:fldCharType="end"/>
        </w:r>
      </w:hyperlink>
    </w:p>
    <w:p w14:paraId="1258F1EB" w14:textId="196DDEFE" w:rsidR="004F013C" w:rsidRDefault="004F013C">
      <w:pPr>
        <w:pStyle w:val="TOC2"/>
        <w:rPr>
          <w:rFonts w:eastAsiaTheme="minorEastAsia" w:cstheme="minorBidi"/>
          <w:color w:val="auto"/>
          <w:kern w:val="2"/>
          <w:sz w:val="22"/>
          <w:szCs w:val="22"/>
          <w:lang w:val="en-ZA" w:eastAsia="en-ZA"/>
          <w14:ligatures w14:val="standardContextual"/>
        </w:rPr>
      </w:pPr>
      <w:hyperlink w:anchor="_Toc152167634" w:history="1">
        <w:r w:rsidRPr="00D31299">
          <w:rPr>
            <w:rStyle w:val="Hyperlink"/>
          </w:rPr>
          <w:t>11.3</w:t>
        </w:r>
        <w:r>
          <w:rPr>
            <w:rFonts w:eastAsiaTheme="minorEastAsia" w:cstheme="minorBidi"/>
            <w:color w:val="auto"/>
            <w:kern w:val="2"/>
            <w:sz w:val="22"/>
            <w:szCs w:val="22"/>
            <w:lang w:val="en-ZA" w:eastAsia="en-ZA"/>
            <w14:ligatures w14:val="standardContextual"/>
          </w:rPr>
          <w:tab/>
        </w:r>
        <w:r w:rsidRPr="00D31299">
          <w:rPr>
            <w:rStyle w:val="Hyperlink"/>
          </w:rPr>
          <w:t>Disability inclusion</w:t>
        </w:r>
        <w:r>
          <w:rPr>
            <w:webHidden/>
          </w:rPr>
          <w:tab/>
        </w:r>
        <w:r>
          <w:rPr>
            <w:webHidden/>
          </w:rPr>
          <w:fldChar w:fldCharType="begin"/>
        </w:r>
        <w:r>
          <w:rPr>
            <w:webHidden/>
          </w:rPr>
          <w:instrText xml:space="preserve"> PAGEREF _Toc152167634 \h </w:instrText>
        </w:r>
        <w:r>
          <w:rPr>
            <w:webHidden/>
          </w:rPr>
        </w:r>
        <w:r>
          <w:rPr>
            <w:webHidden/>
          </w:rPr>
          <w:fldChar w:fldCharType="separate"/>
        </w:r>
        <w:r w:rsidR="00EF6BBC">
          <w:rPr>
            <w:webHidden/>
          </w:rPr>
          <w:t>22</w:t>
        </w:r>
        <w:r>
          <w:rPr>
            <w:webHidden/>
          </w:rPr>
          <w:fldChar w:fldCharType="end"/>
        </w:r>
      </w:hyperlink>
    </w:p>
    <w:p w14:paraId="7945858E" w14:textId="3E399F74"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35" w:history="1">
        <w:r w:rsidRPr="00D31299">
          <w:rPr>
            <w:rStyle w:val="Hyperlink"/>
          </w:rPr>
          <w:t>12</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Orientation program</w:t>
        </w:r>
        <w:r>
          <w:rPr>
            <w:webHidden/>
          </w:rPr>
          <w:tab/>
        </w:r>
        <w:r>
          <w:rPr>
            <w:webHidden/>
          </w:rPr>
          <w:fldChar w:fldCharType="begin"/>
        </w:r>
        <w:r>
          <w:rPr>
            <w:webHidden/>
          </w:rPr>
          <w:instrText xml:space="preserve"> PAGEREF _Toc152167635 \h </w:instrText>
        </w:r>
        <w:r>
          <w:rPr>
            <w:webHidden/>
          </w:rPr>
        </w:r>
        <w:r>
          <w:rPr>
            <w:webHidden/>
          </w:rPr>
          <w:fldChar w:fldCharType="separate"/>
        </w:r>
        <w:r w:rsidR="00EF6BBC">
          <w:rPr>
            <w:webHidden/>
          </w:rPr>
          <w:t>24</w:t>
        </w:r>
        <w:r>
          <w:rPr>
            <w:webHidden/>
          </w:rPr>
          <w:fldChar w:fldCharType="end"/>
        </w:r>
      </w:hyperlink>
    </w:p>
    <w:p w14:paraId="7B2199D5" w14:textId="782379C4" w:rsidR="004F013C" w:rsidRDefault="004F013C">
      <w:pPr>
        <w:pStyle w:val="TOC2"/>
        <w:rPr>
          <w:rFonts w:eastAsiaTheme="minorEastAsia" w:cstheme="minorBidi"/>
          <w:color w:val="auto"/>
          <w:kern w:val="2"/>
          <w:sz w:val="22"/>
          <w:szCs w:val="22"/>
          <w:lang w:val="en-ZA" w:eastAsia="en-ZA"/>
          <w14:ligatures w14:val="standardContextual"/>
        </w:rPr>
      </w:pPr>
      <w:hyperlink w:anchor="_Toc152167636" w:history="1">
        <w:r w:rsidRPr="00D31299">
          <w:rPr>
            <w:rStyle w:val="Hyperlink"/>
          </w:rPr>
          <w:t>12.1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_Toc152167636 \h </w:instrText>
        </w:r>
        <w:r>
          <w:rPr>
            <w:webHidden/>
          </w:rPr>
        </w:r>
        <w:r>
          <w:rPr>
            <w:webHidden/>
          </w:rPr>
          <w:fldChar w:fldCharType="separate"/>
        </w:r>
        <w:r w:rsidR="00EF6BBC">
          <w:rPr>
            <w:webHidden/>
          </w:rPr>
          <w:t>24</w:t>
        </w:r>
        <w:r>
          <w:rPr>
            <w:webHidden/>
          </w:rPr>
          <w:fldChar w:fldCharType="end"/>
        </w:r>
      </w:hyperlink>
    </w:p>
    <w:p w14:paraId="53178D51" w14:textId="0F3166E0" w:rsidR="004F013C" w:rsidRDefault="004F013C">
      <w:pPr>
        <w:pStyle w:val="TOC2"/>
        <w:rPr>
          <w:rFonts w:eastAsiaTheme="minorEastAsia" w:cstheme="minorBidi"/>
          <w:color w:val="auto"/>
          <w:kern w:val="2"/>
          <w:sz w:val="22"/>
          <w:szCs w:val="22"/>
          <w:lang w:val="en-ZA" w:eastAsia="en-ZA"/>
          <w14:ligatures w14:val="standardContextual"/>
        </w:rPr>
      </w:pPr>
      <w:hyperlink w:anchor="_Toc152167637" w:history="1">
        <w:r w:rsidRPr="00D31299">
          <w:rPr>
            <w:rStyle w:val="Hyperlink"/>
          </w:rPr>
          <w:t>12.2</w:t>
        </w:r>
        <w:r>
          <w:rPr>
            <w:rFonts w:eastAsiaTheme="minorEastAsia" w:cstheme="minorBidi"/>
            <w:color w:val="auto"/>
            <w:kern w:val="2"/>
            <w:sz w:val="22"/>
            <w:szCs w:val="22"/>
            <w:lang w:val="en-ZA" w:eastAsia="en-ZA"/>
            <w14:ligatures w14:val="standardContextual"/>
          </w:rPr>
          <w:tab/>
        </w:r>
        <w:r w:rsidRPr="00D31299">
          <w:rPr>
            <w:rStyle w:val="Hyperlink"/>
          </w:rPr>
          <w:t>Objectives of the orientation</w:t>
        </w:r>
        <w:r>
          <w:rPr>
            <w:webHidden/>
          </w:rPr>
          <w:tab/>
        </w:r>
        <w:r>
          <w:rPr>
            <w:webHidden/>
          </w:rPr>
          <w:fldChar w:fldCharType="begin"/>
        </w:r>
        <w:r>
          <w:rPr>
            <w:webHidden/>
          </w:rPr>
          <w:instrText xml:space="preserve"> PAGEREF _Toc152167637 \h </w:instrText>
        </w:r>
        <w:r>
          <w:rPr>
            <w:webHidden/>
          </w:rPr>
        </w:r>
        <w:r>
          <w:rPr>
            <w:webHidden/>
          </w:rPr>
          <w:fldChar w:fldCharType="separate"/>
        </w:r>
        <w:r w:rsidR="00EF6BBC">
          <w:rPr>
            <w:webHidden/>
          </w:rPr>
          <w:t>24</w:t>
        </w:r>
        <w:r>
          <w:rPr>
            <w:webHidden/>
          </w:rPr>
          <w:fldChar w:fldCharType="end"/>
        </w:r>
      </w:hyperlink>
    </w:p>
    <w:p w14:paraId="49954FE4" w14:textId="5AE8D2D2" w:rsidR="004F013C" w:rsidRDefault="004F013C">
      <w:pPr>
        <w:pStyle w:val="TOC2"/>
        <w:rPr>
          <w:rFonts w:eastAsiaTheme="minorEastAsia" w:cstheme="minorBidi"/>
          <w:color w:val="auto"/>
          <w:kern w:val="2"/>
          <w:sz w:val="22"/>
          <w:szCs w:val="22"/>
          <w:lang w:val="en-ZA" w:eastAsia="en-ZA"/>
          <w14:ligatures w14:val="standardContextual"/>
        </w:rPr>
      </w:pPr>
      <w:hyperlink w:anchor="_Toc152167638" w:history="1">
        <w:r w:rsidRPr="00D31299">
          <w:rPr>
            <w:rStyle w:val="Hyperlink"/>
          </w:rPr>
          <w:t>12.3</w:t>
        </w:r>
        <w:r>
          <w:rPr>
            <w:rFonts w:eastAsiaTheme="minorEastAsia" w:cstheme="minorBidi"/>
            <w:color w:val="auto"/>
            <w:kern w:val="2"/>
            <w:sz w:val="22"/>
            <w:szCs w:val="22"/>
            <w:lang w:val="en-ZA" w:eastAsia="en-ZA"/>
            <w14:ligatures w14:val="standardContextual"/>
          </w:rPr>
          <w:tab/>
        </w:r>
        <w:r w:rsidRPr="00D31299">
          <w:rPr>
            <w:rStyle w:val="Hyperlink"/>
          </w:rPr>
          <w:t>Mandatory orientation content</w:t>
        </w:r>
        <w:r>
          <w:rPr>
            <w:webHidden/>
          </w:rPr>
          <w:tab/>
        </w:r>
        <w:r>
          <w:rPr>
            <w:webHidden/>
          </w:rPr>
          <w:fldChar w:fldCharType="begin"/>
        </w:r>
        <w:r>
          <w:rPr>
            <w:webHidden/>
          </w:rPr>
          <w:instrText xml:space="preserve"> PAGEREF _Toc152167638 \h </w:instrText>
        </w:r>
        <w:r>
          <w:rPr>
            <w:webHidden/>
          </w:rPr>
        </w:r>
        <w:r>
          <w:rPr>
            <w:webHidden/>
          </w:rPr>
          <w:fldChar w:fldCharType="separate"/>
        </w:r>
        <w:r w:rsidR="00EF6BBC">
          <w:rPr>
            <w:webHidden/>
          </w:rPr>
          <w:t>24</w:t>
        </w:r>
        <w:r>
          <w:rPr>
            <w:webHidden/>
          </w:rPr>
          <w:fldChar w:fldCharType="end"/>
        </w:r>
      </w:hyperlink>
    </w:p>
    <w:p w14:paraId="0026B426" w14:textId="02229929" w:rsidR="004F013C" w:rsidRDefault="004F013C">
      <w:pPr>
        <w:pStyle w:val="TOC2"/>
        <w:rPr>
          <w:rFonts w:eastAsiaTheme="minorEastAsia" w:cstheme="minorBidi"/>
          <w:color w:val="auto"/>
          <w:kern w:val="2"/>
          <w:sz w:val="22"/>
          <w:szCs w:val="22"/>
          <w:lang w:val="en-ZA" w:eastAsia="en-ZA"/>
          <w14:ligatures w14:val="standardContextual"/>
        </w:rPr>
      </w:pPr>
      <w:hyperlink w:anchor="_Toc152167639" w:history="1">
        <w:r w:rsidRPr="00D31299">
          <w:rPr>
            <w:rStyle w:val="Hyperlink"/>
          </w:rPr>
          <w:t>12.4</w:t>
        </w:r>
        <w:r>
          <w:rPr>
            <w:rFonts w:eastAsiaTheme="minorEastAsia" w:cstheme="minorBidi"/>
            <w:color w:val="auto"/>
            <w:kern w:val="2"/>
            <w:sz w:val="22"/>
            <w:szCs w:val="22"/>
            <w:lang w:val="en-ZA" w:eastAsia="en-ZA"/>
            <w14:ligatures w14:val="standardContextual"/>
          </w:rPr>
          <w:tab/>
        </w:r>
        <w:r w:rsidRPr="00D31299">
          <w:rPr>
            <w:rStyle w:val="Hyperlink"/>
          </w:rPr>
          <w:t>Suggested activities</w:t>
        </w:r>
        <w:r>
          <w:rPr>
            <w:webHidden/>
          </w:rPr>
          <w:tab/>
        </w:r>
        <w:r>
          <w:rPr>
            <w:webHidden/>
          </w:rPr>
          <w:fldChar w:fldCharType="begin"/>
        </w:r>
        <w:r>
          <w:rPr>
            <w:webHidden/>
          </w:rPr>
          <w:instrText xml:space="preserve"> PAGEREF _Toc152167639 \h </w:instrText>
        </w:r>
        <w:r>
          <w:rPr>
            <w:webHidden/>
          </w:rPr>
        </w:r>
        <w:r>
          <w:rPr>
            <w:webHidden/>
          </w:rPr>
          <w:fldChar w:fldCharType="separate"/>
        </w:r>
        <w:r w:rsidR="00EF6BBC">
          <w:rPr>
            <w:webHidden/>
          </w:rPr>
          <w:t>24</w:t>
        </w:r>
        <w:r>
          <w:rPr>
            <w:webHidden/>
          </w:rPr>
          <w:fldChar w:fldCharType="end"/>
        </w:r>
      </w:hyperlink>
    </w:p>
    <w:p w14:paraId="67D9D2DF" w14:textId="1DD79388" w:rsidR="004F013C" w:rsidRDefault="004F013C">
      <w:pPr>
        <w:pStyle w:val="TOC2"/>
        <w:rPr>
          <w:rFonts w:eastAsiaTheme="minorEastAsia" w:cstheme="minorBidi"/>
          <w:color w:val="auto"/>
          <w:kern w:val="2"/>
          <w:sz w:val="22"/>
          <w:szCs w:val="22"/>
          <w:lang w:val="en-ZA" w:eastAsia="en-ZA"/>
          <w14:ligatures w14:val="standardContextual"/>
        </w:rPr>
      </w:pPr>
      <w:hyperlink w:anchor="_Toc152167640" w:history="1">
        <w:r w:rsidRPr="00D31299">
          <w:rPr>
            <w:rStyle w:val="Hyperlink"/>
          </w:rPr>
          <w:t>12.5</w:t>
        </w:r>
        <w:r>
          <w:rPr>
            <w:rFonts w:eastAsiaTheme="minorEastAsia" w:cstheme="minorBidi"/>
            <w:color w:val="auto"/>
            <w:kern w:val="2"/>
            <w:sz w:val="22"/>
            <w:szCs w:val="22"/>
            <w:lang w:val="en-ZA" w:eastAsia="en-ZA"/>
            <w14:ligatures w14:val="standardContextual"/>
          </w:rPr>
          <w:tab/>
        </w:r>
        <w:r w:rsidRPr="00D31299">
          <w:rPr>
            <w:rStyle w:val="Hyperlink"/>
          </w:rPr>
          <w:t>Scheduling of the orientation program</w:t>
        </w:r>
        <w:r>
          <w:rPr>
            <w:webHidden/>
          </w:rPr>
          <w:tab/>
        </w:r>
        <w:r>
          <w:rPr>
            <w:webHidden/>
          </w:rPr>
          <w:fldChar w:fldCharType="begin"/>
        </w:r>
        <w:r>
          <w:rPr>
            <w:webHidden/>
          </w:rPr>
          <w:instrText xml:space="preserve"> PAGEREF _Toc152167640 \h </w:instrText>
        </w:r>
        <w:r>
          <w:rPr>
            <w:webHidden/>
          </w:rPr>
        </w:r>
        <w:r>
          <w:rPr>
            <w:webHidden/>
          </w:rPr>
          <w:fldChar w:fldCharType="separate"/>
        </w:r>
        <w:r w:rsidR="00EF6BBC">
          <w:rPr>
            <w:webHidden/>
          </w:rPr>
          <w:t>25</w:t>
        </w:r>
        <w:r>
          <w:rPr>
            <w:webHidden/>
          </w:rPr>
          <w:fldChar w:fldCharType="end"/>
        </w:r>
      </w:hyperlink>
    </w:p>
    <w:p w14:paraId="2A7B9047" w14:textId="2372519A" w:rsidR="004F013C" w:rsidRDefault="004F013C">
      <w:pPr>
        <w:pStyle w:val="TOC2"/>
        <w:rPr>
          <w:rFonts w:eastAsiaTheme="minorEastAsia" w:cstheme="minorBidi"/>
          <w:color w:val="auto"/>
          <w:kern w:val="2"/>
          <w:sz w:val="22"/>
          <w:szCs w:val="22"/>
          <w:lang w:val="en-ZA" w:eastAsia="en-ZA"/>
          <w14:ligatures w14:val="standardContextual"/>
        </w:rPr>
      </w:pPr>
      <w:hyperlink w:anchor="_Toc152167641" w:history="1">
        <w:r w:rsidRPr="00D31299">
          <w:rPr>
            <w:rStyle w:val="Hyperlink"/>
          </w:rPr>
          <w:t>12.6</w:t>
        </w:r>
        <w:r>
          <w:rPr>
            <w:rFonts w:eastAsiaTheme="minorEastAsia" w:cstheme="minorBidi"/>
            <w:color w:val="auto"/>
            <w:kern w:val="2"/>
            <w:sz w:val="22"/>
            <w:szCs w:val="22"/>
            <w:lang w:val="en-ZA" w:eastAsia="en-ZA"/>
            <w14:ligatures w14:val="standardContextual"/>
          </w:rPr>
          <w:tab/>
        </w:r>
        <w:r w:rsidRPr="00D31299">
          <w:rPr>
            <w:rStyle w:val="Hyperlink"/>
          </w:rPr>
          <w:t>Evaluation of the orientation program</w:t>
        </w:r>
        <w:r>
          <w:rPr>
            <w:webHidden/>
          </w:rPr>
          <w:tab/>
        </w:r>
        <w:r>
          <w:rPr>
            <w:webHidden/>
          </w:rPr>
          <w:fldChar w:fldCharType="begin"/>
        </w:r>
        <w:r>
          <w:rPr>
            <w:webHidden/>
          </w:rPr>
          <w:instrText xml:space="preserve"> PAGEREF _Toc152167641 \h </w:instrText>
        </w:r>
        <w:r>
          <w:rPr>
            <w:webHidden/>
          </w:rPr>
        </w:r>
        <w:r>
          <w:rPr>
            <w:webHidden/>
          </w:rPr>
          <w:fldChar w:fldCharType="separate"/>
        </w:r>
        <w:r w:rsidR="00EF6BBC">
          <w:rPr>
            <w:webHidden/>
          </w:rPr>
          <w:t>25</w:t>
        </w:r>
        <w:r>
          <w:rPr>
            <w:webHidden/>
          </w:rPr>
          <w:fldChar w:fldCharType="end"/>
        </w:r>
      </w:hyperlink>
    </w:p>
    <w:p w14:paraId="615ABECB" w14:textId="71939520"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42" w:history="1">
        <w:r w:rsidRPr="00D31299">
          <w:rPr>
            <w:rStyle w:val="Hyperlink"/>
          </w:rPr>
          <w:t>13</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IT and Communications</w:t>
        </w:r>
        <w:r>
          <w:rPr>
            <w:webHidden/>
          </w:rPr>
          <w:tab/>
        </w:r>
        <w:r>
          <w:rPr>
            <w:webHidden/>
          </w:rPr>
          <w:fldChar w:fldCharType="begin"/>
        </w:r>
        <w:r>
          <w:rPr>
            <w:webHidden/>
          </w:rPr>
          <w:instrText xml:space="preserve"> PAGEREF _Toc152167642 \h </w:instrText>
        </w:r>
        <w:r>
          <w:rPr>
            <w:webHidden/>
          </w:rPr>
        </w:r>
        <w:r>
          <w:rPr>
            <w:webHidden/>
          </w:rPr>
          <w:fldChar w:fldCharType="separate"/>
        </w:r>
        <w:r w:rsidR="00EF6BBC">
          <w:rPr>
            <w:webHidden/>
          </w:rPr>
          <w:t>26</w:t>
        </w:r>
        <w:r>
          <w:rPr>
            <w:webHidden/>
          </w:rPr>
          <w:fldChar w:fldCharType="end"/>
        </w:r>
      </w:hyperlink>
    </w:p>
    <w:p w14:paraId="71566B21" w14:textId="60F9DA85" w:rsidR="004F013C" w:rsidRDefault="004F013C">
      <w:pPr>
        <w:pStyle w:val="TOC2"/>
        <w:rPr>
          <w:rFonts w:eastAsiaTheme="minorEastAsia" w:cstheme="minorBidi"/>
          <w:color w:val="auto"/>
          <w:kern w:val="2"/>
          <w:sz w:val="22"/>
          <w:szCs w:val="22"/>
          <w:lang w:val="en-ZA" w:eastAsia="en-ZA"/>
          <w14:ligatures w14:val="standardContextual"/>
        </w:rPr>
      </w:pPr>
      <w:hyperlink w:anchor="_Toc152167643" w:history="1">
        <w:r w:rsidRPr="00D31299">
          <w:rPr>
            <w:rStyle w:val="Hyperlink"/>
          </w:rPr>
          <w:t>13.1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_Toc152167643 \h </w:instrText>
        </w:r>
        <w:r>
          <w:rPr>
            <w:webHidden/>
          </w:rPr>
        </w:r>
        <w:r>
          <w:rPr>
            <w:webHidden/>
          </w:rPr>
          <w:fldChar w:fldCharType="separate"/>
        </w:r>
        <w:r w:rsidR="00EF6BBC">
          <w:rPr>
            <w:webHidden/>
          </w:rPr>
          <w:t>26</w:t>
        </w:r>
        <w:r>
          <w:rPr>
            <w:webHidden/>
          </w:rPr>
          <w:fldChar w:fldCharType="end"/>
        </w:r>
      </w:hyperlink>
    </w:p>
    <w:p w14:paraId="1B58B4B8" w14:textId="17531978" w:rsidR="004F013C" w:rsidRDefault="004F013C">
      <w:pPr>
        <w:pStyle w:val="TOC2"/>
        <w:rPr>
          <w:rFonts w:eastAsiaTheme="minorEastAsia" w:cstheme="minorBidi"/>
          <w:color w:val="auto"/>
          <w:kern w:val="2"/>
          <w:sz w:val="22"/>
          <w:szCs w:val="22"/>
          <w:lang w:val="en-ZA" w:eastAsia="en-ZA"/>
          <w14:ligatures w14:val="standardContextual"/>
        </w:rPr>
      </w:pPr>
      <w:hyperlink w:anchor="_Toc152167644" w:history="1">
        <w:r w:rsidRPr="00D31299">
          <w:rPr>
            <w:rStyle w:val="Hyperlink"/>
          </w:rPr>
          <w:t>13.2</w:t>
        </w:r>
        <w:r>
          <w:rPr>
            <w:rFonts w:eastAsiaTheme="minorEastAsia" w:cstheme="minorBidi"/>
            <w:color w:val="auto"/>
            <w:kern w:val="2"/>
            <w:sz w:val="22"/>
            <w:szCs w:val="22"/>
            <w:lang w:val="en-ZA" w:eastAsia="en-ZA"/>
            <w14:ligatures w14:val="standardContextual"/>
          </w:rPr>
          <w:tab/>
        </w:r>
        <w:r w:rsidRPr="00D31299">
          <w:rPr>
            <w:rStyle w:val="Hyperlink"/>
          </w:rPr>
          <w:t>Mobile phone use</w:t>
        </w:r>
        <w:r>
          <w:rPr>
            <w:webHidden/>
          </w:rPr>
          <w:tab/>
        </w:r>
        <w:r>
          <w:rPr>
            <w:webHidden/>
          </w:rPr>
          <w:fldChar w:fldCharType="begin"/>
        </w:r>
        <w:r>
          <w:rPr>
            <w:webHidden/>
          </w:rPr>
          <w:instrText xml:space="preserve"> PAGEREF _Toc152167644 \h </w:instrText>
        </w:r>
        <w:r>
          <w:rPr>
            <w:webHidden/>
          </w:rPr>
        </w:r>
        <w:r>
          <w:rPr>
            <w:webHidden/>
          </w:rPr>
          <w:fldChar w:fldCharType="separate"/>
        </w:r>
        <w:r w:rsidR="00EF6BBC">
          <w:rPr>
            <w:webHidden/>
          </w:rPr>
          <w:t>26</w:t>
        </w:r>
        <w:r>
          <w:rPr>
            <w:webHidden/>
          </w:rPr>
          <w:fldChar w:fldCharType="end"/>
        </w:r>
      </w:hyperlink>
    </w:p>
    <w:p w14:paraId="3519C7B1" w14:textId="54C2EE1F" w:rsidR="004F013C" w:rsidRDefault="004F013C">
      <w:pPr>
        <w:pStyle w:val="TOC2"/>
        <w:rPr>
          <w:rFonts w:eastAsiaTheme="minorEastAsia" w:cstheme="minorBidi"/>
          <w:color w:val="auto"/>
          <w:kern w:val="2"/>
          <w:sz w:val="22"/>
          <w:szCs w:val="22"/>
          <w:lang w:val="en-ZA" w:eastAsia="en-ZA"/>
          <w14:ligatures w14:val="standardContextual"/>
        </w:rPr>
      </w:pPr>
      <w:hyperlink w:anchor="_Toc152167645" w:history="1">
        <w:r w:rsidRPr="00D31299">
          <w:rPr>
            <w:rStyle w:val="Hyperlink"/>
          </w:rPr>
          <w:t>13.3</w:t>
        </w:r>
        <w:r>
          <w:rPr>
            <w:rFonts w:eastAsiaTheme="minorEastAsia" w:cstheme="minorBidi"/>
            <w:color w:val="auto"/>
            <w:kern w:val="2"/>
            <w:sz w:val="22"/>
            <w:szCs w:val="22"/>
            <w:lang w:val="en-ZA" w:eastAsia="en-ZA"/>
            <w14:ligatures w14:val="standardContextual"/>
          </w:rPr>
          <w:tab/>
        </w:r>
        <w:r w:rsidRPr="00D31299">
          <w:rPr>
            <w:rStyle w:val="Hyperlink"/>
          </w:rPr>
          <w:t>Accommodation phone</w:t>
        </w:r>
        <w:r>
          <w:rPr>
            <w:webHidden/>
          </w:rPr>
          <w:tab/>
        </w:r>
        <w:r>
          <w:rPr>
            <w:webHidden/>
          </w:rPr>
          <w:fldChar w:fldCharType="begin"/>
        </w:r>
        <w:r>
          <w:rPr>
            <w:webHidden/>
          </w:rPr>
          <w:instrText xml:space="preserve"> PAGEREF _Toc152167645 \h </w:instrText>
        </w:r>
        <w:r>
          <w:rPr>
            <w:webHidden/>
          </w:rPr>
        </w:r>
        <w:r>
          <w:rPr>
            <w:webHidden/>
          </w:rPr>
          <w:fldChar w:fldCharType="separate"/>
        </w:r>
        <w:r w:rsidR="00EF6BBC">
          <w:rPr>
            <w:webHidden/>
          </w:rPr>
          <w:t>26</w:t>
        </w:r>
        <w:r>
          <w:rPr>
            <w:webHidden/>
          </w:rPr>
          <w:fldChar w:fldCharType="end"/>
        </w:r>
      </w:hyperlink>
    </w:p>
    <w:p w14:paraId="390EAAC4" w14:textId="15898FC5" w:rsidR="004F013C" w:rsidRDefault="004F013C">
      <w:pPr>
        <w:pStyle w:val="TOC2"/>
        <w:rPr>
          <w:rFonts w:eastAsiaTheme="minorEastAsia" w:cstheme="minorBidi"/>
          <w:color w:val="auto"/>
          <w:kern w:val="2"/>
          <w:sz w:val="22"/>
          <w:szCs w:val="22"/>
          <w:lang w:val="en-ZA" w:eastAsia="en-ZA"/>
          <w14:ligatures w14:val="standardContextual"/>
        </w:rPr>
      </w:pPr>
      <w:hyperlink w:anchor="_Toc152167646" w:history="1">
        <w:r w:rsidRPr="00D31299">
          <w:rPr>
            <w:rStyle w:val="Hyperlink"/>
          </w:rPr>
          <w:t>13.4</w:t>
        </w:r>
        <w:r>
          <w:rPr>
            <w:rFonts w:eastAsiaTheme="minorEastAsia" w:cstheme="minorBidi"/>
            <w:color w:val="auto"/>
            <w:kern w:val="2"/>
            <w:sz w:val="22"/>
            <w:szCs w:val="22"/>
            <w:lang w:val="en-ZA" w:eastAsia="en-ZA"/>
            <w14:ligatures w14:val="standardContextual"/>
          </w:rPr>
          <w:tab/>
        </w:r>
        <w:r w:rsidRPr="00D31299">
          <w:rPr>
            <w:rStyle w:val="Hyperlink"/>
          </w:rPr>
          <w:t>Computer access</w:t>
        </w:r>
        <w:r>
          <w:rPr>
            <w:webHidden/>
          </w:rPr>
          <w:tab/>
        </w:r>
        <w:r>
          <w:rPr>
            <w:webHidden/>
          </w:rPr>
          <w:fldChar w:fldCharType="begin"/>
        </w:r>
        <w:r>
          <w:rPr>
            <w:webHidden/>
          </w:rPr>
          <w:instrText xml:space="preserve"> PAGEREF _Toc152167646 \h </w:instrText>
        </w:r>
        <w:r>
          <w:rPr>
            <w:webHidden/>
          </w:rPr>
        </w:r>
        <w:r>
          <w:rPr>
            <w:webHidden/>
          </w:rPr>
          <w:fldChar w:fldCharType="separate"/>
        </w:r>
        <w:r w:rsidR="00EF6BBC">
          <w:rPr>
            <w:webHidden/>
          </w:rPr>
          <w:t>26</w:t>
        </w:r>
        <w:r>
          <w:rPr>
            <w:webHidden/>
          </w:rPr>
          <w:fldChar w:fldCharType="end"/>
        </w:r>
      </w:hyperlink>
    </w:p>
    <w:p w14:paraId="02B9F667" w14:textId="6927145E" w:rsidR="004F013C" w:rsidRDefault="004F013C">
      <w:pPr>
        <w:pStyle w:val="TOC2"/>
        <w:rPr>
          <w:rFonts w:eastAsiaTheme="minorEastAsia" w:cstheme="minorBidi"/>
          <w:color w:val="auto"/>
          <w:kern w:val="2"/>
          <w:sz w:val="22"/>
          <w:szCs w:val="22"/>
          <w:lang w:val="en-ZA" w:eastAsia="en-ZA"/>
          <w14:ligatures w14:val="standardContextual"/>
        </w:rPr>
      </w:pPr>
      <w:hyperlink w:anchor="_Toc152167647" w:history="1">
        <w:r w:rsidRPr="00D31299">
          <w:rPr>
            <w:rStyle w:val="Hyperlink"/>
          </w:rPr>
          <w:t>13.5</w:t>
        </w:r>
        <w:r>
          <w:rPr>
            <w:rFonts w:eastAsiaTheme="minorEastAsia" w:cstheme="minorBidi"/>
            <w:color w:val="auto"/>
            <w:kern w:val="2"/>
            <w:sz w:val="22"/>
            <w:szCs w:val="22"/>
            <w:lang w:val="en-ZA" w:eastAsia="en-ZA"/>
            <w14:ligatures w14:val="standardContextual"/>
          </w:rPr>
          <w:tab/>
        </w:r>
        <w:r w:rsidRPr="00D31299">
          <w:rPr>
            <w:rStyle w:val="Hyperlink"/>
          </w:rPr>
          <w:t>Internet access</w:t>
        </w:r>
        <w:r>
          <w:rPr>
            <w:webHidden/>
          </w:rPr>
          <w:tab/>
        </w:r>
        <w:r>
          <w:rPr>
            <w:webHidden/>
          </w:rPr>
          <w:fldChar w:fldCharType="begin"/>
        </w:r>
        <w:r>
          <w:rPr>
            <w:webHidden/>
          </w:rPr>
          <w:instrText xml:space="preserve"> PAGEREF _Toc152167647 \h </w:instrText>
        </w:r>
        <w:r>
          <w:rPr>
            <w:webHidden/>
          </w:rPr>
        </w:r>
        <w:r>
          <w:rPr>
            <w:webHidden/>
          </w:rPr>
          <w:fldChar w:fldCharType="separate"/>
        </w:r>
        <w:r w:rsidR="00EF6BBC">
          <w:rPr>
            <w:webHidden/>
          </w:rPr>
          <w:t>26</w:t>
        </w:r>
        <w:r>
          <w:rPr>
            <w:webHidden/>
          </w:rPr>
          <w:fldChar w:fldCharType="end"/>
        </w:r>
      </w:hyperlink>
    </w:p>
    <w:p w14:paraId="332E6EB0" w14:textId="4E9C80E2"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48" w:history="1">
        <w:r w:rsidRPr="00D31299">
          <w:rPr>
            <w:rStyle w:val="Hyperlink"/>
          </w:rPr>
          <w:t>14</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Managing Participant Withdrawal from a Short Course</w:t>
        </w:r>
        <w:r>
          <w:rPr>
            <w:webHidden/>
          </w:rPr>
          <w:tab/>
        </w:r>
        <w:r>
          <w:rPr>
            <w:webHidden/>
          </w:rPr>
          <w:fldChar w:fldCharType="begin"/>
        </w:r>
        <w:r>
          <w:rPr>
            <w:webHidden/>
          </w:rPr>
          <w:instrText xml:space="preserve"> PAGEREF _Toc152167648 \h </w:instrText>
        </w:r>
        <w:r>
          <w:rPr>
            <w:webHidden/>
          </w:rPr>
        </w:r>
        <w:r>
          <w:rPr>
            <w:webHidden/>
          </w:rPr>
          <w:fldChar w:fldCharType="separate"/>
        </w:r>
        <w:r w:rsidR="00EF6BBC">
          <w:rPr>
            <w:webHidden/>
          </w:rPr>
          <w:t>27</w:t>
        </w:r>
        <w:r>
          <w:rPr>
            <w:webHidden/>
          </w:rPr>
          <w:fldChar w:fldCharType="end"/>
        </w:r>
      </w:hyperlink>
    </w:p>
    <w:p w14:paraId="1759224B" w14:textId="301B0E8C" w:rsidR="004F013C" w:rsidRDefault="004F013C">
      <w:pPr>
        <w:pStyle w:val="TOC2"/>
        <w:rPr>
          <w:rFonts w:eastAsiaTheme="minorEastAsia" w:cstheme="minorBidi"/>
          <w:color w:val="auto"/>
          <w:kern w:val="2"/>
          <w:sz w:val="22"/>
          <w:szCs w:val="22"/>
          <w:lang w:val="en-ZA" w:eastAsia="en-ZA"/>
          <w14:ligatures w14:val="standardContextual"/>
        </w:rPr>
      </w:pPr>
      <w:hyperlink w:anchor="_Toc152167649" w:history="1">
        <w:r w:rsidRPr="00D31299">
          <w:rPr>
            <w:rStyle w:val="Hyperlink"/>
          </w:rPr>
          <w:t>14.1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_Toc152167649 \h </w:instrText>
        </w:r>
        <w:r>
          <w:rPr>
            <w:webHidden/>
          </w:rPr>
        </w:r>
        <w:r>
          <w:rPr>
            <w:webHidden/>
          </w:rPr>
          <w:fldChar w:fldCharType="separate"/>
        </w:r>
        <w:r w:rsidR="00EF6BBC">
          <w:rPr>
            <w:webHidden/>
          </w:rPr>
          <w:t>27</w:t>
        </w:r>
        <w:r>
          <w:rPr>
            <w:webHidden/>
          </w:rPr>
          <w:fldChar w:fldCharType="end"/>
        </w:r>
      </w:hyperlink>
    </w:p>
    <w:p w14:paraId="5185653F" w14:textId="2C7DA6B3" w:rsidR="004F013C" w:rsidRDefault="004F013C">
      <w:pPr>
        <w:pStyle w:val="TOC2"/>
        <w:rPr>
          <w:rFonts w:eastAsiaTheme="minorEastAsia" w:cstheme="minorBidi"/>
          <w:color w:val="auto"/>
          <w:kern w:val="2"/>
          <w:sz w:val="22"/>
          <w:szCs w:val="22"/>
          <w:lang w:val="en-ZA" w:eastAsia="en-ZA"/>
          <w14:ligatures w14:val="standardContextual"/>
        </w:rPr>
      </w:pPr>
      <w:hyperlink w:anchor="_Toc152167650" w:history="1">
        <w:r w:rsidRPr="00D31299">
          <w:rPr>
            <w:rStyle w:val="Hyperlink"/>
          </w:rPr>
          <w:t>14.2</w:t>
        </w:r>
        <w:r>
          <w:rPr>
            <w:rFonts w:eastAsiaTheme="minorEastAsia" w:cstheme="minorBidi"/>
            <w:color w:val="auto"/>
            <w:kern w:val="2"/>
            <w:sz w:val="22"/>
            <w:szCs w:val="22"/>
            <w:lang w:val="en-ZA" w:eastAsia="en-ZA"/>
            <w14:ligatures w14:val="standardContextual"/>
          </w:rPr>
          <w:tab/>
        </w:r>
        <w:r w:rsidRPr="00D31299">
          <w:rPr>
            <w:rStyle w:val="Hyperlink"/>
          </w:rPr>
          <w:t>Indications of intention to leave and dissuading ‘over-stayers’</w:t>
        </w:r>
        <w:r>
          <w:rPr>
            <w:webHidden/>
          </w:rPr>
          <w:tab/>
        </w:r>
        <w:r>
          <w:rPr>
            <w:webHidden/>
          </w:rPr>
          <w:fldChar w:fldCharType="begin"/>
        </w:r>
        <w:r>
          <w:rPr>
            <w:webHidden/>
          </w:rPr>
          <w:instrText xml:space="preserve"> PAGEREF _Toc152167650 \h </w:instrText>
        </w:r>
        <w:r>
          <w:rPr>
            <w:webHidden/>
          </w:rPr>
        </w:r>
        <w:r>
          <w:rPr>
            <w:webHidden/>
          </w:rPr>
          <w:fldChar w:fldCharType="separate"/>
        </w:r>
        <w:r w:rsidR="00EF6BBC">
          <w:rPr>
            <w:webHidden/>
          </w:rPr>
          <w:t>27</w:t>
        </w:r>
        <w:r>
          <w:rPr>
            <w:webHidden/>
          </w:rPr>
          <w:fldChar w:fldCharType="end"/>
        </w:r>
      </w:hyperlink>
    </w:p>
    <w:p w14:paraId="0589FF1A" w14:textId="6843A918" w:rsidR="004F013C" w:rsidRDefault="004F013C">
      <w:pPr>
        <w:pStyle w:val="TOC2"/>
        <w:rPr>
          <w:rFonts w:eastAsiaTheme="minorEastAsia" w:cstheme="minorBidi"/>
          <w:color w:val="auto"/>
          <w:kern w:val="2"/>
          <w:sz w:val="22"/>
          <w:szCs w:val="22"/>
          <w:lang w:val="en-ZA" w:eastAsia="en-ZA"/>
          <w14:ligatures w14:val="standardContextual"/>
        </w:rPr>
      </w:pPr>
      <w:hyperlink w:anchor="_Toc152167651" w:history="1">
        <w:r w:rsidRPr="00D31299">
          <w:rPr>
            <w:rStyle w:val="Hyperlink"/>
          </w:rPr>
          <w:t>14.3</w:t>
        </w:r>
        <w:r>
          <w:rPr>
            <w:rFonts w:eastAsiaTheme="minorEastAsia" w:cstheme="minorBidi"/>
            <w:color w:val="auto"/>
            <w:kern w:val="2"/>
            <w:sz w:val="22"/>
            <w:szCs w:val="22"/>
            <w:lang w:val="en-ZA" w:eastAsia="en-ZA"/>
            <w14:ligatures w14:val="standardContextual"/>
          </w:rPr>
          <w:tab/>
        </w:r>
        <w:r w:rsidRPr="00D31299">
          <w:rPr>
            <w:rStyle w:val="Hyperlink"/>
          </w:rPr>
          <w:t>Actions to be taken by Course Provider</w:t>
        </w:r>
        <w:r>
          <w:rPr>
            <w:webHidden/>
          </w:rPr>
          <w:tab/>
        </w:r>
        <w:r>
          <w:rPr>
            <w:webHidden/>
          </w:rPr>
          <w:fldChar w:fldCharType="begin"/>
        </w:r>
        <w:r>
          <w:rPr>
            <w:webHidden/>
          </w:rPr>
          <w:instrText xml:space="preserve"> PAGEREF _Toc152167651 \h </w:instrText>
        </w:r>
        <w:r>
          <w:rPr>
            <w:webHidden/>
          </w:rPr>
        </w:r>
        <w:r>
          <w:rPr>
            <w:webHidden/>
          </w:rPr>
          <w:fldChar w:fldCharType="separate"/>
        </w:r>
        <w:r w:rsidR="00EF6BBC">
          <w:rPr>
            <w:webHidden/>
          </w:rPr>
          <w:t>27</w:t>
        </w:r>
        <w:r>
          <w:rPr>
            <w:webHidden/>
          </w:rPr>
          <w:fldChar w:fldCharType="end"/>
        </w:r>
      </w:hyperlink>
    </w:p>
    <w:p w14:paraId="1A0C3A6D" w14:textId="4C8FB0B8"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52" w:history="1">
        <w:r w:rsidRPr="00D31299">
          <w:rPr>
            <w:rStyle w:val="Hyperlink"/>
          </w:rPr>
          <w:t>15</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Managing Participant Non-Attendance During Online Delivery</w:t>
        </w:r>
        <w:r>
          <w:rPr>
            <w:webHidden/>
          </w:rPr>
          <w:tab/>
        </w:r>
        <w:r>
          <w:rPr>
            <w:webHidden/>
          </w:rPr>
          <w:fldChar w:fldCharType="begin"/>
        </w:r>
        <w:r>
          <w:rPr>
            <w:webHidden/>
          </w:rPr>
          <w:instrText xml:space="preserve"> PAGEREF _Toc152167652 \h </w:instrText>
        </w:r>
        <w:r>
          <w:rPr>
            <w:webHidden/>
          </w:rPr>
        </w:r>
        <w:r>
          <w:rPr>
            <w:webHidden/>
          </w:rPr>
          <w:fldChar w:fldCharType="separate"/>
        </w:r>
        <w:r w:rsidR="00EF6BBC">
          <w:rPr>
            <w:webHidden/>
          </w:rPr>
          <w:t>28</w:t>
        </w:r>
        <w:r>
          <w:rPr>
            <w:webHidden/>
          </w:rPr>
          <w:fldChar w:fldCharType="end"/>
        </w:r>
      </w:hyperlink>
    </w:p>
    <w:p w14:paraId="622A20FE" w14:textId="7BADAB16" w:rsidR="004F013C" w:rsidRDefault="004F013C">
      <w:pPr>
        <w:pStyle w:val="TOC2"/>
        <w:rPr>
          <w:rFonts w:eastAsiaTheme="minorEastAsia" w:cstheme="minorBidi"/>
          <w:color w:val="auto"/>
          <w:kern w:val="2"/>
          <w:sz w:val="22"/>
          <w:szCs w:val="22"/>
          <w:lang w:val="en-ZA" w:eastAsia="en-ZA"/>
          <w14:ligatures w14:val="standardContextual"/>
        </w:rPr>
      </w:pPr>
      <w:hyperlink w:anchor="_Toc152167653" w:history="1">
        <w:r w:rsidRPr="00D31299">
          <w:rPr>
            <w:rStyle w:val="Hyperlink"/>
          </w:rPr>
          <w:t>15.1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_Toc152167653 \h </w:instrText>
        </w:r>
        <w:r>
          <w:rPr>
            <w:webHidden/>
          </w:rPr>
        </w:r>
        <w:r>
          <w:rPr>
            <w:webHidden/>
          </w:rPr>
          <w:fldChar w:fldCharType="separate"/>
        </w:r>
        <w:r w:rsidR="00EF6BBC">
          <w:rPr>
            <w:webHidden/>
          </w:rPr>
          <w:t>28</w:t>
        </w:r>
        <w:r>
          <w:rPr>
            <w:webHidden/>
          </w:rPr>
          <w:fldChar w:fldCharType="end"/>
        </w:r>
      </w:hyperlink>
    </w:p>
    <w:p w14:paraId="05408F5D" w14:textId="42413627" w:rsidR="004F013C" w:rsidRDefault="004F013C">
      <w:pPr>
        <w:pStyle w:val="TOC2"/>
        <w:rPr>
          <w:rFonts w:eastAsiaTheme="minorEastAsia" w:cstheme="minorBidi"/>
          <w:color w:val="auto"/>
          <w:kern w:val="2"/>
          <w:sz w:val="22"/>
          <w:szCs w:val="22"/>
          <w:lang w:val="en-ZA" w:eastAsia="en-ZA"/>
          <w14:ligatures w14:val="standardContextual"/>
        </w:rPr>
      </w:pPr>
      <w:hyperlink w:anchor="_Toc152167654" w:history="1">
        <w:r w:rsidRPr="00D31299">
          <w:rPr>
            <w:rStyle w:val="Hyperlink"/>
          </w:rPr>
          <w:t>15.2</w:t>
        </w:r>
        <w:r>
          <w:rPr>
            <w:rFonts w:eastAsiaTheme="minorEastAsia" w:cstheme="minorBidi"/>
            <w:color w:val="auto"/>
            <w:kern w:val="2"/>
            <w:sz w:val="22"/>
            <w:szCs w:val="22"/>
            <w:lang w:val="en-ZA" w:eastAsia="en-ZA"/>
            <w14:ligatures w14:val="standardContextual"/>
          </w:rPr>
          <w:tab/>
        </w:r>
        <w:r w:rsidRPr="00D31299">
          <w:rPr>
            <w:rStyle w:val="Hyperlink"/>
          </w:rPr>
          <w:t>Background and Summary</w:t>
        </w:r>
        <w:r>
          <w:rPr>
            <w:webHidden/>
          </w:rPr>
          <w:tab/>
        </w:r>
        <w:r>
          <w:rPr>
            <w:webHidden/>
          </w:rPr>
          <w:fldChar w:fldCharType="begin"/>
        </w:r>
        <w:r>
          <w:rPr>
            <w:webHidden/>
          </w:rPr>
          <w:instrText xml:space="preserve"> PAGEREF _Toc152167654 \h </w:instrText>
        </w:r>
        <w:r>
          <w:rPr>
            <w:webHidden/>
          </w:rPr>
        </w:r>
        <w:r>
          <w:rPr>
            <w:webHidden/>
          </w:rPr>
          <w:fldChar w:fldCharType="separate"/>
        </w:r>
        <w:r w:rsidR="00EF6BBC">
          <w:rPr>
            <w:webHidden/>
          </w:rPr>
          <w:t>28</w:t>
        </w:r>
        <w:r>
          <w:rPr>
            <w:webHidden/>
          </w:rPr>
          <w:fldChar w:fldCharType="end"/>
        </w:r>
      </w:hyperlink>
    </w:p>
    <w:p w14:paraId="18C88328" w14:textId="2C66421D" w:rsidR="004F013C" w:rsidRDefault="004F013C">
      <w:pPr>
        <w:pStyle w:val="TOC2"/>
        <w:rPr>
          <w:rFonts w:eastAsiaTheme="minorEastAsia" w:cstheme="minorBidi"/>
          <w:color w:val="auto"/>
          <w:kern w:val="2"/>
          <w:sz w:val="22"/>
          <w:szCs w:val="22"/>
          <w:lang w:val="en-ZA" w:eastAsia="en-ZA"/>
          <w14:ligatures w14:val="standardContextual"/>
        </w:rPr>
      </w:pPr>
      <w:hyperlink w:anchor="_Toc152167655" w:history="1">
        <w:r w:rsidRPr="00D31299">
          <w:rPr>
            <w:rStyle w:val="Hyperlink"/>
          </w:rPr>
          <w:t>15.3</w:t>
        </w:r>
        <w:r>
          <w:rPr>
            <w:rFonts w:eastAsiaTheme="minorEastAsia" w:cstheme="minorBidi"/>
            <w:color w:val="auto"/>
            <w:kern w:val="2"/>
            <w:sz w:val="22"/>
            <w:szCs w:val="22"/>
            <w:lang w:val="en-ZA" w:eastAsia="en-ZA"/>
            <w14:ligatures w14:val="standardContextual"/>
          </w:rPr>
          <w:tab/>
        </w:r>
        <w:r w:rsidRPr="00D31299">
          <w:rPr>
            <w:rStyle w:val="Hyperlink"/>
          </w:rPr>
          <w:t>Short Course Provider Responsibilities</w:t>
        </w:r>
        <w:r>
          <w:rPr>
            <w:webHidden/>
          </w:rPr>
          <w:tab/>
        </w:r>
        <w:r>
          <w:rPr>
            <w:webHidden/>
          </w:rPr>
          <w:fldChar w:fldCharType="begin"/>
        </w:r>
        <w:r>
          <w:rPr>
            <w:webHidden/>
          </w:rPr>
          <w:instrText xml:space="preserve"> PAGEREF _Toc152167655 \h </w:instrText>
        </w:r>
        <w:r>
          <w:rPr>
            <w:webHidden/>
          </w:rPr>
        </w:r>
        <w:r>
          <w:rPr>
            <w:webHidden/>
          </w:rPr>
          <w:fldChar w:fldCharType="separate"/>
        </w:r>
        <w:r w:rsidR="00EF6BBC">
          <w:rPr>
            <w:webHidden/>
          </w:rPr>
          <w:t>28</w:t>
        </w:r>
        <w:r>
          <w:rPr>
            <w:webHidden/>
          </w:rPr>
          <w:fldChar w:fldCharType="end"/>
        </w:r>
      </w:hyperlink>
    </w:p>
    <w:p w14:paraId="5F5C5AFD" w14:textId="158B1EE8"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56" w:history="1">
        <w:r w:rsidRPr="00D31299">
          <w:rPr>
            <w:rStyle w:val="Hyperlink"/>
          </w:rPr>
          <w:t>16</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Budget</w:t>
        </w:r>
        <w:r>
          <w:rPr>
            <w:webHidden/>
          </w:rPr>
          <w:tab/>
        </w:r>
        <w:r>
          <w:rPr>
            <w:webHidden/>
          </w:rPr>
          <w:fldChar w:fldCharType="begin"/>
        </w:r>
        <w:r>
          <w:rPr>
            <w:webHidden/>
          </w:rPr>
          <w:instrText xml:space="preserve"> PAGEREF _Toc152167656 \h </w:instrText>
        </w:r>
        <w:r>
          <w:rPr>
            <w:webHidden/>
          </w:rPr>
        </w:r>
        <w:r>
          <w:rPr>
            <w:webHidden/>
          </w:rPr>
          <w:fldChar w:fldCharType="separate"/>
        </w:r>
        <w:r w:rsidR="00EF6BBC">
          <w:rPr>
            <w:webHidden/>
          </w:rPr>
          <w:t>29</w:t>
        </w:r>
        <w:r>
          <w:rPr>
            <w:webHidden/>
          </w:rPr>
          <w:fldChar w:fldCharType="end"/>
        </w:r>
      </w:hyperlink>
    </w:p>
    <w:p w14:paraId="751B845B" w14:textId="07F152F9" w:rsidR="004F013C" w:rsidRDefault="004F013C">
      <w:pPr>
        <w:pStyle w:val="TOC2"/>
        <w:rPr>
          <w:rFonts w:eastAsiaTheme="minorEastAsia" w:cstheme="minorBidi"/>
          <w:color w:val="auto"/>
          <w:kern w:val="2"/>
          <w:sz w:val="22"/>
          <w:szCs w:val="22"/>
          <w:lang w:val="en-ZA" w:eastAsia="en-ZA"/>
          <w14:ligatures w14:val="standardContextual"/>
        </w:rPr>
      </w:pPr>
      <w:hyperlink w:anchor="_Toc152167657" w:history="1">
        <w:r w:rsidRPr="00D31299">
          <w:rPr>
            <w:rStyle w:val="Hyperlink"/>
          </w:rPr>
          <w:t>16.1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_Toc152167657 \h </w:instrText>
        </w:r>
        <w:r>
          <w:rPr>
            <w:webHidden/>
          </w:rPr>
        </w:r>
        <w:r>
          <w:rPr>
            <w:webHidden/>
          </w:rPr>
          <w:fldChar w:fldCharType="separate"/>
        </w:r>
        <w:r w:rsidR="00EF6BBC">
          <w:rPr>
            <w:webHidden/>
          </w:rPr>
          <w:t>29</w:t>
        </w:r>
        <w:r>
          <w:rPr>
            <w:webHidden/>
          </w:rPr>
          <w:fldChar w:fldCharType="end"/>
        </w:r>
      </w:hyperlink>
    </w:p>
    <w:p w14:paraId="3BB19F34" w14:textId="7BCB8743" w:rsidR="004F013C" w:rsidRDefault="004F013C">
      <w:pPr>
        <w:pStyle w:val="TOC2"/>
        <w:rPr>
          <w:rFonts w:eastAsiaTheme="minorEastAsia" w:cstheme="minorBidi"/>
          <w:color w:val="auto"/>
          <w:kern w:val="2"/>
          <w:sz w:val="22"/>
          <w:szCs w:val="22"/>
          <w:lang w:val="en-ZA" w:eastAsia="en-ZA"/>
          <w14:ligatures w14:val="standardContextual"/>
        </w:rPr>
      </w:pPr>
      <w:hyperlink w:anchor="_Toc152167658" w:history="1">
        <w:r w:rsidRPr="00D31299">
          <w:rPr>
            <w:rStyle w:val="Hyperlink"/>
          </w:rPr>
          <w:t>16.2</w:t>
        </w:r>
        <w:r>
          <w:rPr>
            <w:rFonts w:eastAsiaTheme="minorEastAsia" w:cstheme="minorBidi"/>
            <w:color w:val="auto"/>
            <w:kern w:val="2"/>
            <w:sz w:val="22"/>
            <w:szCs w:val="22"/>
            <w:lang w:val="en-ZA" w:eastAsia="en-ZA"/>
            <w14:ligatures w14:val="standardContextual"/>
          </w:rPr>
          <w:tab/>
        </w:r>
        <w:r w:rsidRPr="00D31299">
          <w:rPr>
            <w:rStyle w:val="Hyperlink"/>
          </w:rPr>
          <w:t>Budget timing and justification</w:t>
        </w:r>
        <w:r>
          <w:rPr>
            <w:webHidden/>
          </w:rPr>
          <w:tab/>
        </w:r>
        <w:r>
          <w:rPr>
            <w:webHidden/>
          </w:rPr>
          <w:fldChar w:fldCharType="begin"/>
        </w:r>
        <w:r>
          <w:rPr>
            <w:webHidden/>
          </w:rPr>
          <w:instrText xml:space="preserve"> PAGEREF _Toc152167658 \h </w:instrText>
        </w:r>
        <w:r>
          <w:rPr>
            <w:webHidden/>
          </w:rPr>
        </w:r>
        <w:r>
          <w:rPr>
            <w:webHidden/>
          </w:rPr>
          <w:fldChar w:fldCharType="separate"/>
        </w:r>
        <w:r w:rsidR="00EF6BBC">
          <w:rPr>
            <w:webHidden/>
          </w:rPr>
          <w:t>29</w:t>
        </w:r>
        <w:r>
          <w:rPr>
            <w:webHidden/>
          </w:rPr>
          <w:fldChar w:fldCharType="end"/>
        </w:r>
      </w:hyperlink>
    </w:p>
    <w:p w14:paraId="28356961" w14:textId="0B1876F8" w:rsidR="004F013C" w:rsidRDefault="004F013C">
      <w:pPr>
        <w:pStyle w:val="TOC2"/>
        <w:rPr>
          <w:rFonts w:eastAsiaTheme="minorEastAsia" w:cstheme="minorBidi"/>
          <w:color w:val="auto"/>
          <w:kern w:val="2"/>
          <w:sz w:val="22"/>
          <w:szCs w:val="22"/>
          <w:lang w:val="en-ZA" w:eastAsia="en-ZA"/>
          <w14:ligatures w14:val="standardContextual"/>
        </w:rPr>
      </w:pPr>
      <w:hyperlink w:anchor="_Toc152167659" w:history="1">
        <w:r w:rsidRPr="00D31299">
          <w:rPr>
            <w:rStyle w:val="Hyperlink"/>
          </w:rPr>
          <w:t>16.3</w:t>
        </w:r>
        <w:r>
          <w:rPr>
            <w:rFonts w:eastAsiaTheme="minorEastAsia" w:cstheme="minorBidi"/>
            <w:color w:val="auto"/>
            <w:kern w:val="2"/>
            <w:sz w:val="22"/>
            <w:szCs w:val="22"/>
            <w:lang w:val="en-ZA" w:eastAsia="en-ZA"/>
            <w14:ligatures w14:val="standardContextual"/>
          </w:rPr>
          <w:tab/>
        </w:r>
        <w:r w:rsidRPr="00D31299">
          <w:rPr>
            <w:rStyle w:val="Hyperlink"/>
          </w:rPr>
          <w:t>Fixed and reimbursable costs</w:t>
        </w:r>
        <w:r>
          <w:rPr>
            <w:webHidden/>
          </w:rPr>
          <w:tab/>
        </w:r>
        <w:r>
          <w:rPr>
            <w:webHidden/>
          </w:rPr>
          <w:fldChar w:fldCharType="begin"/>
        </w:r>
        <w:r>
          <w:rPr>
            <w:webHidden/>
          </w:rPr>
          <w:instrText xml:space="preserve"> PAGEREF _Toc152167659 \h </w:instrText>
        </w:r>
        <w:r>
          <w:rPr>
            <w:webHidden/>
          </w:rPr>
        </w:r>
        <w:r>
          <w:rPr>
            <w:webHidden/>
          </w:rPr>
          <w:fldChar w:fldCharType="separate"/>
        </w:r>
        <w:r w:rsidR="00EF6BBC">
          <w:rPr>
            <w:webHidden/>
          </w:rPr>
          <w:t>29</w:t>
        </w:r>
        <w:r>
          <w:rPr>
            <w:webHidden/>
          </w:rPr>
          <w:fldChar w:fldCharType="end"/>
        </w:r>
      </w:hyperlink>
    </w:p>
    <w:p w14:paraId="24187FC3" w14:textId="34632A90" w:rsidR="004F013C" w:rsidRDefault="004F013C">
      <w:pPr>
        <w:pStyle w:val="TOC2"/>
        <w:rPr>
          <w:rFonts w:eastAsiaTheme="minorEastAsia" w:cstheme="minorBidi"/>
          <w:color w:val="auto"/>
          <w:kern w:val="2"/>
          <w:sz w:val="22"/>
          <w:szCs w:val="22"/>
          <w:lang w:val="en-ZA" w:eastAsia="en-ZA"/>
          <w14:ligatures w14:val="standardContextual"/>
        </w:rPr>
      </w:pPr>
      <w:hyperlink w:anchor="_Toc152167660" w:history="1">
        <w:r w:rsidRPr="00D31299">
          <w:rPr>
            <w:rStyle w:val="Hyperlink"/>
          </w:rPr>
          <w:t>16.4</w:t>
        </w:r>
        <w:r>
          <w:rPr>
            <w:rFonts w:eastAsiaTheme="minorEastAsia" w:cstheme="minorBidi"/>
            <w:color w:val="auto"/>
            <w:kern w:val="2"/>
            <w:sz w:val="22"/>
            <w:szCs w:val="22"/>
            <w:lang w:val="en-ZA" w:eastAsia="en-ZA"/>
            <w14:ligatures w14:val="standardContextual"/>
          </w:rPr>
          <w:tab/>
        </w:r>
        <w:r w:rsidRPr="00D31299">
          <w:rPr>
            <w:rStyle w:val="Hyperlink"/>
          </w:rPr>
          <w:t>Budget line transfers</w:t>
        </w:r>
        <w:r>
          <w:rPr>
            <w:webHidden/>
          </w:rPr>
          <w:tab/>
        </w:r>
        <w:r>
          <w:rPr>
            <w:webHidden/>
          </w:rPr>
          <w:fldChar w:fldCharType="begin"/>
        </w:r>
        <w:r>
          <w:rPr>
            <w:webHidden/>
          </w:rPr>
          <w:instrText xml:space="preserve"> PAGEREF _Toc152167660 \h </w:instrText>
        </w:r>
        <w:r>
          <w:rPr>
            <w:webHidden/>
          </w:rPr>
        </w:r>
        <w:r>
          <w:rPr>
            <w:webHidden/>
          </w:rPr>
          <w:fldChar w:fldCharType="separate"/>
        </w:r>
        <w:r w:rsidR="00EF6BBC">
          <w:rPr>
            <w:webHidden/>
          </w:rPr>
          <w:t>29</w:t>
        </w:r>
        <w:r>
          <w:rPr>
            <w:webHidden/>
          </w:rPr>
          <w:fldChar w:fldCharType="end"/>
        </w:r>
      </w:hyperlink>
    </w:p>
    <w:p w14:paraId="5AEA274B" w14:textId="3F6509BF" w:rsidR="004F013C" w:rsidRDefault="004F013C">
      <w:pPr>
        <w:pStyle w:val="TOC2"/>
        <w:rPr>
          <w:rFonts w:eastAsiaTheme="minorEastAsia" w:cstheme="minorBidi"/>
          <w:color w:val="auto"/>
          <w:kern w:val="2"/>
          <w:sz w:val="22"/>
          <w:szCs w:val="22"/>
          <w:lang w:val="en-ZA" w:eastAsia="en-ZA"/>
          <w14:ligatures w14:val="standardContextual"/>
        </w:rPr>
      </w:pPr>
      <w:hyperlink w:anchor="_Toc152167661" w:history="1">
        <w:r w:rsidRPr="00D31299">
          <w:rPr>
            <w:rStyle w:val="Hyperlink"/>
          </w:rPr>
          <w:t>16.5</w:t>
        </w:r>
        <w:r>
          <w:rPr>
            <w:rFonts w:eastAsiaTheme="minorEastAsia" w:cstheme="minorBidi"/>
            <w:color w:val="auto"/>
            <w:kern w:val="2"/>
            <w:sz w:val="22"/>
            <w:szCs w:val="22"/>
            <w:lang w:val="en-ZA" w:eastAsia="en-ZA"/>
            <w14:ligatures w14:val="standardContextual"/>
          </w:rPr>
          <w:tab/>
        </w:r>
        <w:r w:rsidRPr="00D31299">
          <w:rPr>
            <w:rStyle w:val="Hyperlink"/>
          </w:rPr>
          <w:t>Reporting requirements</w:t>
        </w:r>
        <w:r>
          <w:rPr>
            <w:webHidden/>
          </w:rPr>
          <w:tab/>
        </w:r>
        <w:r>
          <w:rPr>
            <w:webHidden/>
          </w:rPr>
          <w:fldChar w:fldCharType="begin"/>
        </w:r>
        <w:r>
          <w:rPr>
            <w:webHidden/>
          </w:rPr>
          <w:instrText xml:space="preserve"> PAGEREF _Toc152167661 \h </w:instrText>
        </w:r>
        <w:r>
          <w:rPr>
            <w:webHidden/>
          </w:rPr>
        </w:r>
        <w:r>
          <w:rPr>
            <w:webHidden/>
          </w:rPr>
          <w:fldChar w:fldCharType="separate"/>
        </w:r>
        <w:r w:rsidR="00EF6BBC">
          <w:rPr>
            <w:webHidden/>
          </w:rPr>
          <w:t>29</w:t>
        </w:r>
        <w:r>
          <w:rPr>
            <w:webHidden/>
          </w:rPr>
          <w:fldChar w:fldCharType="end"/>
        </w:r>
      </w:hyperlink>
    </w:p>
    <w:p w14:paraId="63F23EB6" w14:textId="373D9B6C"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62" w:history="1">
        <w:r w:rsidRPr="00D31299">
          <w:rPr>
            <w:rStyle w:val="Hyperlink"/>
          </w:rPr>
          <w:t>17</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Short Course Monitoring, Evaluation and Learning (MEL)</w:t>
        </w:r>
        <w:r>
          <w:rPr>
            <w:webHidden/>
          </w:rPr>
          <w:tab/>
        </w:r>
        <w:r>
          <w:rPr>
            <w:webHidden/>
          </w:rPr>
          <w:fldChar w:fldCharType="begin"/>
        </w:r>
        <w:r>
          <w:rPr>
            <w:webHidden/>
          </w:rPr>
          <w:instrText xml:space="preserve"> PAGEREF _Toc152167662 \h </w:instrText>
        </w:r>
        <w:r>
          <w:rPr>
            <w:webHidden/>
          </w:rPr>
        </w:r>
        <w:r>
          <w:rPr>
            <w:webHidden/>
          </w:rPr>
          <w:fldChar w:fldCharType="separate"/>
        </w:r>
        <w:r w:rsidR="00EF6BBC">
          <w:rPr>
            <w:webHidden/>
          </w:rPr>
          <w:t>30</w:t>
        </w:r>
        <w:r>
          <w:rPr>
            <w:webHidden/>
          </w:rPr>
          <w:fldChar w:fldCharType="end"/>
        </w:r>
      </w:hyperlink>
    </w:p>
    <w:p w14:paraId="5F5CBD7B" w14:textId="434F879E" w:rsidR="004F013C" w:rsidRDefault="004F013C">
      <w:pPr>
        <w:pStyle w:val="TOC2"/>
        <w:rPr>
          <w:rFonts w:eastAsiaTheme="minorEastAsia" w:cstheme="minorBidi"/>
          <w:color w:val="auto"/>
          <w:kern w:val="2"/>
          <w:sz w:val="22"/>
          <w:szCs w:val="22"/>
          <w:lang w:val="en-ZA" w:eastAsia="en-ZA"/>
          <w14:ligatures w14:val="standardContextual"/>
        </w:rPr>
      </w:pPr>
      <w:hyperlink w:anchor="_Toc152167663" w:history="1">
        <w:r w:rsidRPr="00D31299">
          <w:rPr>
            <w:rStyle w:val="Hyperlink"/>
          </w:rPr>
          <w:t>17.1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_Toc152167663 \h </w:instrText>
        </w:r>
        <w:r>
          <w:rPr>
            <w:webHidden/>
          </w:rPr>
        </w:r>
        <w:r>
          <w:rPr>
            <w:webHidden/>
          </w:rPr>
          <w:fldChar w:fldCharType="separate"/>
        </w:r>
        <w:r w:rsidR="00EF6BBC">
          <w:rPr>
            <w:webHidden/>
          </w:rPr>
          <w:t>30</w:t>
        </w:r>
        <w:r>
          <w:rPr>
            <w:webHidden/>
          </w:rPr>
          <w:fldChar w:fldCharType="end"/>
        </w:r>
      </w:hyperlink>
    </w:p>
    <w:p w14:paraId="03DE1112" w14:textId="2D869411" w:rsidR="004F013C" w:rsidRDefault="004F013C">
      <w:pPr>
        <w:pStyle w:val="TOC2"/>
        <w:rPr>
          <w:rFonts w:eastAsiaTheme="minorEastAsia" w:cstheme="minorBidi"/>
          <w:color w:val="auto"/>
          <w:kern w:val="2"/>
          <w:sz w:val="22"/>
          <w:szCs w:val="22"/>
          <w:lang w:val="en-ZA" w:eastAsia="en-ZA"/>
          <w14:ligatures w14:val="standardContextual"/>
        </w:rPr>
      </w:pPr>
      <w:hyperlink w:anchor="_Toc152167664" w:history="1">
        <w:r w:rsidRPr="00D31299">
          <w:rPr>
            <w:rStyle w:val="Hyperlink"/>
          </w:rPr>
          <w:t>17.2</w:t>
        </w:r>
        <w:r>
          <w:rPr>
            <w:rFonts w:eastAsiaTheme="minorEastAsia" w:cstheme="minorBidi"/>
            <w:color w:val="auto"/>
            <w:kern w:val="2"/>
            <w:sz w:val="22"/>
            <w:szCs w:val="22"/>
            <w:lang w:val="en-ZA" w:eastAsia="en-ZA"/>
            <w14:ligatures w14:val="standardContextual"/>
          </w:rPr>
          <w:tab/>
        </w:r>
        <w:r w:rsidRPr="00D31299">
          <w:rPr>
            <w:rStyle w:val="Hyperlink"/>
          </w:rPr>
          <w:t>M&amp;E Framework</w:t>
        </w:r>
        <w:r>
          <w:rPr>
            <w:webHidden/>
          </w:rPr>
          <w:tab/>
        </w:r>
        <w:r>
          <w:rPr>
            <w:webHidden/>
          </w:rPr>
          <w:fldChar w:fldCharType="begin"/>
        </w:r>
        <w:r>
          <w:rPr>
            <w:webHidden/>
          </w:rPr>
          <w:instrText xml:space="preserve"> PAGEREF _Toc152167664 \h </w:instrText>
        </w:r>
        <w:r>
          <w:rPr>
            <w:webHidden/>
          </w:rPr>
        </w:r>
        <w:r>
          <w:rPr>
            <w:webHidden/>
          </w:rPr>
          <w:fldChar w:fldCharType="separate"/>
        </w:r>
        <w:r w:rsidR="00EF6BBC">
          <w:rPr>
            <w:webHidden/>
          </w:rPr>
          <w:t>30</w:t>
        </w:r>
        <w:r>
          <w:rPr>
            <w:webHidden/>
          </w:rPr>
          <w:fldChar w:fldCharType="end"/>
        </w:r>
      </w:hyperlink>
    </w:p>
    <w:p w14:paraId="79419CE7" w14:textId="3A31413E" w:rsidR="004F013C" w:rsidRDefault="004F013C">
      <w:pPr>
        <w:pStyle w:val="TOC2"/>
        <w:rPr>
          <w:rFonts w:eastAsiaTheme="minorEastAsia" w:cstheme="minorBidi"/>
          <w:color w:val="auto"/>
          <w:kern w:val="2"/>
          <w:sz w:val="22"/>
          <w:szCs w:val="22"/>
          <w:lang w:val="en-ZA" w:eastAsia="en-ZA"/>
          <w14:ligatures w14:val="standardContextual"/>
        </w:rPr>
      </w:pPr>
      <w:hyperlink w:anchor="_Toc152167665" w:history="1">
        <w:r w:rsidRPr="00D31299">
          <w:rPr>
            <w:rStyle w:val="Hyperlink"/>
          </w:rPr>
          <w:t>17.3</w:t>
        </w:r>
        <w:r>
          <w:rPr>
            <w:rFonts w:eastAsiaTheme="minorEastAsia" w:cstheme="minorBidi"/>
            <w:color w:val="auto"/>
            <w:kern w:val="2"/>
            <w:sz w:val="22"/>
            <w:szCs w:val="22"/>
            <w:lang w:val="en-ZA" w:eastAsia="en-ZA"/>
            <w14:ligatures w14:val="standardContextual"/>
          </w:rPr>
          <w:tab/>
        </w:r>
        <w:r w:rsidRPr="00D31299">
          <w:rPr>
            <w:rStyle w:val="Hyperlink"/>
          </w:rPr>
          <w:t>Short course outputs and outcomes</w:t>
        </w:r>
        <w:r>
          <w:rPr>
            <w:webHidden/>
          </w:rPr>
          <w:tab/>
        </w:r>
        <w:r>
          <w:rPr>
            <w:webHidden/>
          </w:rPr>
          <w:fldChar w:fldCharType="begin"/>
        </w:r>
        <w:r>
          <w:rPr>
            <w:webHidden/>
          </w:rPr>
          <w:instrText xml:space="preserve"> PAGEREF _Toc152167665 \h </w:instrText>
        </w:r>
        <w:r>
          <w:rPr>
            <w:webHidden/>
          </w:rPr>
        </w:r>
        <w:r>
          <w:rPr>
            <w:webHidden/>
          </w:rPr>
          <w:fldChar w:fldCharType="separate"/>
        </w:r>
        <w:r w:rsidR="00EF6BBC">
          <w:rPr>
            <w:webHidden/>
          </w:rPr>
          <w:t>30</w:t>
        </w:r>
        <w:r>
          <w:rPr>
            <w:webHidden/>
          </w:rPr>
          <w:fldChar w:fldCharType="end"/>
        </w:r>
      </w:hyperlink>
    </w:p>
    <w:p w14:paraId="652D410D" w14:textId="49C1EBF7" w:rsidR="004F013C" w:rsidRDefault="004F013C">
      <w:pPr>
        <w:pStyle w:val="TOC2"/>
        <w:rPr>
          <w:rFonts w:eastAsiaTheme="minorEastAsia" w:cstheme="minorBidi"/>
          <w:color w:val="auto"/>
          <w:kern w:val="2"/>
          <w:sz w:val="22"/>
          <w:szCs w:val="22"/>
          <w:lang w:val="en-ZA" w:eastAsia="en-ZA"/>
          <w14:ligatures w14:val="standardContextual"/>
        </w:rPr>
      </w:pPr>
      <w:hyperlink w:anchor="_Toc152167666" w:history="1">
        <w:r w:rsidRPr="00D31299">
          <w:rPr>
            <w:rStyle w:val="Hyperlink"/>
          </w:rPr>
          <w:t>17.4</w:t>
        </w:r>
        <w:r>
          <w:rPr>
            <w:rFonts w:eastAsiaTheme="minorEastAsia" w:cstheme="minorBidi"/>
            <w:color w:val="auto"/>
            <w:kern w:val="2"/>
            <w:sz w:val="22"/>
            <w:szCs w:val="22"/>
            <w:lang w:val="en-ZA" w:eastAsia="en-ZA"/>
            <w14:ligatures w14:val="standardContextual"/>
          </w:rPr>
          <w:tab/>
        </w:r>
        <w:r w:rsidRPr="00D31299">
          <w:rPr>
            <w:rStyle w:val="Hyperlink"/>
          </w:rPr>
          <w:t>Short course indicators and data collection</w:t>
        </w:r>
        <w:r>
          <w:rPr>
            <w:webHidden/>
          </w:rPr>
          <w:tab/>
        </w:r>
        <w:r>
          <w:rPr>
            <w:webHidden/>
          </w:rPr>
          <w:fldChar w:fldCharType="begin"/>
        </w:r>
        <w:r>
          <w:rPr>
            <w:webHidden/>
          </w:rPr>
          <w:instrText xml:space="preserve"> PAGEREF _Toc152167666 \h </w:instrText>
        </w:r>
        <w:r>
          <w:rPr>
            <w:webHidden/>
          </w:rPr>
        </w:r>
        <w:r>
          <w:rPr>
            <w:webHidden/>
          </w:rPr>
          <w:fldChar w:fldCharType="separate"/>
        </w:r>
        <w:r w:rsidR="00EF6BBC">
          <w:rPr>
            <w:webHidden/>
          </w:rPr>
          <w:t>31</w:t>
        </w:r>
        <w:r>
          <w:rPr>
            <w:webHidden/>
          </w:rPr>
          <w:fldChar w:fldCharType="end"/>
        </w:r>
      </w:hyperlink>
    </w:p>
    <w:p w14:paraId="142588BC" w14:textId="49A97769" w:rsidR="004F013C" w:rsidRDefault="004F013C">
      <w:pPr>
        <w:pStyle w:val="TOC2"/>
        <w:rPr>
          <w:rFonts w:eastAsiaTheme="minorEastAsia" w:cstheme="minorBidi"/>
          <w:color w:val="auto"/>
          <w:kern w:val="2"/>
          <w:sz w:val="22"/>
          <w:szCs w:val="22"/>
          <w:lang w:val="en-ZA" w:eastAsia="en-ZA"/>
          <w14:ligatures w14:val="standardContextual"/>
        </w:rPr>
      </w:pPr>
      <w:hyperlink w:anchor="_Toc152167667" w:history="1">
        <w:r w:rsidRPr="00D31299">
          <w:rPr>
            <w:rStyle w:val="Hyperlink"/>
          </w:rPr>
          <w:t>17.5</w:t>
        </w:r>
        <w:r>
          <w:rPr>
            <w:rFonts w:eastAsiaTheme="minorEastAsia" w:cstheme="minorBidi"/>
            <w:color w:val="auto"/>
            <w:kern w:val="2"/>
            <w:sz w:val="22"/>
            <w:szCs w:val="22"/>
            <w:lang w:val="en-ZA" w:eastAsia="en-ZA"/>
            <w14:ligatures w14:val="standardContextual"/>
          </w:rPr>
          <w:tab/>
        </w:r>
        <w:r w:rsidRPr="00D31299">
          <w:rPr>
            <w:rStyle w:val="Hyperlink"/>
          </w:rPr>
          <w:t>M&amp;E by the Program</w:t>
        </w:r>
        <w:r>
          <w:rPr>
            <w:webHidden/>
          </w:rPr>
          <w:tab/>
        </w:r>
        <w:r>
          <w:rPr>
            <w:webHidden/>
          </w:rPr>
          <w:fldChar w:fldCharType="begin"/>
        </w:r>
        <w:r>
          <w:rPr>
            <w:webHidden/>
          </w:rPr>
          <w:instrText xml:space="preserve"> PAGEREF _Toc152167667 \h </w:instrText>
        </w:r>
        <w:r>
          <w:rPr>
            <w:webHidden/>
          </w:rPr>
        </w:r>
        <w:r>
          <w:rPr>
            <w:webHidden/>
          </w:rPr>
          <w:fldChar w:fldCharType="separate"/>
        </w:r>
        <w:r w:rsidR="00EF6BBC">
          <w:rPr>
            <w:webHidden/>
          </w:rPr>
          <w:t>32</w:t>
        </w:r>
        <w:r>
          <w:rPr>
            <w:webHidden/>
          </w:rPr>
          <w:fldChar w:fldCharType="end"/>
        </w:r>
      </w:hyperlink>
    </w:p>
    <w:p w14:paraId="7EFB552E" w14:textId="7184A3B8" w:rsidR="004F013C" w:rsidRDefault="004F013C">
      <w:pPr>
        <w:pStyle w:val="TOC2"/>
        <w:rPr>
          <w:rFonts w:eastAsiaTheme="minorEastAsia" w:cstheme="minorBidi"/>
          <w:color w:val="auto"/>
          <w:kern w:val="2"/>
          <w:sz w:val="22"/>
          <w:szCs w:val="22"/>
          <w:lang w:val="en-ZA" w:eastAsia="en-ZA"/>
          <w14:ligatures w14:val="standardContextual"/>
        </w:rPr>
      </w:pPr>
      <w:hyperlink w:anchor="_Toc152167668" w:history="1">
        <w:r w:rsidRPr="00D31299">
          <w:rPr>
            <w:rStyle w:val="Hyperlink"/>
          </w:rPr>
          <w:t>17.6</w:t>
        </w:r>
        <w:r>
          <w:rPr>
            <w:rFonts w:eastAsiaTheme="minorEastAsia" w:cstheme="minorBidi"/>
            <w:color w:val="auto"/>
            <w:kern w:val="2"/>
            <w:sz w:val="22"/>
            <w:szCs w:val="22"/>
            <w:lang w:val="en-ZA" w:eastAsia="en-ZA"/>
            <w14:ligatures w14:val="standardContextual"/>
          </w:rPr>
          <w:tab/>
        </w:r>
        <w:r w:rsidRPr="00D31299">
          <w:rPr>
            <w:rStyle w:val="Hyperlink"/>
          </w:rPr>
          <w:t>M&amp;E by Course Provider</w:t>
        </w:r>
        <w:r>
          <w:rPr>
            <w:webHidden/>
          </w:rPr>
          <w:tab/>
        </w:r>
        <w:r>
          <w:rPr>
            <w:webHidden/>
          </w:rPr>
          <w:fldChar w:fldCharType="begin"/>
        </w:r>
        <w:r>
          <w:rPr>
            <w:webHidden/>
          </w:rPr>
          <w:instrText xml:space="preserve"> PAGEREF _Toc152167668 \h </w:instrText>
        </w:r>
        <w:r>
          <w:rPr>
            <w:webHidden/>
          </w:rPr>
        </w:r>
        <w:r>
          <w:rPr>
            <w:webHidden/>
          </w:rPr>
          <w:fldChar w:fldCharType="separate"/>
        </w:r>
        <w:r w:rsidR="00EF6BBC">
          <w:rPr>
            <w:webHidden/>
          </w:rPr>
          <w:t>33</w:t>
        </w:r>
        <w:r>
          <w:rPr>
            <w:webHidden/>
          </w:rPr>
          <w:fldChar w:fldCharType="end"/>
        </w:r>
      </w:hyperlink>
    </w:p>
    <w:p w14:paraId="0AFFD175" w14:textId="2A0D550A"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69" w:history="1">
        <w:r w:rsidRPr="00D31299">
          <w:rPr>
            <w:rStyle w:val="Hyperlink"/>
          </w:rPr>
          <w:t>18</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Short course reporting</w:t>
        </w:r>
        <w:r>
          <w:rPr>
            <w:webHidden/>
          </w:rPr>
          <w:tab/>
        </w:r>
        <w:r>
          <w:rPr>
            <w:webHidden/>
          </w:rPr>
          <w:fldChar w:fldCharType="begin"/>
        </w:r>
        <w:r>
          <w:rPr>
            <w:webHidden/>
          </w:rPr>
          <w:instrText xml:space="preserve"> PAGEREF _Toc152167669 \h </w:instrText>
        </w:r>
        <w:r>
          <w:rPr>
            <w:webHidden/>
          </w:rPr>
        </w:r>
        <w:r>
          <w:rPr>
            <w:webHidden/>
          </w:rPr>
          <w:fldChar w:fldCharType="separate"/>
        </w:r>
        <w:r w:rsidR="00EF6BBC">
          <w:rPr>
            <w:webHidden/>
          </w:rPr>
          <w:t>34</w:t>
        </w:r>
        <w:r>
          <w:rPr>
            <w:webHidden/>
          </w:rPr>
          <w:fldChar w:fldCharType="end"/>
        </w:r>
      </w:hyperlink>
    </w:p>
    <w:p w14:paraId="13131FD7" w14:textId="56F22F12" w:rsidR="004F013C" w:rsidRDefault="004F013C">
      <w:pPr>
        <w:pStyle w:val="TOC2"/>
        <w:rPr>
          <w:rFonts w:eastAsiaTheme="minorEastAsia" w:cstheme="minorBidi"/>
          <w:color w:val="auto"/>
          <w:kern w:val="2"/>
          <w:sz w:val="22"/>
          <w:szCs w:val="22"/>
          <w:lang w:val="en-ZA" w:eastAsia="en-ZA"/>
          <w14:ligatures w14:val="standardContextual"/>
        </w:rPr>
      </w:pPr>
      <w:hyperlink w:anchor="_Toc152167670" w:history="1">
        <w:r w:rsidRPr="00D31299">
          <w:rPr>
            <w:rStyle w:val="Hyperlink"/>
          </w:rPr>
          <w:t>18.1</w:t>
        </w:r>
        <w:r>
          <w:rPr>
            <w:rFonts w:eastAsiaTheme="minorEastAsia" w:cstheme="minorBidi"/>
            <w:color w:val="auto"/>
            <w:kern w:val="2"/>
            <w:sz w:val="22"/>
            <w:szCs w:val="22"/>
            <w:lang w:val="en-ZA" w:eastAsia="en-ZA"/>
            <w14:ligatures w14:val="standardContextual"/>
          </w:rPr>
          <w:tab/>
        </w:r>
        <w:r w:rsidRPr="00D31299">
          <w:rPr>
            <w:rStyle w:val="Hyperlink"/>
          </w:rPr>
          <w:t>Purpose of this section</w:t>
        </w:r>
        <w:r>
          <w:rPr>
            <w:webHidden/>
          </w:rPr>
          <w:tab/>
        </w:r>
        <w:r>
          <w:rPr>
            <w:webHidden/>
          </w:rPr>
          <w:fldChar w:fldCharType="begin"/>
        </w:r>
        <w:r>
          <w:rPr>
            <w:webHidden/>
          </w:rPr>
          <w:instrText xml:space="preserve"> PAGEREF _Toc152167670 \h </w:instrText>
        </w:r>
        <w:r>
          <w:rPr>
            <w:webHidden/>
          </w:rPr>
        </w:r>
        <w:r>
          <w:rPr>
            <w:webHidden/>
          </w:rPr>
          <w:fldChar w:fldCharType="separate"/>
        </w:r>
        <w:r w:rsidR="00EF6BBC">
          <w:rPr>
            <w:webHidden/>
          </w:rPr>
          <w:t>34</w:t>
        </w:r>
        <w:r>
          <w:rPr>
            <w:webHidden/>
          </w:rPr>
          <w:fldChar w:fldCharType="end"/>
        </w:r>
      </w:hyperlink>
    </w:p>
    <w:p w14:paraId="5FB946A2" w14:textId="5F690929" w:rsidR="004F013C" w:rsidRDefault="004F013C">
      <w:pPr>
        <w:pStyle w:val="TOC2"/>
        <w:rPr>
          <w:rFonts w:eastAsiaTheme="minorEastAsia" w:cstheme="minorBidi"/>
          <w:color w:val="auto"/>
          <w:kern w:val="2"/>
          <w:sz w:val="22"/>
          <w:szCs w:val="22"/>
          <w:lang w:val="en-ZA" w:eastAsia="en-ZA"/>
          <w14:ligatures w14:val="standardContextual"/>
        </w:rPr>
      </w:pPr>
      <w:hyperlink w:anchor="_Toc152167671" w:history="1">
        <w:r w:rsidRPr="00D31299">
          <w:rPr>
            <w:rStyle w:val="Hyperlink"/>
          </w:rPr>
          <w:t>18.2</w:t>
        </w:r>
        <w:r>
          <w:rPr>
            <w:rFonts w:eastAsiaTheme="minorEastAsia" w:cstheme="minorBidi"/>
            <w:color w:val="auto"/>
            <w:kern w:val="2"/>
            <w:sz w:val="22"/>
            <w:szCs w:val="22"/>
            <w:lang w:val="en-ZA" w:eastAsia="en-ZA"/>
            <w14:ligatures w14:val="standardContextual"/>
          </w:rPr>
          <w:tab/>
        </w:r>
        <w:r w:rsidRPr="00D31299">
          <w:rPr>
            <w:rStyle w:val="Hyperlink"/>
          </w:rPr>
          <w:t>Responsibilities for reporting</w:t>
        </w:r>
        <w:r>
          <w:rPr>
            <w:webHidden/>
          </w:rPr>
          <w:tab/>
        </w:r>
        <w:r>
          <w:rPr>
            <w:webHidden/>
          </w:rPr>
          <w:fldChar w:fldCharType="begin"/>
        </w:r>
        <w:r>
          <w:rPr>
            <w:webHidden/>
          </w:rPr>
          <w:instrText xml:space="preserve"> PAGEREF _Toc152167671 \h </w:instrText>
        </w:r>
        <w:r>
          <w:rPr>
            <w:webHidden/>
          </w:rPr>
        </w:r>
        <w:r>
          <w:rPr>
            <w:webHidden/>
          </w:rPr>
          <w:fldChar w:fldCharType="separate"/>
        </w:r>
        <w:r w:rsidR="00EF6BBC">
          <w:rPr>
            <w:webHidden/>
          </w:rPr>
          <w:t>34</w:t>
        </w:r>
        <w:r>
          <w:rPr>
            <w:webHidden/>
          </w:rPr>
          <w:fldChar w:fldCharType="end"/>
        </w:r>
      </w:hyperlink>
    </w:p>
    <w:p w14:paraId="61D79249" w14:textId="70CBDEDA" w:rsidR="004F013C" w:rsidRDefault="004F013C">
      <w:pPr>
        <w:pStyle w:val="TOC2"/>
        <w:rPr>
          <w:rFonts w:eastAsiaTheme="minorEastAsia" w:cstheme="minorBidi"/>
          <w:color w:val="auto"/>
          <w:kern w:val="2"/>
          <w:sz w:val="22"/>
          <w:szCs w:val="22"/>
          <w:lang w:val="en-ZA" w:eastAsia="en-ZA"/>
          <w14:ligatures w14:val="standardContextual"/>
        </w:rPr>
      </w:pPr>
      <w:hyperlink w:anchor="_Toc152167672" w:history="1">
        <w:r w:rsidRPr="00D31299">
          <w:rPr>
            <w:rStyle w:val="Hyperlink"/>
          </w:rPr>
          <w:t>18.3</w:t>
        </w:r>
        <w:r>
          <w:rPr>
            <w:rFonts w:eastAsiaTheme="minorEastAsia" w:cstheme="minorBidi"/>
            <w:color w:val="auto"/>
            <w:kern w:val="2"/>
            <w:sz w:val="22"/>
            <w:szCs w:val="22"/>
            <w:lang w:val="en-ZA" w:eastAsia="en-ZA"/>
            <w14:ligatures w14:val="standardContextual"/>
          </w:rPr>
          <w:tab/>
        </w:r>
        <w:r w:rsidRPr="00D31299">
          <w:rPr>
            <w:rStyle w:val="Hyperlink"/>
          </w:rPr>
          <w:t>Preliminary Activities Report</w:t>
        </w:r>
        <w:r>
          <w:rPr>
            <w:webHidden/>
          </w:rPr>
          <w:tab/>
        </w:r>
        <w:r>
          <w:rPr>
            <w:webHidden/>
          </w:rPr>
          <w:fldChar w:fldCharType="begin"/>
        </w:r>
        <w:r>
          <w:rPr>
            <w:webHidden/>
          </w:rPr>
          <w:instrText xml:space="preserve"> PAGEREF _Toc152167672 \h </w:instrText>
        </w:r>
        <w:r>
          <w:rPr>
            <w:webHidden/>
          </w:rPr>
        </w:r>
        <w:r>
          <w:rPr>
            <w:webHidden/>
          </w:rPr>
          <w:fldChar w:fldCharType="separate"/>
        </w:r>
        <w:r w:rsidR="00EF6BBC">
          <w:rPr>
            <w:webHidden/>
          </w:rPr>
          <w:t>34</w:t>
        </w:r>
        <w:r>
          <w:rPr>
            <w:webHidden/>
          </w:rPr>
          <w:fldChar w:fldCharType="end"/>
        </w:r>
      </w:hyperlink>
    </w:p>
    <w:p w14:paraId="2613E7C4" w14:textId="74DC00F1" w:rsidR="004F013C" w:rsidRDefault="004F013C">
      <w:pPr>
        <w:pStyle w:val="TOC2"/>
        <w:rPr>
          <w:rFonts w:eastAsiaTheme="minorEastAsia" w:cstheme="minorBidi"/>
          <w:color w:val="auto"/>
          <w:kern w:val="2"/>
          <w:sz w:val="22"/>
          <w:szCs w:val="22"/>
          <w:lang w:val="en-ZA" w:eastAsia="en-ZA"/>
          <w14:ligatures w14:val="standardContextual"/>
        </w:rPr>
      </w:pPr>
      <w:hyperlink w:anchor="_Toc152167673" w:history="1">
        <w:r w:rsidRPr="00D31299">
          <w:rPr>
            <w:rStyle w:val="Hyperlink"/>
          </w:rPr>
          <w:t>18.4</w:t>
        </w:r>
        <w:r>
          <w:rPr>
            <w:rFonts w:eastAsiaTheme="minorEastAsia" w:cstheme="minorBidi"/>
            <w:color w:val="auto"/>
            <w:kern w:val="2"/>
            <w:sz w:val="22"/>
            <w:szCs w:val="22"/>
            <w:lang w:val="en-ZA" w:eastAsia="en-ZA"/>
            <w14:ligatures w14:val="standardContextual"/>
          </w:rPr>
          <w:tab/>
        </w:r>
        <w:r w:rsidRPr="00D31299">
          <w:rPr>
            <w:rStyle w:val="Hyperlink"/>
          </w:rPr>
          <w:t>Core Learning Elements report</w:t>
        </w:r>
        <w:r>
          <w:rPr>
            <w:webHidden/>
          </w:rPr>
          <w:tab/>
        </w:r>
        <w:r>
          <w:rPr>
            <w:webHidden/>
          </w:rPr>
          <w:fldChar w:fldCharType="begin"/>
        </w:r>
        <w:r>
          <w:rPr>
            <w:webHidden/>
          </w:rPr>
          <w:instrText xml:space="preserve"> PAGEREF _Toc152167673 \h </w:instrText>
        </w:r>
        <w:r>
          <w:rPr>
            <w:webHidden/>
          </w:rPr>
        </w:r>
        <w:r>
          <w:rPr>
            <w:webHidden/>
          </w:rPr>
          <w:fldChar w:fldCharType="separate"/>
        </w:r>
        <w:r w:rsidR="00EF6BBC">
          <w:rPr>
            <w:webHidden/>
          </w:rPr>
          <w:t>34</w:t>
        </w:r>
        <w:r>
          <w:rPr>
            <w:webHidden/>
          </w:rPr>
          <w:fldChar w:fldCharType="end"/>
        </w:r>
      </w:hyperlink>
    </w:p>
    <w:p w14:paraId="64AF1D99" w14:textId="72AC6B33" w:rsidR="004F013C" w:rsidRDefault="004F013C">
      <w:pPr>
        <w:pStyle w:val="TOC2"/>
        <w:rPr>
          <w:rFonts w:eastAsiaTheme="minorEastAsia" w:cstheme="minorBidi"/>
          <w:color w:val="auto"/>
          <w:kern w:val="2"/>
          <w:sz w:val="22"/>
          <w:szCs w:val="22"/>
          <w:lang w:val="en-ZA" w:eastAsia="en-ZA"/>
          <w14:ligatures w14:val="standardContextual"/>
        </w:rPr>
      </w:pPr>
      <w:hyperlink w:anchor="_Toc152167674" w:history="1">
        <w:r w:rsidRPr="00D31299">
          <w:rPr>
            <w:rStyle w:val="Hyperlink"/>
          </w:rPr>
          <w:t>18.5</w:t>
        </w:r>
        <w:r>
          <w:rPr>
            <w:rFonts w:eastAsiaTheme="minorEastAsia" w:cstheme="minorBidi"/>
            <w:color w:val="auto"/>
            <w:kern w:val="2"/>
            <w:sz w:val="22"/>
            <w:szCs w:val="22"/>
            <w:lang w:val="en-ZA" w:eastAsia="en-ZA"/>
            <w14:ligatures w14:val="standardContextual"/>
          </w:rPr>
          <w:tab/>
        </w:r>
        <w:r w:rsidRPr="00D31299">
          <w:rPr>
            <w:rStyle w:val="Hyperlink"/>
          </w:rPr>
          <w:t>Core Learning Elements report content</w:t>
        </w:r>
        <w:r>
          <w:rPr>
            <w:webHidden/>
          </w:rPr>
          <w:tab/>
        </w:r>
        <w:r>
          <w:rPr>
            <w:webHidden/>
          </w:rPr>
          <w:fldChar w:fldCharType="begin"/>
        </w:r>
        <w:r>
          <w:rPr>
            <w:webHidden/>
          </w:rPr>
          <w:instrText xml:space="preserve"> PAGEREF _Toc152167674 \h </w:instrText>
        </w:r>
        <w:r>
          <w:rPr>
            <w:webHidden/>
          </w:rPr>
        </w:r>
        <w:r>
          <w:rPr>
            <w:webHidden/>
          </w:rPr>
          <w:fldChar w:fldCharType="separate"/>
        </w:r>
        <w:r w:rsidR="00EF6BBC">
          <w:rPr>
            <w:webHidden/>
          </w:rPr>
          <w:t>35</w:t>
        </w:r>
        <w:r>
          <w:rPr>
            <w:webHidden/>
          </w:rPr>
          <w:fldChar w:fldCharType="end"/>
        </w:r>
      </w:hyperlink>
    </w:p>
    <w:p w14:paraId="2D0F56CB" w14:textId="2AC7159C" w:rsidR="004F013C" w:rsidRDefault="004F013C">
      <w:pPr>
        <w:pStyle w:val="TOC2"/>
        <w:rPr>
          <w:rFonts w:eastAsiaTheme="minorEastAsia" w:cstheme="minorBidi"/>
          <w:color w:val="auto"/>
          <w:kern w:val="2"/>
          <w:sz w:val="22"/>
          <w:szCs w:val="22"/>
          <w:lang w:val="en-ZA" w:eastAsia="en-ZA"/>
          <w14:ligatures w14:val="standardContextual"/>
        </w:rPr>
      </w:pPr>
      <w:hyperlink w:anchor="_Toc152167675" w:history="1">
        <w:r w:rsidRPr="00D31299">
          <w:rPr>
            <w:rStyle w:val="Hyperlink"/>
          </w:rPr>
          <w:t>18.6</w:t>
        </w:r>
        <w:r>
          <w:rPr>
            <w:rFonts w:eastAsiaTheme="minorEastAsia" w:cstheme="minorBidi"/>
            <w:color w:val="auto"/>
            <w:kern w:val="2"/>
            <w:sz w:val="22"/>
            <w:szCs w:val="22"/>
            <w:lang w:val="en-ZA" w:eastAsia="en-ZA"/>
            <w14:ligatures w14:val="standardContextual"/>
          </w:rPr>
          <w:tab/>
        </w:r>
        <w:r w:rsidRPr="00D31299">
          <w:rPr>
            <w:rStyle w:val="Hyperlink"/>
          </w:rPr>
          <w:t>Applied Learning Activities report</w:t>
        </w:r>
        <w:r>
          <w:rPr>
            <w:webHidden/>
          </w:rPr>
          <w:tab/>
        </w:r>
        <w:r>
          <w:rPr>
            <w:webHidden/>
          </w:rPr>
          <w:fldChar w:fldCharType="begin"/>
        </w:r>
        <w:r>
          <w:rPr>
            <w:webHidden/>
          </w:rPr>
          <w:instrText xml:space="preserve"> PAGEREF _Toc152167675 \h </w:instrText>
        </w:r>
        <w:r>
          <w:rPr>
            <w:webHidden/>
          </w:rPr>
        </w:r>
        <w:r>
          <w:rPr>
            <w:webHidden/>
          </w:rPr>
          <w:fldChar w:fldCharType="separate"/>
        </w:r>
        <w:r w:rsidR="00EF6BBC">
          <w:rPr>
            <w:webHidden/>
          </w:rPr>
          <w:t>36</w:t>
        </w:r>
        <w:r>
          <w:rPr>
            <w:webHidden/>
          </w:rPr>
          <w:fldChar w:fldCharType="end"/>
        </w:r>
      </w:hyperlink>
    </w:p>
    <w:p w14:paraId="408165EA" w14:textId="13F81F4A"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76" w:history="1">
        <w:r w:rsidRPr="00D31299">
          <w:rPr>
            <w:rStyle w:val="Hyperlink"/>
          </w:rPr>
          <w:t>19</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Course Provider performance</w:t>
        </w:r>
        <w:r>
          <w:rPr>
            <w:webHidden/>
          </w:rPr>
          <w:tab/>
        </w:r>
        <w:r>
          <w:rPr>
            <w:webHidden/>
          </w:rPr>
          <w:fldChar w:fldCharType="begin"/>
        </w:r>
        <w:r>
          <w:rPr>
            <w:webHidden/>
          </w:rPr>
          <w:instrText xml:space="preserve"> PAGEREF _Toc152167676 \h </w:instrText>
        </w:r>
        <w:r>
          <w:rPr>
            <w:webHidden/>
          </w:rPr>
        </w:r>
        <w:r>
          <w:rPr>
            <w:webHidden/>
          </w:rPr>
          <w:fldChar w:fldCharType="separate"/>
        </w:r>
        <w:r w:rsidR="00EF6BBC">
          <w:rPr>
            <w:webHidden/>
          </w:rPr>
          <w:t>37</w:t>
        </w:r>
        <w:r>
          <w:rPr>
            <w:webHidden/>
          </w:rPr>
          <w:fldChar w:fldCharType="end"/>
        </w:r>
      </w:hyperlink>
    </w:p>
    <w:p w14:paraId="3F2F9661" w14:textId="7B6811D2" w:rsidR="004F013C" w:rsidRDefault="004F013C">
      <w:pPr>
        <w:pStyle w:val="TOC2"/>
        <w:rPr>
          <w:rFonts w:eastAsiaTheme="minorEastAsia" w:cstheme="minorBidi"/>
          <w:color w:val="auto"/>
          <w:kern w:val="2"/>
          <w:sz w:val="22"/>
          <w:szCs w:val="22"/>
          <w:lang w:val="en-ZA" w:eastAsia="en-ZA"/>
          <w14:ligatures w14:val="standardContextual"/>
        </w:rPr>
      </w:pPr>
      <w:hyperlink w:anchor="_Toc152167677" w:history="1">
        <w:r w:rsidRPr="00D31299">
          <w:rPr>
            <w:rStyle w:val="Hyperlink"/>
          </w:rPr>
          <w:t>19.1</w:t>
        </w:r>
        <w:r>
          <w:rPr>
            <w:rFonts w:eastAsiaTheme="minorEastAsia" w:cstheme="minorBidi"/>
            <w:color w:val="auto"/>
            <w:kern w:val="2"/>
            <w:sz w:val="22"/>
            <w:szCs w:val="22"/>
            <w:lang w:val="en-ZA" w:eastAsia="en-ZA"/>
            <w14:ligatures w14:val="standardContextual"/>
          </w:rPr>
          <w:tab/>
        </w:r>
        <w:r w:rsidRPr="00D31299">
          <w:rPr>
            <w:rStyle w:val="Hyperlink"/>
          </w:rPr>
          <w:t>Notes for Course Providers</w:t>
        </w:r>
        <w:r>
          <w:rPr>
            <w:webHidden/>
          </w:rPr>
          <w:tab/>
        </w:r>
        <w:r>
          <w:rPr>
            <w:webHidden/>
          </w:rPr>
          <w:fldChar w:fldCharType="begin"/>
        </w:r>
        <w:r>
          <w:rPr>
            <w:webHidden/>
          </w:rPr>
          <w:instrText xml:space="preserve"> PAGEREF _Toc152167677 \h </w:instrText>
        </w:r>
        <w:r>
          <w:rPr>
            <w:webHidden/>
          </w:rPr>
        </w:r>
        <w:r>
          <w:rPr>
            <w:webHidden/>
          </w:rPr>
          <w:fldChar w:fldCharType="separate"/>
        </w:r>
        <w:r w:rsidR="00EF6BBC">
          <w:rPr>
            <w:webHidden/>
          </w:rPr>
          <w:t>37</w:t>
        </w:r>
        <w:r>
          <w:rPr>
            <w:webHidden/>
          </w:rPr>
          <w:fldChar w:fldCharType="end"/>
        </w:r>
      </w:hyperlink>
    </w:p>
    <w:p w14:paraId="1FA8CEF2" w14:textId="79996447" w:rsidR="004F013C" w:rsidRDefault="004F013C">
      <w:pPr>
        <w:pStyle w:val="TOC2"/>
        <w:rPr>
          <w:rFonts w:eastAsiaTheme="minorEastAsia" w:cstheme="minorBidi"/>
          <w:color w:val="auto"/>
          <w:kern w:val="2"/>
          <w:sz w:val="22"/>
          <w:szCs w:val="22"/>
          <w:lang w:val="en-ZA" w:eastAsia="en-ZA"/>
          <w14:ligatures w14:val="standardContextual"/>
        </w:rPr>
      </w:pPr>
      <w:hyperlink w:anchor="_Toc152167678" w:history="1">
        <w:r w:rsidRPr="00D31299">
          <w:rPr>
            <w:rStyle w:val="Hyperlink"/>
          </w:rPr>
          <w:t>19.2</w:t>
        </w:r>
        <w:r>
          <w:rPr>
            <w:rFonts w:eastAsiaTheme="minorEastAsia" w:cstheme="minorBidi"/>
            <w:color w:val="auto"/>
            <w:kern w:val="2"/>
            <w:sz w:val="22"/>
            <w:szCs w:val="22"/>
            <w:lang w:val="en-ZA" w:eastAsia="en-ZA"/>
            <w14:ligatures w14:val="standardContextual"/>
          </w:rPr>
          <w:tab/>
        </w:r>
        <w:r w:rsidRPr="00D31299">
          <w:rPr>
            <w:rStyle w:val="Hyperlink"/>
          </w:rPr>
          <w:t>Rated Performance Criteria</w:t>
        </w:r>
        <w:r>
          <w:rPr>
            <w:webHidden/>
          </w:rPr>
          <w:tab/>
        </w:r>
        <w:r>
          <w:rPr>
            <w:webHidden/>
          </w:rPr>
          <w:fldChar w:fldCharType="begin"/>
        </w:r>
        <w:r>
          <w:rPr>
            <w:webHidden/>
          </w:rPr>
          <w:instrText xml:space="preserve"> PAGEREF _Toc152167678 \h </w:instrText>
        </w:r>
        <w:r>
          <w:rPr>
            <w:webHidden/>
          </w:rPr>
        </w:r>
        <w:r>
          <w:rPr>
            <w:webHidden/>
          </w:rPr>
          <w:fldChar w:fldCharType="separate"/>
        </w:r>
        <w:r w:rsidR="00EF6BBC">
          <w:rPr>
            <w:webHidden/>
          </w:rPr>
          <w:t>37</w:t>
        </w:r>
        <w:r>
          <w:rPr>
            <w:webHidden/>
          </w:rPr>
          <w:fldChar w:fldCharType="end"/>
        </w:r>
      </w:hyperlink>
    </w:p>
    <w:p w14:paraId="2A17ED3C" w14:textId="4758F950"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79" w:history="1">
        <w:r w:rsidRPr="00D31299">
          <w:rPr>
            <w:rStyle w:val="Hyperlink"/>
          </w:rPr>
          <w:t>20</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Public diplomacy and media</w:t>
        </w:r>
        <w:r>
          <w:rPr>
            <w:webHidden/>
          </w:rPr>
          <w:tab/>
        </w:r>
        <w:r>
          <w:rPr>
            <w:webHidden/>
          </w:rPr>
          <w:fldChar w:fldCharType="begin"/>
        </w:r>
        <w:r>
          <w:rPr>
            <w:webHidden/>
          </w:rPr>
          <w:instrText xml:space="preserve"> PAGEREF _Toc152167679 \h </w:instrText>
        </w:r>
        <w:r>
          <w:rPr>
            <w:webHidden/>
          </w:rPr>
        </w:r>
        <w:r>
          <w:rPr>
            <w:webHidden/>
          </w:rPr>
          <w:fldChar w:fldCharType="separate"/>
        </w:r>
        <w:r w:rsidR="00EF6BBC">
          <w:rPr>
            <w:webHidden/>
          </w:rPr>
          <w:t>39</w:t>
        </w:r>
        <w:r>
          <w:rPr>
            <w:webHidden/>
          </w:rPr>
          <w:fldChar w:fldCharType="end"/>
        </w:r>
      </w:hyperlink>
    </w:p>
    <w:p w14:paraId="72F4F009" w14:textId="21922D19" w:rsidR="004F013C" w:rsidRDefault="004F013C">
      <w:pPr>
        <w:pStyle w:val="TOC2"/>
        <w:rPr>
          <w:rFonts w:eastAsiaTheme="minorEastAsia" w:cstheme="minorBidi"/>
          <w:color w:val="auto"/>
          <w:kern w:val="2"/>
          <w:sz w:val="22"/>
          <w:szCs w:val="22"/>
          <w:lang w:val="en-ZA" w:eastAsia="en-ZA"/>
          <w14:ligatures w14:val="standardContextual"/>
        </w:rPr>
      </w:pPr>
      <w:hyperlink w:anchor="_Toc152167680" w:history="1">
        <w:r w:rsidRPr="00D31299">
          <w:rPr>
            <w:rStyle w:val="Hyperlink"/>
          </w:rPr>
          <w:t>20.1</w:t>
        </w:r>
        <w:r>
          <w:rPr>
            <w:rFonts w:eastAsiaTheme="minorEastAsia" w:cstheme="minorBidi"/>
            <w:color w:val="auto"/>
            <w:kern w:val="2"/>
            <w:sz w:val="22"/>
            <w:szCs w:val="22"/>
            <w:lang w:val="en-ZA" w:eastAsia="en-ZA"/>
            <w14:ligatures w14:val="standardContextual"/>
          </w:rPr>
          <w:tab/>
        </w:r>
        <w:r w:rsidRPr="00D31299">
          <w:rPr>
            <w:rStyle w:val="Hyperlink"/>
          </w:rPr>
          <w:t>Overview of this section</w:t>
        </w:r>
        <w:r>
          <w:rPr>
            <w:webHidden/>
          </w:rPr>
          <w:tab/>
        </w:r>
        <w:r>
          <w:rPr>
            <w:webHidden/>
          </w:rPr>
          <w:fldChar w:fldCharType="begin"/>
        </w:r>
        <w:r>
          <w:rPr>
            <w:webHidden/>
          </w:rPr>
          <w:instrText xml:space="preserve"> PAGEREF _Toc152167680 \h </w:instrText>
        </w:r>
        <w:r>
          <w:rPr>
            <w:webHidden/>
          </w:rPr>
        </w:r>
        <w:r>
          <w:rPr>
            <w:webHidden/>
          </w:rPr>
          <w:fldChar w:fldCharType="separate"/>
        </w:r>
        <w:r w:rsidR="00EF6BBC">
          <w:rPr>
            <w:webHidden/>
          </w:rPr>
          <w:t>39</w:t>
        </w:r>
        <w:r>
          <w:rPr>
            <w:webHidden/>
          </w:rPr>
          <w:fldChar w:fldCharType="end"/>
        </w:r>
      </w:hyperlink>
    </w:p>
    <w:p w14:paraId="39A96FEC" w14:textId="3BFA53A1" w:rsidR="004F013C" w:rsidRDefault="004F013C">
      <w:pPr>
        <w:pStyle w:val="TOC1"/>
        <w:rPr>
          <w:rFonts w:asciiTheme="minorHAnsi" w:eastAsiaTheme="minorEastAsia" w:hAnsiTheme="minorHAnsi" w:cstheme="minorBidi"/>
          <w:b w:val="0"/>
          <w:color w:val="auto"/>
          <w:kern w:val="2"/>
          <w:sz w:val="22"/>
          <w:szCs w:val="22"/>
          <w:lang w:val="en-ZA" w:eastAsia="en-ZA"/>
          <w14:ligatures w14:val="standardContextual"/>
        </w:rPr>
      </w:pPr>
      <w:hyperlink w:anchor="_Toc152167681" w:history="1">
        <w:r w:rsidRPr="00D31299">
          <w:rPr>
            <w:rStyle w:val="Hyperlink"/>
          </w:rPr>
          <w:t>21</w:t>
        </w:r>
        <w:r>
          <w:rPr>
            <w:rFonts w:asciiTheme="minorHAnsi" w:eastAsiaTheme="minorEastAsia" w:hAnsiTheme="minorHAnsi" w:cstheme="minorBidi"/>
            <w:b w:val="0"/>
            <w:color w:val="auto"/>
            <w:kern w:val="2"/>
            <w:sz w:val="22"/>
            <w:szCs w:val="22"/>
            <w:lang w:val="en-ZA" w:eastAsia="en-ZA"/>
            <w14:ligatures w14:val="standardContextual"/>
          </w:rPr>
          <w:tab/>
        </w:r>
        <w:r w:rsidRPr="00D31299">
          <w:rPr>
            <w:rStyle w:val="Hyperlink"/>
          </w:rPr>
          <w:t>Alumni Engagement</w:t>
        </w:r>
        <w:r>
          <w:rPr>
            <w:webHidden/>
          </w:rPr>
          <w:tab/>
        </w:r>
        <w:r>
          <w:rPr>
            <w:webHidden/>
          </w:rPr>
          <w:fldChar w:fldCharType="begin"/>
        </w:r>
        <w:r>
          <w:rPr>
            <w:webHidden/>
          </w:rPr>
          <w:instrText xml:space="preserve"> PAGEREF _Toc152167681 \h </w:instrText>
        </w:r>
        <w:r>
          <w:rPr>
            <w:webHidden/>
          </w:rPr>
        </w:r>
        <w:r>
          <w:rPr>
            <w:webHidden/>
          </w:rPr>
          <w:fldChar w:fldCharType="separate"/>
        </w:r>
        <w:r w:rsidR="00EF6BBC">
          <w:rPr>
            <w:webHidden/>
          </w:rPr>
          <w:t>40</w:t>
        </w:r>
        <w:r>
          <w:rPr>
            <w:webHidden/>
          </w:rPr>
          <w:fldChar w:fldCharType="end"/>
        </w:r>
      </w:hyperlink>
    </w:p>
    <w:p w14:paraId="324B55F8" w14:textId="343784E1" w:rsidR="00145048" w:rsidRPr="00020165" w:rsidRDefault="00145048">
      <w:pPr>
        <w:pStyle w:val="TOC2"/>
      </w:pPr>
      <w:r w:rsidRPr="00020165">
        <w:fldChar w:fldCharType="end"/>
      </w:r>
    </w:p>
    <w:p w14:paraId="06AD14B1" w14:textId="75631EBB" w:rsidR="00340B01" w:rsidRPr="00020165" w:rsidRDefault="00B814DB" w:rsidP="00977663">
      <w:pPr>
        <w:pStyle w:val="Heading1"/>
        <w:numPr>
          <w:ilvl w:val="0"/>
          <w:numId w:val="0"/>
        </w:numPr>
        <w:spacing w:before="60" w:after="60"/>
        <w:ind w:left="709" w:hanging="709"/>
      </w:pPr>
      <w:bookmarkStart w:id="0" w:name="_Toc500845471"/>
      <w:bookmarkStart w:id="1" w:name="_Ref536022466"/>
      <w:bookmarkStart w:id="2" w:name="_Toc85710666"/>
      <w:bookmarkStart w:id="3" w:name="_Toc152167585"/>
      <w:r w:rsidRPr="00020165">
        <w:lastRenderedPageBreak/>
        <w:t xml:space="preserve">Document </w:t>
      </w:r>
      <w:r w:rsidR="00024E0F">
        <w:t>i</w:t>
      </w:r>
      <w:r w:rsidRPr="00020165">
        <w:t>nformation</w:t>
      </w:r>
      <w:bookmarkEnd w:id="0"/>
      <w:bookmarkEnd w:id="1"/>
      <w:bookmarkEnd w:id="2"/>
      <w:bookmarkEnd w:id="3"/>
      <w:r w:rsidRPr="00020165">
        <w:t xml:space="preserve"> </w:t>
      </w:r>
    </w:p>
    <w:p w14:paraId="06AD14B2" w14:textId="769ED0DC" w:rsidR="00340B01" w:rsidRPr="00020165" w:rsidRDefault="00B814DB" w:rsidP="004F013C">
      <w:pPr>
        <w:pStyle w:val="Heading2"/>
        <w:numPr>
          <w:ilvl w:val="0"/>
          <w:numId w:val="0"/>
        </w:numPr>
        <w:ind w:left="709" w:hanging="709"/>
      </w:pPr>
      <w:bookmarkStart w:id="4" w:name="_Toc500845472"/>
      <w:bookmarkStart w:id="5" w:name="_Toc85710667"/>
      <w:bookmarkStart w:id="6" w:name="_Toc152167586"/>
      <w:r w:rsidRPr="00020165">
        <w:t xml:space="preserve">Version </w:t>
      </w:r>
      <w:r w:rsidR="00024E0F">
        <w:t>h</w:t>
      </w:r>
      <w:r w:rsidRPr="00020165">
        <w:t>istory</w:t>
      </w:r>
      <w:bookmarkEnd w:id="4"/>
      <w:bookmarkEnd w:id="5"/>
      <w:bookmarkEnd w:id="6"/>
      <w:r w:rsidRPr="00020165">
        <w:t xml:space="preserve"> </w:t>
      </w:r>
    </w:p>
    <w:tbl>
      <w:tblPr>
        <w:tblStyle w:val="TableGrid0"/>
        <w:tblW w:w="8364" w:type="dxa"/>
        <w:jc w:val="center"/>
        <w:tblBorders>
          <w:bottom w:val="single" w:sz="4" w:space="0" w:color="00759A" w:themeColor="accent1"/>
          <w:insideH w:val="single" w:sz="4" w:space="0" w:color="00759A" w:themeColor="accent1"/>
        </w:tblBorders>
        <w:tblCellMar>
          <w:right w:w="142" w:type="dxa"/>
        </w:tblCellMar>
        <w:tblLook w:val="00A0" w:firstRow="1" w:lastRow="0" w:firstColumn="1" w:lastColumn="0" w:noHBand="0" w:noVBand="0"/>
      </w:tblPr>
      <w:tblGrid>
        <w:gridCol w:w="2127"/>
        <w:gridCol w:w="6237"/>
      </w:tblGrid>
      <w:tr w:rsidR="004F23AD" w:rsidRPr="00020165" w14:paraId="02091D15" w14:textId="77777777" w:rsidTr="00D64F7E">
        <w:trPr>
          <w:jc w:val="center"/>
        </w:trPr>
        <w:tc>
          <w:tcPr>
            <w:tcW w:w="2127" w:type="dxa"/>
            <w:shd w:val="clear" w:color="auto" w:fill="00759A" w:themeFill="accent1"/>
            <w:tcMar>
              <w:left w:w="113" w:type="dxa"/>
            </w:tcMar>
            <w:vAlign w:val="center"/>
          </w:tcPr>
          <w:p w14:paraId="4EF2C436" w14:textId="619F83F1" w:rsidR="004F23AD" w:rsidRPr="00020165" w:rsidRDefault="004F23AD" w:rsidP="00977663">
            <w:pPr>
              <w:pStyle w:val="Tableheaderrow"/>
            </w:pPr>
            <w:r w:rsidRPr="00020165">
              <w:t xml:space="preserve">Date </w:t>
            </w:r>
          </w:p>
        </w:tc>
        <w:tc>
          <w:tcPr>
            <w:tcW w:w="6237" w:type="dxa"/>
            <w:shd w:val="clear" w:color="auto" w:fill="00759A" w:themeFill="accent1"/>
            <w:vAlign w:val="center"/>
          </w:tcPr>
          <w:p w14:paraId="525E2D9F" w14:textId="3F959462" w:rsidR="004F23AD" w:rsidRPr="00020165" w:rsidRDefault="004F23AD" w:rsidP="00977663">
            <w:pPr>
              <w:pStyle w:val="Tableheaderrow"/>
            </w:pPr>
            <w:r w:rsidRPr="00020165">
              <w:t xml:space="preserve">Amendments </w:t>
            </w:r>
          </w:p>
        </w:tc>
      </w:tr>
      <w:tr w:rsidR="00E5389F" w:rsidRPr="00020165" w14:paraId="1B6DBA3B" w14:textId="77777777" w:rsidTr="00D64F7E">
        <w:trPr>
          <w:jc w:val="center"/>
        </w:trPr>
        <w:tc>
          <w:tcPr>
            <w:tcW w:w="2127" w:type="dxa"/>
          </w:tcPr>
          <w:p w14:paraId="1210B8DE" w14:textId="3EFB29DC" w:rsidR="00E5389F" w:rsidRDefault="00E5389F" w:rsidP="00977663">
            <w:pPr>
              <w:pStyle w:val="Tablebodyrow"/>
            </w:pPr>
            <w:r>
              <w:t>July 2023</w:t>
            </w:r>
          </w:p>
        </w:tc>
        <w:tc>
          <w:tcPr>
            <w:tcW w:w="6237" w:type="dxa"/>
          </w:tcPr>
          <w:p w14:paraId="2690C8A2" w14:textId="0CBEBF0C" w:rsidR="00E5389F" w:rsidRDefault="00E5389F" w:rsidP="00977663">
            <w:pPr>
              <w:pStyle w:val="Tablebodyrow"/>
            </w:pPr>
            <w:r>
              <w:t>Version 1</w:t>
            </w:r>
          </w:p>
        </w:tc>
      </w:tr>
      <w:tr w:rsidR="004F23AD" w:rsidRPr="00020165" w14:paraId="73DEC070" w14:textId="77777777" w:rsidTr="00D64F7E">
        <w:trPr>
          <w:jc w:val="center"/>
        </w:trPr>
        <w:tc>
          <w:tcPr>
            <w:tcW w:w="2127" w:type="dxa"/>
          </w:tcPr>
          <w:p w14:paraId="32AD6CD2" w14:textId="6E6AE798" w:rsidR="004F23AD" w:rsidRPr="00020165" w:rsidRDefault="00D64F7E" w:rsidP="00977663">
            <w:pPr>
              <w:pStyle w:val="Tablebodyrow"/>
            </w:pPr>
            <w:r>
              <w:t xml:space="preserve">November </w:t>
            </w:r>
            <w:r w:rsidR="00917E0A">
              <w:t>2023</w:t>
            </w:r>
            <w:r w:rsidR="004F23AD" w:rsidRPr="00020165">
              <w:t xml:space="preserve"> </w:t>
            </w:r>
          </w:p>
        </w:tc>
        <w:tc>
          <w:tcPr>
            <w:tcW w:w="6237" w:type="dxa"/>
          </w:tcPr>
          <w:p w14:paraId="423484FD" w14:textId="56641019" w:rsidR="004F23AD" w:rsidRPr="00020165" w:rsidRDefault="00B9484C" w:rsidP="00977663">
            <w:pPr>
              <w:pStyle w:val="Tablebodyrow"/>
            </w:pPr>
            <w:r>
              <w:t xml:space="preserve">Version </w:t>
            </w:r>
            <w:r w:rsidR="00D64F7E">
              <w:t>2</w:t>
            </w:r>
          </w:p>
        </w:tc>
      </w:tr>
      <w:tr w:rsidR="00E5389F" w:rsidRPr="00020165" w14:paraId="51B20EB1" w14:textId="77777777" w:rsidTr="00D64F7E">
        <w:trPr>
          <w:jc w:val="center"/>
        </w:trPr>
        <w:tc>
          <w:tcPr>
            <w:tcW w:w="2127" w:type="dxa"/>
          </w:tcPr>
          <w:p w14:paraId="1D989A4B" w14:textId="4F731DE4" w:rsidR="00E5389F" w:rsidRDefault="00E5389F" w:rsidP="00977663">
            <w:pPr>
              <w:pStyle w:val="Tablebodyrow"/>
            </w:pPr>
            <w:r>
              <w:t>September 2024</w:t>
            </w:r>
          </w:p>
        </w:tc>
        <w:tc>
          <w:tcPr>
            <w:tcW w:w="6237" w:type="dxa"/>
          </w:tcPr>
          <w:p w14:paraId="0264021F" w14:textId="170CF356" w:rsidR="00E5389F" w:rsidRDefault="00E5389F" w:rsidP="00977663">
            <w:pPr>
              <w:pStyle w:val="Tablebodyrow"/>
            </w:pPr>
            <w:r>
              <w:t>Version 3</w:t>
            </w:r>
          </w:p>
        </w:tc>
      </w:tr>
      <w:tr w:rsidR="005E4253" w:rsidRPr="00020165" w14:paraId="6679D2F9" w14:textId="77777777" w:rsidTr="00D64F7E">
        <w:trPr>
          <w:jc w:val="center"/>
        </w:trPr>
        <w:tc>
          <w:tcPr>
            <w:tcW w:w="2127" w:type="dxa"/>
          </w:tcPr>
          <w:p w14:paraId="0D0DA481" w14:textId="141378D1" w:rsidR="005E4253" w:rsidRDefault="005E4253" w:rsidP="00977663">
            <w:pPr>
              <w:pStyle w:val="Tablebodyrow"/>
            </w:pPr>
            <w:r>
              <w:t>August 2025</w:t>
            </w:r>
          </w:p>
        </w:tc>
        <w:tc>
          <w:tcPr>
            <w:tcW w:w="6237" w:type="dxa"/>
          </w:tcPr>
          <w:p w14:paraId="5F6CA81A" w14:textId="61F37948" w:rsidR="005E4253" w:rsidRDefault="005E4253" w:rsidP="00977663">
            <w:pPr>
              <w:pStyle w:val="Tablebodyrow"/>
            </w:pPr>
            <w:r>
              <w:t xml:space="preserve">Version </w:t>
            </w:r>
            <w:r w:rsidR="00975FE1">
              <w:t>4</w:t>
            </w:r>
          </w:p>
        </w:tc>
      </w:tr>
    </w:tbl>
    <w:p w14:paraId="121959D7" w14:textId="77777777" w:rsidR="00D45B43" w:rsidRDefault="00D45B43" w:rsidP="00977663">
      <w:pPr>
        <w:pStyle w:val="BodyCopy"/>
        <w:spacing w:before="60" w:after="60"/>
        <w:rPr>
          <w:rFonts w:asciiTheme="majorHAnsi" w:eastAsiaTheme="majorEastAsia" w:hAnsiTheme="majorHAnsi" w:cstheme="majorBidi"/>
          <w:bCs/>
          <w:color w:val="3CB6CE" w:themeColor="background2"/>
          <w:spacing w:val="-3"/>
          <w:sz w:val="28"/>
          <w:szCs w:val="26"/>
        </w:rPr>
      </w:pPr>
    </w:p>
    <w:p w14:paraId="06AD14CB" w14:textId="784EA413" w:rsidR="00340B01" w:rsidRDefault="00B814DB" w:rsidP="00977663">
      <w:pPr>
        <w:pStyle w:val="BodyCopy"/>
        <w:spacing w:before="60" w:after="60"/>
      </w:pPr>
      <w:r w:rsidRPr="00020165">
        <w:t xml:space="preserve">Enquiries regarding this document can be made to: </w:t>
      </w:r>
    </w:p>
    <w:p w14:paraId="342E27BF" w14:textId="1D9E14F5" w:rsidR="00B9484C" w:rsidRDefault="002E1DBC" w:rsidP="004F013C">
      <w:pPr>
        <w:pStyle w:val="BodyCopy"/>
        <w:spacing w:before="60" w:after="60"/>
        <w:jc w:val="left"/>
      </w:pPr>
      <w:r>
        <w:t xml:space="preserve">Shontal </w:t>
      </w:r>
      <w:r w:rsidR="00E5389F">
        <w:t>Heeramun</w:t>
      </w:r>
      <w:r w:rsidR="007861B1">
        <w:t xml:space="preserve"> </w:t>
      </w:r>
      <w:r w:rsidR="00923150">
        <w:t>–</w:t>
      </w:r>
      <w:r>
        <w:t xml:space="preserve"> </w:t>
      </w:r>
      <w:r w:rsidR="00923150">
        <w:t>Manager, Higher Education</w:t>
      </w:r>
      <w:r>
        <w:t>(</w:t>
      </w:r>
      <w:hyperlink r:id="rId15" w:history="1">
        <w:r w:rsidR="00E5389F" w:rsidRPr="00E5389F">
          <w:rPr>
            <w:rStyle w:val="Hyperlink"/>
          </w:rPr>
          <w:t>shontal.heeramun@thepalladiumgroup.com</w:t>
        </w:r>
      </w:hyperlink>
      <w:r>
        <w:t xml:space="preserve">) </w:t>
      </w:r>
    </w:p>
    <w:p w14:paraId="06AD14D7" w14:textId="2F151F35" w:rsidR="00340B01" w:rsidRPr="00020165" w:rsidRDefault="00145048" w:rsidP="00977663">
      <w:pPr>
        <w:pStyle w:val="Heading1"/>
        <w:numPr>
          <w:ilvl w:val="0"/>
          <w:numId w:val="0"/>
        </w:numPr>
        <w:spacing w:before="60" w:after="60"/>
        <w:ind w:left="709" w:hanging="709"/>
        <w:rPr>
          <w:rFonts w:eastAsia="Times New Roman"/>
        </w:rPr>
      </w:pPr>
      <w:bookmarkStart w:id="7" w:name="_Toc85710668"/>
      <w:bookmarkStart w:id="8" w:name="_Toc152167587"/>
      <w:r w:rsidRPr="00020165">
        <w:rPr>
          <w:rFonts w:eastAsia="Times New Roman"/>
        </w:rPr>
        <w:lastRenderedPageBreak/>
        <w:t>Acronyms and abbreviations</w:t>
      </w:r>
      <w:bookmarkEnd w:id="7"/>
      <w:bookmarkEnd w:id="8"/>
    </w:p>
    <w:tbl>
      <w:tblPr>
        <w:tblStyle w:val="TableGrid0"/>
        <w:tblW w:w="7938" w:type="dxa"/>
        <w:jc w:val="center"/>
        <w:tblBorders>
          <w:bottom w:val="single" w:sz="4" w:space="0" w:color="00759A" w:themeColor="accent1"/>
          <w:insideH w:val="single" w:sz="4" w:space="0" w:color="00759A" w:themeColor="accent1"/>
        </w:tblBorders>
        <w:tblCellMar>
          <w:right w:w="142" w:type="dxa"/>
        </w:tblCellMar>
        <w:tblLook w:val="00A0" w:firstRow="1" w:lastRow="0" w:firstColumn="1" w:lastColumn="0" w:noHBand="0" w:noVBand="0"/>
      </w:tblPr>
      <w:tblGrid>
        <w:gridCol w:w="993"/>
        <w:gridCol w:w="6945"/>
      </w:tblGrid>
      <w:tr w:rsidR="00145048" w:rsidRPr="00020165" w14:paraId="70BF4211" w14:textId="77777777" w:rsidTr="00145048">
        <w:trPr>
          <w:jc w:val="center"/>
        </w:trPr>
        <w:tc>
          <w:tcPr>
            <w:tcW w:w="993" w:type="dxa"/>
            <w:shd w:val="clear" w:color="auto" w:fill="00759A" w:themeFill="accent1"/>
            <w:tcMar>
              <w:left w:w="113" w:type="dxa"/>
            </w:tcMar>
          </w:tcPr>
          <w:p w14:paraId="38388064" w14:textId="77777777" w:rsidR="00145048" w:rsidRPr="00020165" w:rsidRDefault="00145048" w:rsidP="00977663">
            <w:pPr>
              <w:pStyle w:val="Tableheaderrow"/>
            </w:pPr>
            <w:r w:rsidRPr="00020165">
              <w:t>Term</w:t>
            </w:r>
          </w:p>
        </w:tc>
        <w:tc>
          <w:tcPr>
            <w:tcW w:w="6945" w:type="dxa"/>
            <w:shd w:val="clear" w:color="auto" w:fill="00759A" w:themeFill="accent1"/>
          </w:tcPr>
          <w:p w14:paraId="6AA255B7" w14:textId="77777777" w:rsidR="00145048" w:rsidRPr="00020165" w:rsidRDefault="00145048" w:rsidP="00977663">
            <w:pPr>
              <w:pStyle w:val="Tableheaderrow"/>
            </w:pPr>
            <w:r w:rsidRPr="00020165">
              <w:t>Meaning</w:t>
            </w:r>
          </w:p>
        </w:tc>
      </w:tr>
      <w:tr w:rsidR="00884DC8" w:rsidRPr="00020165" w14:paraId="1730D5A8" w14:textId="77777777" w:rsidTr="00145048">
        <w:trPr>
          <w:jc w:val="center"/>
        </w:trPr>
        <w:tc>
          <w:tcPr>
            <w:tcW w:w="993" w:type="dxa"/>
            <w:vAlign w:val="center"/>
          </w:tcPr>
          <w:p w14:paraId="4BCEAEC0" w14:textId="097F8793" w:rsidR="00884DC8" w:rsidRPr="00C02897" w:rsidDel="009C4D0F" w:rsidRDefault="00884DC8" w:rsidP="00977663">
            <w:pPr>
              <w:pStyle w:val="Tablebodyrow"/>
            </w:pPr>
            <w:r w:rsidRPr="00884DC8">
              <w:t>ADIS</w:t>
            </w:r>
          </w:p>
        </w:tc>
        <w:tc>
          <w:tcPr>
            <w:tcW w:w="6945" w:type="dxa"/>
            <w:vAlign w:val="center"/>
          </w:tcPr>
          <w:p w14:paraId="5312E6E6" w14:textId="2923C872" w:rsidR="00884DC8" w:rsidDel="009C4D0F" w:rsidRDefault="00884DC8" w:rsidP="00977663">
            <w:pPr>
              <w:pStyle w:val="Tablebodyrow"/>
            </w:pPr>
            <w:r w:rsidRPr="00884DC8">
              <w:t>Australia Development Impact Survey</w:t>
            </w:r>
          </w:p>
        </w:tc>
      </w:tr>
      <w:tr w:rsidR="00C02897" w:rsidRPr="00020165" w14:paraId="5CD2EA49" w14:textId="77777777" w:rsidTr="00145048">
        <w:trPr>
          <w:jc w:val="center"/>
        </w:trPr>
        <w:tc>
          <w:tcPr>
            <w:tcW w:w="993" w:type="dxa"/>
            <w:vAlign w:val="center"/>
          </w:tcPr>
          <w:p w14:paraId="690092D2" w14:textId="0812E317" w:rsidR="00C02897" w:rsidRPr="00020165" w:rsidRDefault="00C02897" w:rsidP="00977663">
            <w:pPr>
              <w:pStyle w:val="Tablebodyrow"/>
            </w:pPr>
            <w:r w:rsidRPr="00020165">
              <w:t xml:space="preserve">AQF </w:t>
            </w:r>
          </w:p>
        </w:tc>
        <w:tc>
          <w:tcPr>
            <w:tcW w:w="6945" w:type="dxa"/>
            <w:vAlign w:val="center"/>
          </w:tcPr>
          <w:p w14:paraId="560D71C8" w14:textId="579EA406" w:rsidR="00C02897" w:rsidRPr="00020165" w:rsidRDefault="00C02897" w:rsidP="00977663">
            <w:pPr>
              <w:pStyle w:val="Tablebodyrow"/>
            </w:pPr>
            <w:r w:rsidRPr="00020165">
              <w:t xml:space="preserve">Australian Qualifications Framework </w:t>
            </w:r>
          </w:p>
        </w:tc>
      </w:tr>
      <w:tr w:rsidR="00C02897" w:rsidRPr="00020165" w14:paraId="38C5131B" w14:textId="77777777" w:rsidTr="00145048">
        <w:trPr>
          <w:jc w:val="center"/>
        </w:trPr>
        <w:tc>
          <w:tcPr>
            <w:tcW w:w="993" w:type="dxa"/>
            <w:vAlign w:val="center"/>
          </w:tcPr>
          <w:p w14:paraId="72F9C74C" w14:textId="28527204" w:rsidR="00C02897" w:rsidRPr="00020165" w:rsidRDefault="00C02897" w:rsidP="00977663">
            <w:pPr>
              <w:pStyle w:val="Tablebodyrow"/>
            </w:pPr>
            <w:r w:rsidRPr="00C02897">
              <w:t>AUD</w:t>
            </w:r>
          </w:p>
        </w:tc>
        <w:tc>
          <w:tcPr>
            <w:tcW w:w="6945" w:type="dxa"/>
            <w:vAlign w:val="center"/>
          </w:tcPr>
          <w:p w14:paraId="735FAEE2" w14:textId="04929C48" w:rsidR="00C02897" w:rsidRPr="00020165" w:rsidRDefault="00C02897" w:rsidP="00977663">
            <w:pPr>
              <w:pStyle w:val="Tablebodyrow"/>
            </w:pPr>
            <w:r>
              <w:t>Australian dollar</w:t>
            </w:r>
          </w:p>
        </w:tc>
      </w:tr>
      <w:tr w:rsidR="0093002C" w:rsidRPr="00020165" w14:paraId="48167B6C" w14:textId="77777777" w:rsidTr="00145048">
        <w:trPr>
          <w:jc w:val="center"/>
        </w:trPr>
        <w:tc>
          <w:tcPr>
            <w:tcW w:w="993" w:type="dxa"/>
            <w:vAlign w:val="center"/>
          </w:tcPr>
          <w:p w14:paraId="69F55657" w14:textId="50702646" w:rsidR="0093002C" w:rsidRDefault="0093002C" w:rsidP="00977663">
            <w:pPr>
              <w:pStyle w:val="Tablebodyrow"/>
            </w:pPr>
            <w:r>
              <w:t>CPPA</w:t>
            </w:r>
          </w:p>
        </w:tc>
        <w:tc>
          <w:tcPr>
            <w:tcW w:w="6945" w:type="dxa"/>
            <w:vAlign w:val="center"/>
          </w:tcPr>
          <w:p w14:paraId="03FE2678" w14:textId="5F3A61BD" w:rsidR="0093002C" w:rsidRDefault="00583A47" w:rsidP="00977663">
            <w:pPr>
              <w:pStyle w:val="Tablebodyrow"/>
            </w:pPr>
            <w:r>
              <w:t>Course Provider</w:t>
            </w:r>
            <w:r w:rsidR="0093002C">
              <w:t xml:space="preserve"> Performance Assessment</w:t>
            </w:r>
          </w:p>
        </w:tc>
      </w:tr>
      <w:tr w:rsidR="00C02897" w:rsidRPr="00020165" w14:paraId="190311C3" w14:textId="77777777" w:rsidTr="00145048">
        <w:trPr>
          <w:jc w:val="center"/>
        </w:trPr>
        <w:tc>
          <w:tcPr>
            <w:tcW w:w="993" w:type="dxa"/>
            <w:vAlign w:val="center"/>
          </w:tcPr>
          <w:p w14:paraId="091B2421" w14:textId="25CD1EDD" w:rsidR="00C02897" w:rsidRPr="00020165" w:rsidRDefault="00C02897" w:rsidP="00977663">
            <w:pPr>
              <w:pStyle w:val="Tablebodyrow"/>
            </w:pPr>
            <w:r w:rsidRPr="00020165">
              <w:t xml:space="preserve">DFAT </w:t>
            </w:r>
          </w:p>
        </w:tc>
        <w:tc>
          <w:tcPr>
            <w:tcW w:w="6945" w:type="dxa"/>
            <w:vAlign w:val="center"/>
          </w:tcPr>
          <w:p w14:paraId="7145ACCC" w14:textId="4925C087" w:rsidR="00C02897" w:rsidRPr="00020165" w:rsidRDefault="00C02897" w:rsidP="00977663">
            <w:pPr>
              <w:pStyle w:val="Tablebodyrow"/>
            </w:pPr>
            <w:r w:rsidRPr="00020165">
              <w:t xml:space="preserve">Department of Foreign Affairs and Trade (Australia) </w:t>
            </w:r>
          </w:p>
        </w:tc>
      </w:tr>
      <w:tr w:rsidR="00C02897" w:rsidRPr="00020165" w14:paraId="4FBA89ED" w14:textId="77777777" w:rsidTr="00145048">
        <w:trPr>
          <w:jc w:val="center"/>
        </w:trPr>
        <w:tc>
          <w:tcPr>
            <w:tcW w:w="993" w:type="dxa"/>
            <w:vAlign w:val="center"/>
          </w:tcPr>
          <w:p w14:paraId="1E8685DD" w14:textId="7EABC385" w:rsidR="00C02897" w:rsidRPr="00020165" w:rsidRDefault="00C02897" w:rsidP="00977663">
            <w:pPr>
              <w:pStyle w:val="Tablebodyrow"/>
            </w:pPr>
            <w:r w:rsidRPr="00C02897">
              <w:t>GE</w:t>
            </w:r>
            <w:r w:rsidR="00027F50">
              <w:t>D</w:t>
            </w:r>
            <w:r w:rsidRPr="00C02897">
              <w:t>SI</w:t>
            </w:r>
          </w:p>
        </w:tc>
        <w:tc>
          <w:tcPr>
            <w:tcW w:w="6945" w:type="dxa"/>
            <w:vAlign w:val="center"/>
          </w:tcPr>
          <w:p w14:paraId="29CA44B5" w14:textId="52CB06B4" w:rsidR="00C02897" w:rsidRPr="00020165" w:rsidRDefault="00C02897" w:rsidP="00977663">
            <w:pPr>
              <w:pStyle w:val="Tablebodyrow"/>
            </w:pPr>
            <w:r>
              <w:t>Gender equality</w:t>
            </w:r>
            <w:r w:rsidR="00027F50">
              <w:t xml:space="preserve">, </w:t>
            </w:r>
            <w:r w:rsidR="007861B1">
              <w:t>disability,</w:t>
            </w:r>
            <w:r>
              <w:t xml:space="preserve"> and social inclusion</w:t>
            </w:r>
          </w:p>
        </w:tc>
      </w:tr>
      <w:tr w:rsidR="00C02897" w:rsidRPr="00020165" w14:paraId="65B00D96" w14:textId="77777777" w:rsidTr="00145048">
        <w:trPr>
          <w:jc w:val="center"/>
        </w:trPr>
        <w:tc>
          <w:tcPr>
            <w:tcW w:w="993" w:type="dxa"/>
            <w:vAlign w:val="center"/>
          </w:tcPr>
          <w:p w14:paraId="129BBCA6" w14:textId="2E061520" w:rsidR="00C02897" w:rsidRPr="00020165" w:rsidRDefault="00C02897" w:rsidP="00977663">
            <w:pPr>
              <w:pStyle w:val="Tablebodyrow"/>
            </w:pPr>
            <w:r w:rsidRPr="00020165">
              <w:t xml:space="preserve">GP </w:t>
            </w:r>
          </w:p>
        </w:tc>
        <w:tc>
          <w:tcPr>
            <w:tcW w:w="6945" w:type="dxa"/>
            <w:vAlign w:val="center"/>
          </w:tcPr>
          <w:p w14:paraId="7BA0DFA1" w14:textId="3A653A1A" w:rsidR="00C02897" w:rsidRPr="00020165" w:rsidRDefault="00C02897" w:rsidP="00977663">
            <w:pPr>
              <w:pStyle w:val="Tablebodyrow"/>
            </w:pPr>
            <w:r w:rsidRPr="00020165">
              <w:t xml:space="preserve">General Practitioner </w:t>
            </w:r>
          </w:p>
        </w:tc>
      </w:tr>
      <w:tr w:rsidR="00C02897" w:rsidRPr="00020165" w14:paraId="3BD5E342" w14:textId="77777777" w:rsidTr="00145048">
        <w:trPr>
          <w:jc w:val="center"/>
        </w:trPr>
        <w:tc>
          <w:tcPr>
            <w:tcW w:w="993" w:type="dxa"/>
            <w:vAlign w:val="center"/>
          </w:tcPr>
          <w:p w14:paraId="4ED43F0D" w14:textId="72218BBC" w:rsidR="00C02897" w:rsidRPr="00020165" w:rsidRDefault="00C02897" w:rsidP="00977663">
            <w:pPr>
              <w:pStyle w:val="Tablebodyrow"/>
            </w:pPr>
            <w:r w:rsidRPr="00C02897">
              <w:t>GST</w:t>
            </w:r>
          </w:p>
        </w:tc>
        <w:tc>
          <w:tcPr>
            <w:tcW w:w="6945" w:type="dxa"/>
            <w:vAlign w:val="center"/>
          </w:tcPr>
          <w:p w14:paraId="3F83BC26" w14:textId="25E05068" w:rsidR="00C02897" w:rsidRPr="00020165" w:rsidRDefault="00C02897" w:rsidP="00977663">
            <w:pPr>
              <w:pStyle w:val="Tablebodyrow"/>
            </w:pPr>
            <w:r>
              <w:t>Goods and services tax</w:t>
            </w:r>
          </w:p>
        </w:tc>
      </w:tr>
      <w:tr w:rsidR="00C02897" w:rsidRPr="00020165" w14:paraId="1C1F0035" w14:textId="77777777" w:rsidTr="00145048">
        <w:trPr>
          <w:jc w:val="center"/>
        </w:trPr>
        <w:tc>
          <w:tcPr>
            <w:tcW w:w="993" w:type="dxa"/>
            <w:vAlign w:val="center"/>
          </w:tcPr>
          <w:p w14:paraId="3116BDDC" w14:textId="0276959E" w:rsidR="00C02897" w:rsidRPr="00020165" w:rsidRDefault="00C02897" w:rsidP="00977663">
            <w:pPr>
              <w:pStyle w:val="Tablebodyrow"/>
            </w:pPr>
            <w:r w:rsidRPr="00C02897">
              <w:t>IT</w:t>
            </w:r>
          </w:p>
        </w:tc>
        <w:tc>
          <w:tcPr>
            <w:tcW w:w="6945" w:type="dxa"/>
            <w:vAlign w:val="center"/>
          </w:tcPr>
          <w:p w14:paraId="507E6614" w14:textId="29797309" w:rsidR="00C02897" w:rsidRPr="00020165" w:rsidRDefault="00C02897" w:rsidP="00977663">
            <w:pPr>
              <w:pStyle w:val="Tablebodyrow"/>
            </w:pPr>
            <w:r>
              <w:t>Information technology</w:t>
            </w:r>
          </w:p>
        </w:tc>
      </w:tr>
      <w:tr w:rsidR="00C02897" w:rsidRPr="00020165" w14:paraId="19C24742" w14:textId="77777777" w:rsidTr="00145048">
        <w:trPr>
          <w:jc w:val="center"/>
        </w:trPr>
        <w:tc>
          <w:tcPr>
            <w:tcW w:w="993" w:type="dxa"/>
            <w:vAlign w:val="center"/>
          </w:tcPr>
          <w:p w14:paraId="0A06E941" w14:textId="346673A4" w:rsidR="00C02897" w:rsidRPr="00020165" w:rsidRDefault="00C02897" w:rsidP="00977663">
            <w:pPr>
              <w:pStyle w:val="Tablebodyrow"/>
            </w:pPr>
            <w:r w:rsidRPr="00C02897">
              <w:t>LGBTQI</w:t>
            </w:r>
          </w:p>
        </w:tc>
        <w:tc>
          <w:tcPr>
            <w:tcW w:w="6945" w:type="dxa"/>
            <w:vAlign w:val="center"/>
          </w:tcPr>
          <w:p w14:paraId="462F2599" w14:textId="33AFB312" w:rsidR="00C02897" w:rsidRPr="00020165" w:rsidRDefault="00C02897" w:rsidP="00977663">
            <w:pPr>
              <w:pStyle w:val="Tablebodyrow"/>
            </w:pPr>
            <w:r>
              <w:t>L</w:t>
            </w:r>
            <w:r w:rsidRPr="00C02897">
              <w:t>esbian, gay, bisexual, transgender, queer or questioning, and intersex</w:t>
            </w:r>
          </w:p>
        </w:tc>
      </w:tr>
      <w:tr w:rsidR="00C02897" w:rsidRPr="00020165" w14:paraId="3850A1B4" w14:textId="77777777" w:rsidTr="00145048">
        <w:trPr>
          <w:jc w:val="center"/>
        </w:trPr>
        <w:tc>
          <w:tcPr>
            <w:tcW w:w="993" w:type="dxa"/>
            <w:vAlign w:val="center"/>
          </w:tcPr>
          <w:p w14:paraId="0A7D9887" w14:textId="23C029B2" w:rsidR="00C02897" w:rsidRPr="00020165" w:rsidRDefault="00C02897" w:rsidP="00977663">
            <w:pPr>
              <w:pStyle w:val="Tablebodyrow"/>
            </w:pPr>
            <w:r w:rsidRPr="00020165">
              <w:t>ME</w:t>
            </w:r>
            <w:r w:rsidR="00090847">
              <w:t>L</w:t>
            </w:r>
            <w:r w:rsidRPr="00020165">
              <w:t xml:space="preserve"> </w:t>
            </w:r>
          </w:p>
        </w:tc>
        <w:tc>
          <w:tcPr>
            <w:tcW w:w="6945" w:type="dxa"/>
            <w:vAlign w:val="center"/>
          </w:tcPr>
          <w:p w14:paraId="0F512DA4" w14:textId="4D672104" w:rsidR="00C02897" w:rsidRPr="00020165" w:rsidRDefault="00C02897" w:rsidP="00977663">
            <w:pPr>
              <w:pStyle w:val="Tablebodyrow"/>
            </w:pPr>
            <w:r w:rsidRPr="00020165">
              <w:t>Monitoring</w:t>
            </w:r>
            <w:r w:rsidR="00090847">
              <w:t>,</w:t>
            </w:r>
            <w:r w:rsidRPr="00020165">
              <w:t xml:space="preserve"> </w:t>
            </w:r>
            <w:r w:rsidR="007861B1">
              <w:t>e</w:t>
            </w:r>
            <w:r w:rsidR="007861B1" w:rsidRPr="00020165">
              <w:t>valuation,</w:t>
            </w:r>
            <w:r w:rsidRPr="00020165">
              <w:t xml:space="preserve"> </w:t>
            </w:r>
            <w:r w:rsidR="00090847">
              <w:t>and learning</w:t>
            </w:r>
          </w:p>
        </w:tc>
      </w:tr>
      <w:tr w:rsidR="00C02897" w:rsidRPr="00020165" w14:paraId="66428790" w14:textId="77777777" w:rsidTr="00145048">
        <w:trPr>
          <w:jc w:val="center"/>
        </w:trPr>
        <w:tc>
          <w:tcPr>
            <w:tcW w:w="993" w:type="dxa"/>
            <w:vAlign w:val="center"/>
          </w:tcPr>
          <w:p w14:paraId="3EADB2C0" w14:textId="215784FE" w:rsidR="00C02897" w:rsidRPr="00020165" w:rsidRDefault="00C02897" w:rsidP="00977663">
            <w:pPr>
              <w:pStyle w:val="Tablebodyrow"/>
            </w:pPr>
            <w:r w:rsidRPr="00020165">
              <w:t xml:space="preserve">RFT </w:t>
            </w:r>
          </w:p>
        </w:tc>
        <w:tc>
          <w:tcPr>
            <w:tcW w:w="6945" w:type="dxa"/>
            <w:vAlign w:val="center"/>
          </w:tcPr>
          <w:p w14:paraId="28AF404D" w14:textId="3595CA68" w:rsidR="00C02897" w:rsidRPr="00020165" w:rsidRDefault="00C02897" w:rsidP="00977663">
            <w:pPr>
              <w:pStyle w:val="Tablebodyrow"/>
            </w:pPr>
            <w:r w:rsidRPr="00020165">
              <w:t xml:space="preserve">Request for Tender </w:t>
            </w:r>
          </w:p>
        </w:tc>
      </w:tr>
      <w:tr w:rsidR="00C02897" w:rsidRPr="00020165" w14:paraId="1C7A4292" w14:textId="77777777" w:rsidTr="00145048">
        <w:trPr>
          <w:jc w:val="center"/>
        </w:trPr>
        <w:tc>
          <w:tcPr>
            <w:tcW w:w="993" w:type="dxa"/>
            <w:vAlign w:val="center"/>
          </w:tcPr>
          <w:p w14:paraId="60D900DF" w14:textId="0A7D6AB4" w:rsidR="00C02897" w:rsidRPr="00020165" w:rsidRDefault="00C02897" w:rsidP="00977663">
            <w:pPr>
              <w:pStyle w:val="Tablebodyrow"/>
            </w:pPr>
            <w:r w:rsidRPr="00C02897">
              <w:t>TBC</w:t>
            </w:r>
          </w:p>
        </w:tc>
        <w:tc>
          <w:tcPr>
            <w:tcW w:w="6945" w:type="dxa"/>
            <w:vAlign w:val="center"/>
          </w:tcPr>
          <w:p w14:paraId="00035FAE" w14:textId="1685F6ED" w:rsidR="00C02897" w:rsidRPr="00020165" w:rsidRDefault="00C02897" w:rsidP="00977663">
            <w:pPr>
              <w:pStyle w:val="Tablebodyrow"/>
            </w:pPr>
            <w:r>
              <w:t>To be confirmed</w:t>
            </w:r>
          </w:p>
        </w:tc>
      </w:tr>
      <w:tr w:rsidR="00C02897" w:rsidRPr="00020165" w14:paraId="344C43F6" w14:textId="77777777" w:rsidTr="00145048">
        <w:trPr>
          <w:jc w:val="center"/>
        </w:trPr>
        <w:tc>
          <w:tcPr>
            <w:tcW w:w="993" w:type="dxa"/>
            <w:vAlign w:val="center"/>
          </w:tcPr>
          <w:p w14:paraId="420B802D" w14:textId="6CD804FD" w:rsidR="00C02897" w:rsidRPr="00020165" w:rsidRDefault="00C02897" w:rsidP="00977663">
            <w:pPr>
              <w:pStyle w:val="Tablebodyrow"/>
            </w:pPr>
            <w:r w:rsidRPr="00020165">
              <w:t xml:space="preserve">VET </w:t>
            </w:r>
          </w:p>
        </w:tc>
        <w:tc>
          <w:tcPr>
            <w:tcW w:w="6945" w:type="dxa"/>
            <w:vAlign w:val="center"/>
          </w:tcPr>
          <w:p w14:paraId="4E412599" w14:textId="364448D5" w:rsidR="00C02897" w:rsidRPr="00020165" w:rsidRDefault="00C02897" w:rsidP="00977663">
            <w:pPr>
              <w:pStyle w:val="Tablebodyrow"/>
            </w:pPr>
            <w:r w:rsidRPr="00020165">
              <w:t xml:space="preserve">Vocational Education and Training </w:t>
            </w:r>
          </w:p>
        </w:tc>
      </w:tr>
    </w:tbl>
    <w:p w14:paraId="06AD1523" w14:textId="3C254BD2" w:rsidR="00340B01" w:rsidRPr="00020165" w:rsidRDefault="00B728A9" w:rsidP="00977663">
      <w:pPr>
        <w:pStyle w:val="Heading1"/>
        <w:numPr>
          <w:ilvl w:val="0"/>
          <w:numId w:val="0"/>
        </w:numPr>
        <w:spacing w:before="60" w:after="60"/>
        <w:ind w:left="709" w:hanging="709"/>
        <w:rPr>
          <w:rFonts w:eastAsia="Times New Roman"/>
        </w:rPr>
      </w:pPr>
      <w:bookmarkStart w:id="9" w:name="_Toc85710669"/>
      <w:bookmarkStart w:id="10" w:name="_Toc152167588"/>
      <w:r>
        <w:rPr>
          <w:rFonts w:eastAsia="Times New Roman"/>
        </w:rPr>
        <w:lastRenderedPageBreak/>
        <w:t>Palladium</w:t>
      </w:r>
      <w:r w:rsidR="00145048" w:rsidRPr="00020165">
        <w:rPr>
          <w:rFonts w:eastAsia="Times New Roman"/>
        </w:rPr>
        <w:t xml:space="preserve"> personnel</w:t>
      </w:r>
      <w:bookmarkEnd w:id="9"/>
      <w:bookmarkEnd w:id="10"/>
    </w:p>
    <w:tbl>
      <w:tblPr>
        <w:tblStyle w:val="TableGrid0"/>
        <w:tblW w:w="7938" w:type="dxa"/>
        <w:jc w:val="center"/>
        <w:tblBorders>
          <w:bottom w:val="single" w:sz="4" w:space="0" w:color="00759A" w:themeColor="accent1"/>
          <w:insideH w:val="single" w:sz="4" w:space="0" w:color="00759A" w:themeColor="accent1"/>
        </w:tblBorders>
        <w:tblCellMar>
          <w:right w:w="142" w:type="dxa"/>
        </w:tblCellMar>
        <w:tblLook w:val="00A0" w:firstRow="1" w:lastRow="0" w:firstColumn="1" w:lastColumn="0" w:noHBand="0" w:noVBand="0"/>
      </w:tblPr>
      <w:tblGrid>
        <w:gridCol w:w="5387"/>
        <w:gridCol w:w="2551"/>
      </w:tblGrid>
      <w:tr w:rsidR="00145048" w:rsidRPr="00020165" w14:paraId="51637E39" w14:textId="77777777" w:rsidTr="001C66CD">
        <w:trPr>
          <w:jc w:val="center"/>
        </w:trPr>
        <w:tc>
          <w:tcPr>
            <w:tcW w:w="5387" w:type="dxa"/>
            <w:shd w:val="clear" w:color="auto" w:fill="00759A" w:themeFill="accent1"/>
            <w:tcMar>
              <w:left w:w="113" w:type="dxa"/>
            </w:tcMar>
          </w:tcPr>
          <w:p w14:paraId="616C94DA" w14:textId="442388D5" w:rsidR="00145048" w:rsidRPr="00020165" w:rsidRDefault="00145048" w:rsidP="00977663">
            <w:pPr>
              <w:pStyle w:val="Tableheaderrow"/>
            </w:pPr>
            <w:r w:rsidRPr="00020165">
              <w:t>Designation</w:t>
            </w:r>
          </w:p>
        </w:tc>
        <w:tc>
          <w:tcPr>
            <w:tcW w:w="2551" w:type="dxa"/>
            <w:shd w:val="clear" w:color="auto" w:fill="00759A" w:themeFill="accent1"/>
          </w:tcPr>
          <w:p w14:paraId="1D97534D" w14:textId="545A3E34" w:rsidR="00145048" w:rsidRPr="00020165" w:rsidRDefault="00145048" w:rsidP="00977663">
            <w:pPr>
              <w:pStyle w:val="Tableheaderrow"/>
            </w:pPr>
            <w:r w:rsidRPr="00020165">
              <w:t>Name</w:t>
            </w:r>
          </w:p>
        </w:tc>
      </w:tr>
      <w:tr w:rsidR="00145048" w:rsidRPr="00020165" w14:paraId="30ECCFAD" w14:textId="77777777" w:rsidTr="001C66CD">
        <w:trPr>
          <w:jc w:val="center"/>
        </w:trPr>
        <w:tc>
          <w:tcPr>
            <w:tcW w:w="5387" w:type="dxa"/>
            <w:vAlign w:val="center"/>
          </w:tcPr>
          <w:p w14:paraId="70EE34F5" w14:textId="0162869D" w:rsidR="00145048" w:rsidRPr="00020165" w:rsidRDefault="00145048" w:rsidP="00977663">
            <w:pPr>
              <w:pStyle w:val="Tablebodyrow"/>
            </w:pPr>
            <w:r w:rsidRPr="00020165">
              <w:t xml:space="preserve">Team Leader </w:t>
            </w:r>
          </w:p>
        </w:tc>
        <w:tc>
          <w:tcPr>
            <w:tcW w:w="2551" w:type="dxa"/>
            <w:vAlign w:val="center"/>
          </w:tcPr>
          <w:p w14:paraId="7D729C8D" w14:textId="78EB9F97" w:rsidR="00145048" w:rsidRPr="00020165" w:rsidRDefault="00917E0A" w:rsidP="00977663">
            <w:pPr>
              <w:pStyle w:val="Tablebodyrow"/>
            </w:pPr>
            <w:r>
              <w:t xml:space="preserve">Ms </w:t>
            </w:r>
            <w:r w:rsidR="00916DBC">
              <w:t xml:space="preserve">Jenny </w:t>
            </w:r>
            <w:r>
              <w:t>Laughton</w:t>
            </w:r>
            <w:r w:rsidR="00145048" w:rsidRPr="00020165">
              <w:t xml:space="preserve"> </w:t>
            </w:r>
          </w:p>
        </w:tc>
      </w:tr>
      <w:tr w:rsidR="00145048" w:rsidRPr="00020165" w14:paraId="095936B5" w14:textId="77777777" w:rsidTr="001C66CD">
        <w:trPr>
          <w:jc w:val="center"/>
        </w:trPr>
        <w:tc>
          <w:tcPr>
            <w:tcW w:w="5387" w:type="dxa"/>
            <w:vAlign w:val="center"/>
          </w:tcPr>
          <w:p w14:paraId="07E7DC78" w14:textId="1814F6E5" w:rsidR="00145048" w:rsidRPr="00020165" w:rsidRDefault="00917E0A" w:rsidP="00977663">
            <w:pPr>
              <w:pStyle w:val="Tablebodyrow"/>
            </w:pPr>
            <w:r>
              <w:t>Program Manager</w:t>
            </w:r>
          </w:p>
        </w:tc>
        <w:tc>
          <w:tcPr>
            <w:tcW w:w="2551" w:type="dxa"/>
            <w:vAlign w:val="center"/>
          </w:tcPr>
          <w:p w14:paraId="6501990B" w14:textId="20F56751" w:rsidR="00145048" w:rsidRPr="00020165" w:rsidRDefault="00917E0A" w:rsidP="00977663">
            <w:pPr>
              <w:pStyle w:val="Tablebodyrow"/>
            </w:pPr>
            <w:r>
              <w:t>M</w:t>
            </w:r>
            <w:r w:rsidR="00E5389F">
              <w:t>r</w:t>
            </w:r>
            <w:r>
              <w:t xml:space="preserve">s Shontal </w:t>
            </w:r>
            <w:r w:rsidR="00E5389F">
              <w:t>Heeramun</w:t>
            </w:r>
          </w:p>
        </w:tc>
      </w:tr>
      <w:tr w:rsidR="00916DBC" w:rsidRPr="00020165" w14:paraId="4DAAD377" w14:textId="77777777" w:rsidTr="001C66CD">
        <w:trPr>
          <w:jc w:val="center"/>
        </w:trPr>
        <w:tc>
          <w:tcPr>
            <w:tcW w:w="5387" w:type="dxa"/>
            <w:vAlign w:val="center"/>
          </w:tcPr>
          <w:p w14:paraId="1CE8D236" w14:textId="0236C2E4" w:rsidR="00916DBC" w:rsidRDefault="00916DBC" w:rsidP="00977663">
            <w:pPr>
              <w:pStyle w:val="Tablebodyrow"/>
            </w:pPr>
            <w:r>
              <w:t>Operations and Finance Manager</w:t>
            </w:r>
          </w:p>
        </w:tc>
        <w:tc>
          <w:tcPr>
            <w:tcW w:w="2551" w:type="dxa"/>
            <w:vAlign w:val="center"/>
          </w:tcPr>
          <w:p w14:paraId="2AD522F5" w14:textId="7FE4C024" w:rsidR="00916DBC" w:rsidRDefault="00916DBC" w:rsidP="00977663">
            <w:pPr>
              <w:pStyle w:val="Tablebodyrow"/>
            </w:pPr>
            <w:r>
              <w:t>Ms Limakatso Helepi</w:t>
            </w:r>
          </w:p>
        </w:tc>
      </w:tr>
      <w:tr w:rsidR="003F29A5" w:rsidRPr="00020165" w14:paraId="39A7D421" w14:textId="77777777" w:rsidTr="001C66CD">
        <w:trPr>
          <w:jc w:val="center"/>
        </w:trPr>
        <w:tc>
          <w:tcPr>
            <w:tcW w:w="5387" w:type="dxa"/>
            <w:vAlign w:val="center"/>
          </w:tcPr>
          <w:p w14:paraId="078A1980" w14:textId="68962CFA" w:rsidR="003F29A5" w:rsidRPr="00020165" w:rsidRDefault="003F29A5" w:rsidP="00977663">
            <w:pPr>
              <w:pStyle w:val="Tablebodyrow"/>
            </w:pPr>
            <w:r>
              <w:t>A</w:t>
            </w:r>
            <w:r w:rsidR="00917E0A">
              <w:t>lumni</w:t>
            </w:r>
            <w:r w:rsidR="002F4EC3">
              <w:t xml:space="preserve">, </w:t>
            </w:r>
            <w:r w:rsidRPr="004E62A8">
              <w:t>Public Diplomacy</w:t>
            </w:r>
            <w:r w:rsidR="002F4EC3">
              <w:t xml:space="preserve"> and Communications</w:t>
            </w:r>
            <w:r w:rsidRPr="004E62A8">
              <w:t xml:space="preserve"> Manager</w:t>
            </w:r>
          </w:p>
        </w:tc>
        <w:tc>
          <w:tcPr>
            <w:tcW w:w="2551" w:type="dxa"/>
            <w:vAlign w:val="center"/>
          </w:tcPr>
          <w:p w14:paraId="5801019D" w14:textId="02566A22" w:rsidR="003F29A5" w:rsidRPr="00020165" w:rsidRDefault="007E0F91" w:rsidP="00977663">
            <w:pPr>
              <w:pStyle w:val="Tablebodyrow"/>
            </w:pPr>
            <w:r>
              <w:t>M</w:t>
            </w:r>
            <w:r w:rsidR="002F4EC3">
              <w:t xml:space="preserve">r </w:t>
            </w:r>
            <w:r w:rsidR="00916DBC">
              <w:t>DC</w:t>
            </w:r>
            <w:r w:rsidR="002F4EC3">
              <w:t xml:space="preserve"> Jacobs</w:t>
            </w:r>
          </w:p>
        </w:tc>
      </w:tr>
      <w:tr w:rsidR="00C466FE" w:rsidRPr="00020165" w14:paraId="629F6DE1" w14:textId="77777777" w:rsidTr="001C66CD">
        <w:trPr>
          <w:jc w:val="center"/>
        </w:trPr>
        <w:tc>
          <w:tcPr>
            <w:tcW w:w="5387" w:type="dxa"/>
            <w:vAlign w:val="center"/>
          </w:tcPr>
          <w:p w14:paraId="7EDCC88F" w14:textId="445D8B5A" w:rsidR="00C466FE" w:rsidRDefault="00C466FE" w:rsidP="00977663">
            <w:pPr>
              <w:pStyle w:val="Tablebodyrow"/>
            </w:pPr>
            <w:r>
              <w:t>Awards Coordinator</w:t>
            </w:r>
          </w:p>
        </w:tc>
        <w:tc>
          <w:tcPr>
            <w:tcW w:w="2551" w:type="dxa"/>
            <w:vAlign w:val="center"/>
          </w:tcPr>
          <w:p w14:paraId="77070032" w14:textId="51DB2528" w:rsidR="00C466FE" w:rsidRDefault="00916DBC" w:rsidP="00977663">
            <w:pPr>
              <w:pStyle w:val="Tablebodyrow"/>
            </w:pPr>
            <w:r>
              <w:t xml:space="preserve">Mr </w:t>
            </w:r>
            <w:r w:rsidR="00C466FE">
              <w:t>Melvin Otieno</w:t>
            </w:r>
          </w:p>
        </w:tc>
      </w:tr>
      <w:tr w:rsidR="00C466FE" w:rsidRPr="00020165" w14:paraId="5C7451FB" w14:textId="77777777" w:rsidTr="001C66CD">
        <w:trPr>
          <w:jc w:val="center"/>
        </w:trPr>
        <w:tc>
          <w:tcPr>
            <w:tcW w:w="5387" w:type="dxa"/>
            <w:vAlign w:val="center"/>
          </w:tcPr>
          <w:p w14:paraId="062FA0B9" w14:textId="6C80E6C4" w:rsidR="00C466FE" w:rsidRDefault="00C466FE" w:rsidP="00977663">
            <w:pPr>
              <w:pStyle w:val="Tablebodyrow"/>
            </w:pPr>
            <w:r>
              <w:t>Awards Officer</w:t>
            </w:r>
          </w:p>
        </w:tc>
        <w:tc>
          <w:tcPr>
            <w:tcW w:w="2551" w:type="dxa"/>
            <w:vAlign w:val="center"/>
          </w:tcPr>
          <w:p w14:paraId="6C358676" w14:textId="7A300874" w:rsidR="00C466FE" w:rsidRDefault="00916DBC" w:rsidP="00977663">
            <w:pPr>
              <w:pStyle w:val="Tablebodyrow"/>
            </w:pPr>
            <w:r>
              <w:t xml:space="preserve">Ms </w:t>
            </w:r>
            <w:r w:rsidR="00C466FE">
              <w:t>Sthembile Zuma</w:t>
            </w:r>
          </w:p>
        </w:tc>
      </w:tr>
      <w:tr w:rsidR="005E4253" w:rsidRPr="00020165" w14:paraId="50D41F59" w14:textId="77777777" w:rsidTr="001C66CD">
        <w:trPr>
          <w:jc w:val="center"/>
        </w:trPr>
        <w:tc>
          <w:tcPr>
            <w:tcW w:w="5387" w:type="dxa"/>
            <w:vAlign w:val="center"/>
          </w:tcPr>
          <w:p w14:paraId="0FAB9D3C" w14:textId="714C9CF4" w:rsidR="005E4253" w:rsidRDefault="00BC0D3A" w:rsidP="00977663">
            <w:pPr>
              <w:pStyle w:val="Tablebodyrow"/>
            </w:pPr>
            <w:r>
              <w:t xml:space="preserve"> </w:t>
            </w:r>
            <w:r w:rsidR="00975FE1">
              <w:t>Awards Officer</w:t>
            </w:r>
          </w:p>
        </w:tc>
        <w:tc>
          <w:tcPr>
            <w:tcW w:w="2551" w:type="dxa"/>
            <w:vAlign w:val="center"/>
          </w:tcPr>
          <w:p w14:paraId="45BBCDD4" w14:textId="578B7A67" w:rsidR="005E4253" w:rsidRDefault="00975FE1" w:rsidP="00977663">
            <w:pPr>
              <w:pStyle w:val="Tablebodyrow"/>
            </w:pPr>
            <w:r>
              <w:t>Ms Eliane Umutesi</w:t>
            </w:r>
          </w:p>
        </w:tc>
      </w:tr>
      <w:tr w:rsidR="003F29A5" w:rsidRPr="00020165" w14:paraId="03AB0E53" w14:textId="77777777" w:rsidTr="001C66CD">
        <w:trPr>
          <w:jc w:val="center"/>
        </w:trPr>
        <w:tc>
          <w:tcPr>
            <w:tcW w:w="5387" w:type="dxa"/>
            <w:vAlign w:val="center"/>
          </w:tcPr>
          <w:p w14:paraId="4E3D2185" w14:textId="48323AA5" w:rsidR="003F29A5" w:rsidRPr="00020165" w:rsidRDefault="003F29A5" w:rsidP="00977663">
            <w:pPr>
              <w:pStyle w:val="Tablebodyrow"/>
            </w:pPr>
            <w:r w:rsidRPr="00020165">
              <w:t xml:space="preserve">M&amp;E </w:t>
            </w:r>
            <w:r w:rsidR="002F4EC3">
              <w:t xml:space="preserve">and Systems </w:t>
            </w:r>
            <w:r w:rsidR="00916DBC">
              <w:t>Coordinator</w:t>
            </w:r>
          </w:p>
        </w:tc>
        <w:tc>
          <w:tcPr>
            <w:tcW w:w="2551" w:type="dxa"/>
            <w:vAlign w:val="center"/>
          </w:tcPr>
          <w:p w14:paraId="1A3BD019" w14:textId="01602841" w:rsidR="003F29A5" w:rsidRPr="00020165" w:rsidRDefault="002F4EC3" w:rsidP="00977663">
            <w:pPr>
              <w:pStyle w:val="Tablebodyrow"/>
            </w:pPr>
            <w:r>
              <w:t xml:space="preserve">Mr </w:t>
            </w:r>
            <w:r w:rsidR="00916DBC">
              <w:t>Tito</w:t>
            </w:r>
            <w:r w:rsidR="002301DC">
              <w:t xml:space="preserve"> </w:t>
            </w:r>
            <w:r>
              <w:t>Kibi</w:t>
            </w:r>
            <w:r w:rsidR="0022585F">
              <w:t>e</w:t>
            </w:r>
            <w:r>
              <w:t>go</w:t>
            </w:r>
          </w:p>
        </w:tc>
      </w:tr>
      <w:tr w:rsidR="00916DBC" w:rsidRPr="00020165" w14:paraId="5BFB1040" w14:textId="77777777" w:rsidTr="001C66CD">
        <w:trPr>
          <w:jc w:val="center"/>
        </w:trPr>
        <w:tc>
          <w:tcPr>
            <w:tcW w:w="5387" w:type="dxa"/>
            <w:vAlign w:val="center"/>
          </w:tcPr>
          <w:p w14:paraId="098F2000" w14:textId="4525D976" w:rsidR="00916DBC" w:rsidRPr="00020165" w:rsidRDefault="00916DBC" w:rsidP="00977663">
            <w:pPr>
              <w:pStyle w:val="Tablebodyrow"/>
            </w:pPr>
            <w:r>
              <w:t>GEDSI Manager</w:t>
            </w:r>
          </w:p>
        </w:tc>
        <w:tc>
          <w:tcPr>
            <w:tcW w:w="2551" w:type="dxa"/>
            <w:vAlign w:val="center"/>
          </w:tcPr>
          <w:p w14:paraId="52CB4AA2" w14:textId="64123A45" w:rsidR="00916DBC" w:rsidRDefault="00916DBC" w:rsidP="00977663">
            <w:pPr>
              <w:pStyle w:val="Tablebodyrow"/>
            </w:pPr>
            <w:r>
              <w:t>Ms Nancy Biwott</w:t>
            </w:r>
          </w:p>
        </w:tc>
      </w:tr>
    </w:tbl>
    <w:p w14:paraId="62A96282" w14:textId="77777777" w:rsidR="00145048" w:rsidRPr="00BE5131" w:rsidRDefault="00145048" w:rsidP="00977663">
      <w:pPr>
        <w:pStyle w:val="BodyCopy"/>
        <w:spacing w:before="60" w:after="60"/>
      </w:pPr>
    </w:p>
    <w:p w14:paraId="1734FEE1" w14:textId="77777777" w:rsidR="00A11067" w:rsidRDefault="00A11067" w:rsidP="00977663">
      <w:pPr>
        <w:pStyle w:val="BodyCopy"/>
        <w:spacing w:before="60" w:after="60"/>
        <w:sectPr w:rsidR="00A11067" w:rsidSect="006653D5">
          <w:headerReference w:type="even" r:id="rId16"/>
          <w:headerReference w:type="default" r:id="rId17"/>
          <w:footerReference w:type="even" r:id="rId18"/>
          <w:footerReference w:type="default" r:id="rId19"/>
          <w:headerReference w:type="first" r:id="rId20"/>
          <w:footerReference w:type="first" r:id="rId21"/>
          <w:pgSz w:w="11906" w:h="16838" w:code="9"/>
          <w:pgMar w:top="1701" w:right="1985" w:bottom="1701" w:left="1985" w:header="454" w:footer="567" w:gutter="0"/>
          <w:pgNumType w:fmt="lowerRoman"/>
          <w:cols w:space="720"/>
        </w:sectPr>
      </w:pPr>
    </w:p>
    <w:p w14:paraId="06AD1546" w14:textId="77777777" w:rsidR="00340B01" w:rsidRPr="00020165" w:rsidRDefault="00B814DB" w:rsidP="00977663">
      <w:pPr>
        <w:pStyle w:val="Heading1"/>
        <w:spacing w:before="60" w:after="60"/>
      </w:pPr>
      <w:bookmarkStart w:id="11" w:name="_Toc500845474"/>
      <w:bookmarkStart w:id="12" w:name="_Toc85710670"/>
      <w:bookmarkStart w:id="13" w:name="_Toc152167589"/>
      <w:r w:rsidRPr="00020165">
        <w:lastRenderedPageBreak/>
        <w:t>Introduction</w:t>
      </w:r>
      <w:bookmarkEnd w:id="11"/>
      <w:bookmarkEnd w:id="12"/>
      <w:bookmarkEnd w:id="13"/>
      <w:r w:rsidRPr="00020165">
        <w:t xml:space="preserve"> </w:t>
      </w:r>
    </w:p>
    <w:p w14:paraId="06AD1547" w14:textId="77777777" w:rsidR="00340B01" w:rsidRPr="00020165" w:rsidRDefault="00B814DB" w:rsidP="0067121D">
      <w:pPr>
        <w:pStyle w:val="Heading2"/>
      </w:pPr>
      <w:bookmarkStart w:id="14" w:name="_Toc500845475"/>
      <w:bookmarkStart w:id="15" w:name="_Toc85710671"/>
      <w:bookmarkStart w:id="16" w:name="_Toc152167590"/>
      <w:r w:rsidRPr="00020165">
        <w:t>Background</w:t>
      </w:r>
      <w:bookmarkEnd w:id="14"/>
      <w:bookmarkEnd w:id="15"/>
      <w:bookmarkEnd w:id="16"/>
      <w:r w:rsidRPr="00020165">
        <w:t xml:space="preserve"> </w:t>
      </w:r>
    </w:p>
    <w:p w14:paraId="14542418" w14:textId="34FDF016" w:rsidR="00993011" w:rsidRPr="004E4C5F" w:rsidRDefault="00027F50" w:rsidP="0067121D">
      <w:pPr>
        <w:pStyle w:val="BodyCopy"/>
      </w:pPr>
      <w:r w:rsidRPr="00993011">
        <w:t>Australia Awards are provided to build the skills and knowledge of individuals so that they can contribute to their country’s development, and to support the ongoing development of links between Australia and the countries to which it provides aid.</w:t>
      </w:r>
      <w:r w:rsidRPr="004E4C5F">
        <w:t xml:space="preserve"> </w:t>
      </w:r>
    </w:p>
    <w:p w14:paraId="3D2D350E" w14:textId="57C5BB65" w:rsidR="00CD599C" w:rsidRPr="004E4C5F" w:rsidRDefault="00027F50" w:rsidP="0067121D">
      <w:pPr>
        <w:pStyle w:val="BodyCopy"/>
      </w:pPr>
      <w:r w:rsidRPr="000D704D">
        <w:t>Australia Awards Short Courses</w:t>
      </w:r>
      <w:r w:rsidR="00B84068">
        <w:t xml:space="preserve"> (AASC)</w:t>
      </w:r>
      <w:r w:rsidRPr="000D704D">
        <w:t xml:space="preserve"> offer the next generation of global leaders an opportunity to undertake short-term study and professional development in support of key development and foreign affairs priorities. Short </w:t>
      </w:r>
      <w:r w:rsidR="008C730A" w:rsidRPr="000D704D">
        <w:t>c</w:t>
      </w:r>
      <w:r w:rsidRPr="000D704D">
        <w:t xml:space="preserve">ourse opportunities build valuable people-to-people links both within Australia and across </w:t>
      </w:r>
      <w:r w:rsidR="0097140E" w:rsidRPr="000D704D">
        <w:t>Africa</w:t>
      </w:r>
      <w:r w:rsidRPr="000D704D">
        <w:t>, enabling mid-career professionals and emerging leaders to tap into Australian expertise and to exchange valuable skills and knowledge.</w:t>
      </w:r>
    </w:p>
    <w:p w14:paraId="00F48F16" w14:textId="3D61AD29" w:rsidR="00D55A54" w:rsidRDefault="00D55A54" w:rsidP="0067121D">
      <w:pPr>
        <w:pStyle w:val="BodyCopy"/>
      </w:pPr>
      <w:r w:rsidRPr="00020165">
        <w:t>The four long-term outcomes of the Program are that:</w:t>
      </w:r>
    </w:p>
    <w:p w14:paraId="783086D2" w14:textId="66F46700" w:rsidR="001F7FAE" w:rsidRDefault="001F7FAE" w:rsidP="000D28AE">
      <w:pPr>
        <w:pStyle w:val="BodyCopy"/>
        <w:numPr>
          <w:ilvl w:val="0"/>
          <w:numId w:val="50"/>
        </w:numPr>
      </w:pPr>
      <w:r w:rsidRPr="001F7FAE">
        <w:t xml:space="preserve">Alumni are using their new knowledge, skills and attitudes to contribute positively </w:t>
      </w:r>
      <w:proofErr w:type="gramStart"/>
      <w:r w:rsidRPr="001F7FAE">
        <w:t>in</w:t>
      </w:r>
      <w:proofErr w:type="gramEnd"/>
      <w:r w:rsidRPr="001F7FAE">
        <w:t xml:space="preserve"> their professional fields or communities</w:t>
      </w:r>
    </w:p>
    <w:p w14:paraId="749CEBD2" w14:textId="64E6AF61" w:rsidR="001F7FAE" w:rsidRDefault="001F7FAE" w:rsidP="000D28AE">
      <w:pPr>
        <w:pStyle w:val="BodyCopy"/>
        <w:numPr>
          <w:ilvl w:val="0"/>
          <w:numId w:val="50"/>
        </w:numPr>
      </w:pPr>
      <w:r w:rsidRPr="001F7FAE">
        <w:t>Alumni are using their new skills, knowledge and attitudes to contribute to gender equality</w:t>
      </w:r>
    </w:p>
    <w:p w14:paraId="2E7F4F80" w14:textId="6B9FF98C" w:rsidR="001F7FAE" w:rsidRDefault="001F7FAE" w:rsidP="000D28AE">
      <w:pPr>
        <w:pStyle w:val="BodyCopy"/>
        <w:numPr>
          <w:ilvl w:val="0"/>
          <w:numId w:val="50"/>
        </w:numPr>
      </w:pPr>
      <w:r w:rsidRPr="001F7FAE">
        <w:t>Alumni have, or support, links with Australia, Australian organisations, or other Australia Awards Alumni</w:t>
      </w:r>
    </w:p>
    <w:p w14:paraId="69076CC9" w14:textId="2B77817C" w:rsidR="00CD599C" w:rsidRPr="00020165" w:rsidRDefault="001F7FAE" w:rsidP="000D28AE">
      <w:pPr>
        <w:pStyle w:val="BodyCopy"/>
        <w:numPr>
          <w:ilvl w:val="0"/>
          <w:numId w:val="50"/>
        </w:numPr>
      </w:pPr>
      <w:r w:rsidRPr="001F7FAE">
        <w:t>Alumni view Australia and Australians in a positive light</w:t>
      </w:r>
      <w:r w:rsidR="00310C70">
        <w:t>.</w:t>
      </w:r>
    </w:p>
    <w:p w14:paraId="0AA1E65B" w14:textId="77777777" w:rsidR="00027F50" w:rsidRDefault="00027F50" w:rsidP="0067121D">
      <w:pPr>
        <w:pStyle w:val="Heading2"/>
      </w:pPr>
      <w:bookmarkStart w:id="17" w:name="_Toc536013667"/>
      <w:bookmarkStart w:id="18" w:name="_Toc947142"/>
      <w:bookmarkStart w:id="19" w:name="_Toc947633"/>
      <w:bookmarkStart w:id="20" w:name="_Toc947748"/>
      <w:bookmarkStart w:id="21" w:name="_Toc1029634"/>
      <w:bookmarkStart w:id="22" w:name="_Toc85710672"/>
      <w:bookmarkStart w:id="23" w:name="_Toc152167591"/>
      <w:bookmarkEnd w:id="17"/>
      <w:bookmarkEnd w:id="18"/>
      <w:bookmarkEnd w:id="19"/>
      <w:bookmarkEnd w:id="20"/>
      <w:bookmarkEnd w:id="21"/>
      <w:r w:rsidRPr="00AC01F3">
        <w:t>Purpose</w:t>
      </w:r>
      <w:bookmarkEnd w:id="22"/>
      <w:bookmarkEnd w:id="23"/>
    </w:p>
    <w:p w14:paraId="13ED0F82" w14:textId="2E1BEA99" w:rsidR="009C4D0F" w:rsidRPr="00372FDC" w:rsidRDefault="00B814DB" w:rsidP="0067121D">
      <w:pPr>
        <w:pStyle w:val="BodyCopy"/>
        <w:rPr>
          <w:b/>
          <w:bCs/>
        </w:rPr>
      </w:pPr>
      <w:r w:rsidRPr="00372FDC">
        <w:t xml:space="preserve">This </w:t>
      </w:r>
      <w:r w:rsidR="005A7C09" w:rsidRPr="00372FDC">
        <w:t>Hand</w:t>
      </w:r>
      <w:r w:rsidRPr="00372FDC">
        <w:t>book provides guid</w:t>
      </w:r>
      <w:r w:rsidR="00027F50" w:rsidRPr="00372FDC">
        <w:t>ance</w:t>
      </w:r>
      <w:r w:rsidRPr="00372FDC">
        <w:t xml:space="preserve"> for </w:t>
      </w:r>
      <w:r w:rsidR="00FB64AD" w:rsidRPr="00372FDC">
        <w:t xml:space="preserve">Australia Awards </w:t>
      </w:r>
      <w:r w:rsidR="000075CC" w:rsidRPr="00372FDC">
        <w:t>Africa</w:t>
      </w:r>
      <w:r w:rsidR="00FB05F5" w:rsidRPr="00372FDC">
        <w:t xml:space="preserve"> </w:t>
      </w:r>
      <w:r w:rsidR="00FB64AD" w:rsidRPr="00372FDC">
        <w:t>(</w:t>
      </w:r>
      <w:r w:rsidR="00B84068">
        <w:t>the Program</w:t>
      </w:r>
      <w:r w:rsidR="00FB64AD" w:rsidRPr="00372FDC">
        <w:t xml:space="preserve">) </w:t>
      </w:r>
      <w:r w:rsidR="007F3280">
        <w:t>S</w:t>
      </w:r>
      <w:r w:rsidR="00027F50" w:rsidRPr="00372FDC">
        <w:t xml:space="preserve">hort </w:t>
      </w:r>
      <w:r w:rsidR="00583A47">
        <w:t>Course Provider</w:t>
      </w:r>
      <w:r w:rsidRPr="00372FDC">
        <w:t>s to meet the goal</w:t>
      </w:r>
      <w:r w:rsidR="00027F50" w:rsidRPr="00372FDC">
        <w:t>s</w:t>
      </w:r>
      <w:r w:rsidRPr="00372FDC">
        <w:t xml:space="preserve"> and </w:t>
      </w:r>
      <w:r w:rsidR="00027F50" w:rsidRPr="00372FDC">
        <w:t xml:space="preserve">objectives </w:t>
      </w:r>
      <w:r w:rsidRPr="00372FDC">
        <w:t>of</w:t>
      </w:r>
      <w:r w:rsidR="00027F50" w:rsidRPr="00372FDC">
        <w:t xml:space="preserve"> the</w:t>
      </w:r>
      <w:r w:rsidRPr="00372FDC">
        <w:t xml:space="preserve"> </w:t>
      </w:r>
      <w:r w:rsidR="00027F50" w:rsidRPr="00372FDC">
        <w:t>Program</w:t>
      </w:r>
      <w:r w:rsidR="00F207E5">
        <w:rPr>
          <w:b/>
          <w:bCs/>
        </w:rPr>
        <w:t>.</w:t>
      </w:r>
      <w:r w:rsidR="00C8458D" w:rsidRPr="00372FDC">
        <w:rPr>
          <w:b/>
          <w:bCs/>
        </w:rPr>
        <w:t xml:space="preserve"> </w:t>
      </w:r>
    </w:p>
    <w:p w14:paraId="06AD155D" w14:textId="0717034E" w:rsidR="00340B01" w:rsidRPr="00AE0B83" w:rsidRDefault="00C8458D" w:rsidP="0067121D">
      <w:pPr>
        <w:pStyle w:val="BodyCopy"/>
      </w:pPr>
      <w:r w:rsidRPr="00AE0B83">
        <w:t xml:space="preserve">The Short Course </w:t>
      </w:r>
      <w:r w:rsidR="00F2522F">
        <w:t xml:space="preserve">Provider </w:t>
      </w:r>
      <w:r w:rsidRPr="00AE0B83">
        <w:t xml:space="preserve">Handbook </w:t>
      </w:r>
      <w:r w:rsidR="00B814DB" w:rsidRPr="00AE0B83">
        <w:t>is a living document</w:t>
      </w:r>
      <w:r w:rsidRPr="00AE0B83">
        <w:t xml:space="preserve"> and will be </w:t>
      </w:r>
      <w:r w:rsidR="00B814DB" w:rsidRPr="00AE0B83">
        <w:t xml:space="preserve">updated to reflect new initiatives and </w:t>
      </w:r>
      <w:r w:rsidR="00723D60" w:rsidRPr="00AE0B83">
        <w:t xml:space="preserve">policy </w:t>
      </w:r>
      <w:r w:rsidR="00B814DB" w:rsidRPr="00AE0B83">
        <w:t>changes.</w:t>
      </w:r>
    </w:p>
    <w:p w14:paraId="06AD155E" w14:textId="47C4DBCD" w:rsidR="00340B01" w:rsidRPr="00020165" w:rsidRDefault="00B814DB" w:rsidP="00977663">
      <w:pPr>
        <w:pStyle w:val="Heading1"/>
        <w:spacing w:before="60" w:after="60"/>
      </w:pPr>
      <w:bookmarkStart w:id="24" w:name="_Toc500845477"/>
      <w:bookmarkStart w:id="25" w:name="_Toc85710673"/>
      <w:bookmarkStart w:id="26" w:name="_Toc152167592"/>
      <w:r w:rsidRPr="00020165">
        <w:lastRenderedPageBreak/>
        <w:t>Pre</w:t>
      </w:r>
      <w:r w:rsidR="002743F5">
        <w:t>liminary Activities</w:t>
      </w:r>
      <w:bookmarkEnd w:id="24"/>
      <w:bookmarkEnd w:id="25"/>
      <w:bookmarkEnd w:id="26"/>
    </w:p>
    <w:p w14:paraId="06AD155F" w14:textId="77777777" w:rsidR="00340B01" w:rsidRPr="00020165" w:rsidRDefault="00B814DB" w:rsidP="0025613D">
      <w:pPr>
        <w:pStyle w:val="Heading2"/>
      </w:pPr>
      <w:bookmarkStart w:id="27" w:name="_Toc500845478"/>
      <w:bookmarkStart w:id="28" w:name="_Toc85710674"/>
      <w:bookmarkStart w:id="29" w:name="_Toc152167593"/>
      <w:r w:rsidRPr="00020165">
        <w:t>Purpose and content of this section</w:t>
      </w:r>
      <w:bookmarkEnd w:id="27"/>
      <w:bookmarkEnd w:id="28"/>
      <w:bookmarkEnd w:id="29"/>
      <w:r w:rsidRPr="00020165">
        <w:t xml:space="preserve"> </w:t>
      </w:r>
    </w:p>
    <w:p w14:paraId="05E2BE1F" w14:textId="06674F67" w:rsidR="00B3026B" w:rsidRPr="00AE0B83" w:rsidRDefault="00B814DB" w:rsidP="0025613D">
      <w:pPr>
        <w:pStyle w:val="BodyCopy"/>
      </w:pPr>
      <w:r w:rsidRPr="00AE0B83">
        <w:t xml:space="preserve">This section </w:t>
      </w:r>
      <w:r w:rsidR="000E6142" w:rsidRPr="00AE0B83">
        <w:t xml:space="preserve">details the </w:t>
      </w:r>
      <w:r w:rsidR="00FB64AD" w:rsidRPr="00AE0B83">
        <w:t>st</w:t>
      </w:r>
      <w:r w:rsidR="00481E93">
        <w:t>andard</w:t>
      </w:r>
      <w:r w:rsidR="00FB64AD" w:rsidRPr="00AE0B83">
        <w:t xml:space="preserve"> </w:t>
      </w:r>
      <w:r w:rsidR="000E6142" w:rsidRPr="00AE0B83">
        <w:t xml:space="preserve">key </w:t>
      </w:r>
      <w:r w:rsidR="0028005A" w:rsidRPr="00AE0B83">
        <w:t xml:space="preserve">activities that are undertaken </w:t>
      </w:r>
      <w:r w:rsidR="00F708F0" w:rsidRPr="00AE0B83">
        <w:t>before</w:t>
      </w:r>
      <w:r w:rsidR="0028005A" w:rsidRPr="00AE0B83">
        <w:t xml:space="preserve"> the </w:t>
      </w:r>
      <w:r w:rsidR="00481E93">
        <w:t>c</w:t>
      </w:r>
      <w:r w:rsidR="00791B12" w:rsidRPr="00AE0B83">
        <w:t xml:space="preserve">ore </w:t>
      </w:r>
      <w:r w:rsidR="00481E93">
        <w:t>l</w:t>
      </w:r>
      <w:r w:rsidR="00791B12" w:rsidRPr="00AE0B83">
        <w:t xml:space="preserve">earning </w:t>
      </w:r>
      <w:r w:rsidR="00481E93">
        <w:t>a</w:t>
      </w:r>
      <w:r w:rsidR="0028005A" w:rsidRPr="00AE0B83">
        <w:t>ctivit</w:t>
      </w:r>
      <w:r w:rsidR="00791B12" w:rsidRPr="00AE0B83">
        <w:t>ies</w:t>
      </w:r>
      <w:r w:rsidR="000E6142" w:rsidRPr="00AE0B83">
        <w:t xml:space="preserve"> commence</w:t>
      </w:r>
      <w:r w:rsidR="0028005A" w:rsidRPr="00AE0B83">
        <w:t>. It is important to note that additional pre</w:t>
      </w:r>
      <w:r w:rsidR="00190251" w:rsidRPr="00AE0B83">
        <w:t>-</w:t>
      </w:r>
      <w:r w:rsidR="0028005A" w:rsidRPr="00AE0B83">
        <w:t xml:space="preserve">course activities may be specified for </w:t>
      </w:r>
      <w:r w:rsidR="00791B12" w:rsidRPr="00AE0B83">
        <w:t xml:space="preserve">individual </w:t>
      </w:r>
      <w:r w:rsidR="00481E93">
        <w:t>s</w:t>
      </w:r>
      <w:r w:rsidR="002C3442" w:rsidRPr="00AE0B83">
        <w:t xml:space="preserve">hort </w:t>
      </w:r>
      <w:r w:rsidR="00481E93">
        <w:t>c</w:t>
      </w:r>
      <w:r w:rsidR="002C3442" w:rsidRPr="00AE0B83">
        <w:t>ourses</w:t>
      </w:r>
      <w:r w:rsidR="0028005A" w:rsidRPr="00AE0B83">
        <w:t>.</w:t>
      </w:r>
      <w:r w:rsidRPr="00AE0B83">
        <w:t xml:space="preserve"> </w:t>
      </w:r>
    </w:p>
    <w:p w14:paraId="06AD1561" w14:textId="2C1D294F" w:rsidR="00340B01" w:rsidRPr="00020165" w:rsidRDefault="00530EFF" w:rsidP="00977663">
      <w:pPr>
        <w:pStyle w:val="Heading2"/>
        <w:spacing w:before="60" w:after="60"/>
      </w:pPr>
      <w:bookmarkStart w:id="30" w:name="_Toc152167594"/>
      <w:bookmarkStart w:id="31" w:name="_Toc500845479"/>
      <w:bookmarkStart w:id="32" w:name="_Toc85710675"/>
      <w:r>
        <w:t>Application</w:t>
      </w:r>
      <w:r w:rsidR="00481E93">
        <w:t>s</w:t>
      </w:r>
      <w:bookmarkEnd w:id="30"/>
      <w:r w:rsidR="009C4D0F">
        <w:t xml:space="preserve"> </w:t>
      </w:r>
      <w:bookmarkEnd w:id="31"/>
      <w:bookmarkEnd w:id="32"/>
    </w:p>
    <w:p w14:paraId="4D686C96" w14:textId="5CA0EBFD" w:rsidR="00B3026B" w:rsidRPr="00F206C4" w:rsidRDefault="00FB64AD" w:rsidP="0025613D">
      <w:pPr>
        <w:pStyle w:val="BodyCopy"/>
      </w:pPr>
      <w:r w:rsidRPr="00F206C4">
        <w:t>A</w:t>
      </w:r>
      <w:r w:rsidR="0036180A" w:rsidRPr="00F206C4">
        <w:t>ustralia Awards</w:t>
      </w:r>
      <w:r w:rsidR="00B95800" w:rsidRPr="00F206C4">
        <w:t xml:space="preserve"> </w:t>
      </w:r>
      <w:r w:rsidR="00E02F5F" w:rsidRPr="00F206C4">
        <w:t>Africa</w:t>
      </w:r>
      <w:r w:rsidRPr="00F206C4">
        <w:t xml:space="preserve"> </w:t>
      </w:r>
      <w:r w:rsidR="00CE4B50" w:rsidRPr="00F206C4">
        <w:t>collects information</w:t>
      </w:r>
      <w:r w:rsidR="009C225E" w:rsidRPr="00F206C4">
        <w:t xml:space="preserve"> from </w:t>
      </w:r>
      <w:r w:rsidR="00530EFF" w:rsidRPr="00F206C4">
        <w:t>applicants</w:t>
      </w:r>
      <w:r w:rsidR="009C225E" w:rsidRPr="00F206C4">
        <w:t xml:space="preserve"> electronically</w:t>
      </w:r>
      <w:r w:rsidR="00CB4265" w:rsidRPr="00F206C4">
        <w:t xml:space="preserve"> to determine </w:t>
      </w:r>
      <w:r w:rsidR="009C225E" w:rsidRPr="00F206C4">
        <w:t xml:space="preserve">the </w:t>
      </w:r>
      <w:r w:rsidR="00CB4265" w:rsidRPr="00F206C4">
        <w:t xml:space="preserve">eligibility and </w:t>
      </w:r>
      <w:r w:rsidR="009C225E" w:rsidRPr="00F206C4">
        <w:t xml:space="preserve">suitability of </w:t>
      </w:r>
      <w:r w:rsidR="00CB4265" w:rsidRPr="00F206C4">
        <w:t xml:space="preserve">applicants for DFAT consideration. </w:t>
      </w:r>
      <w:r w:rsidR="00530EFF" w:rsidRPr="00F206C4">
        <w:t xml:space="preserve"> </w:t>
      </w:r>
    </w:p>
    <w:p w14:paraId="27AF7C3B" w14:textId="63589235" w:rsidR="00B3026B" w:rsidRPr="00AE0B83" w:rsidRDefault="009C225E" w:rsidP="0025613D">
      <w:pPr>
        <w:pStyle w:val="BodyCopy"/>
      </w:pPr>
      <w:r w:rsidRPr="00F206C4">
        <w:t xml:space="preserve">Palladium </w:t>
      </w:r>
      <w:r w:rsidR="00FA51FA" w:rsidRPr="00F206C4">
        <w:t xml:space="preserve">will </w:t>
      </w:r>
      <w:r w:rsidR="00530EFF" w:rsidRPr="00F206C4">
        <w:t>forward</w:t>
      </w:r>
      <w:r w:rsidR="00597814" w:rsidRPr="00F206C4">
        <w:t xml:space="preserve"> i</w:t>
      </w:r>
      <w:r w:rsidR="00B814DB" w:rsidRPr="00F206C4">
        <w:t>nformation</w:t>
      </w:r>
      <w:r w:rsidR="009C4D0F" w:rsidRPr="00F206C4">
        <w:t xml:space="preserve"> </w:t>
      </w:r>
      <w:r w:rsidRPr="00F206C4">
        <w:t>in an appropriate format</w:t>
      </w:r>
      <w:r w:rsidR="00530EFF" w:rsidRPr="00F206C4">
        <w:t xml:space="preserve"> </w:t>
      </w:r>
      <w:r w:rsidR="00B814DB" w:rsidRPr="00F206C4">
        <w:t xml:space="preserve">to the </w:t>
      </w:r>
      <w:r w:rsidR="00583A47">
        <w:t>Course Provider</w:t>
      </w:r>
      <w:r w:rsidR="00791B12" w:rsidRPr="00F206C4">
        <w:t xml:space="preserve">, to assist with </w:t>
      </w:r>
      <w:r w:rsidRPr="00F206C4">
        <w:t xml:space="preserve">the selection of </w:t>
      </w:r>
      <w:r w:rsidR="00CE4B50" w:rsidRPr="00F206C4">
        <w:t>candidates</w:t>
      </w:r>
      <w:r w:rsidR="002A79DD">
        <w:t>.</w:t>
      </w:r>
      <w:r w:rsidR="00CE4B50" w:rsidRPr="00F206C4">
        <w:t xml:space="preserve"> </w:t>
      </w:r>
      <w:r w:rsidR="00E05BC9">
        <w:t>and will share the</w:t>
      </w:r>
      <w:r w:rsidR="00530EFF" w:rsidRPr="00F206C4">
        <w:t xml:space="preserve"> final </w:t>
      </w:r>
      <w:r w:rsidR="00E05BC9">
        <w:t xml:space="preserve">approved </w:t>
      </w:r>
      <w:r w:rsidR="00530EFF" w:rsidRPr="00F206C4">
        <w:t>participant list</w:t>
      </w:r>
      <w:r w:rsidR="00E05BC9">
        <w:t>.</w:t>
      </w:r>
      <w:r w:rsidR="00B814DB" w:rsidRPr="00AE0B83">
        <w:t xml:space="preserve"> </w:t>
      </w:r>
    </w:p>
    <w:p w14:paraId="6F743FBF" w14:textId="22F5B1D2" w:rsidR="00FA51FA" w:rsidRDefault="00FA51FA" w:rsidP="0025613D">
      <w:pPr>
        <w:pStyle w:val="Heading2"/>
      </w:pPr>
      <w:bookmarkStart w:id="33" w:name="_Toc85710676"/>
      <w:bookmarkStart w:id="34" w:name="_Toc152167595"/>
      <w:bookmarkStart w:id="35" w:name="_Toc500845480"/>
      <w:r>
        <w:t>P</w:t>
      </w:r>
      <w:r w:rsidR="000E6142">
        <w:t>articipant</w:t>
      </w:r>
      <w:r>
        <w:t xml:space="preserve"> Needs Assessment</w:t>
      </w:r>
      <w:bookmarkEnd w:id="33"/>
      <w:bookmarkEnd w:id="34"/>
    </w:p>
    <w:p w14:paraId="618546C9" w14:textId="31EF72CB" w:rsidR="00B3026B" w:rsidRPr="00AE0B83" w:rsidRDefault="00583A47" w:rsidP="0025613D">
      <w:pPr>
        <w:pStyle w:val="BodyCopy"/>
      </w:pPr>
      <w:r>
        <w:t>Course Provider</w:t>
      </w:r>
      <w:r w:rsidR="00FA51FA" w:rsidRPr="00AE0B83">
        <w:t xml:space="preserve">s </w:t>
      </w:r>
      <w:r w:rsidR="00530EFF" w:rsidRPr="00AE0B83">
        <w:t>are required to conduct a P</w:t>
      </w:r>
      <w:r w:rsidR="000E6142" w:rsidRPr="00AE0B83">
        <w:t>articipant</w:t>
      </w:r>
      <w:r w:rsidR="00530EFF" w:rsidRPr="00AE0B83">
        <w:t xml:space="preserve"> Needs Assessment</w:t>
      </w:r>
      <w:r w:rsidR="00294D2F" w:rsidRPr="00AE0B83">
        <w:t>, to i</w:t>
      </w:r>
      <w:r w:rsidR="000E6142" w:rsidRPr="00AE0B83">
        <w:t xml:space="preserve">dentify any specific </w:t>
      </w:r>
      <w:r w:rsidR="00F206C4">
        <w:t>p</w:t>
      </w:r>
      <w:r w:rsidR="000E6142" w:rsidRPr="00AE0B83">
        <w:t xml:space="preserve">articipant needs in advance of the </w:t>
      </w:r>
      <w:r w:rsidR="00F206C4">
        <w:t>s</w:t>
      </w:r>
      <w:r w:rsidR="000E6142" w:rsidRPr="00AE0B83">
        <w:t xml:space="preserve">hort </w:t>
      </w:r>
      <w:r w:rsidR="00F206C4">
        <w:t>c</w:t>
      </w:r>
      <w:r w:rsidR="000E6142" w:rsidRPr="00AE0B83">
        <w:t>ourse and</w:t>
      </w:r>
      <w:r w:rsidR="00A82E76" w:rsidRPr="00AE0B83">
        <w:t xml:space="preserve"> to </w:t>
      </w:r>
      <w:r w:rsidR="001221BD" w:rsidRPr="00AE0B83">
        <w:t xml:space="preserve">assist with </w:t>
      </w:r>
      <w:r w:rsidR="00530EFF" w:rsidRPr="00AE0B83">
        <w:t>contextualis</w:t>
      </w:r>
      <w:r w:rsidR="00B9019C" w:rsidRPr="00AE0B83">
        <w:t>ing</w:t>
      </w:r>
      <w:r w:rsidR="00294D2F" w:rsidRPr="00AE0B83">
        <w:t xml:space="preserve"> the course </w:t>
      </w:r>
      <w:r w:rsidR="000E6142" w:rsidRPr="00AE0B83">
        <w:t xml:space="preserve">content according to the </w:t>
      </w:r>
      <w:r w:rsidR="00530EFF" w:rsidRPr="00AE0B83">
        <w:t>cohort</w:t>
      </w:r>
      <w:r w:rsidR="000E6142" w:rsidRPr="00AE0B83">
        <w:t>’s needs</w:t>
      </w:r>
      <w:r w:rsidR="00294D2F" w:rsidRPr="00AE0B83">
        <w:t xml:space="preserve">. This is conducted </w:t>
      </w:r>
      <w:r w:rsidR="000E6142" w:rsidRPr="00AE0B83">
        <w:t xml:space="preserve">prior to the </w:t>
      </w:r>
      <w:r w:rsidR="00F206C4">
        <w:t>p</w:t>
      </w:r>
      <w:r w:rsidR="000E6142" w:rsidRPr="00AE0B83">
        <w:t xml:space="preserve">reliminary </w:t>
      </w:r>
      <w:r w:rsidR="00F206C4">
        <w:t>a</w:t>
      </w:r>
      <w:r w:rsidR="000E6142" w:rsidRPr="00AE0B83">
        <w:t xml:space="preserve">ctivities, </w:t>
      </w:r>
      <w:r w:rsidR="00294D2F" w:rsidRPr="00AE0B83">
        <w:t>via an online survey</w:t>
      </w:r>
      <w:r w:rsidR="009C4D0F" w:rsidRPr="00AE0B83">
        <w:t>, developed by the</w:t>
      </w:r>
      <w:r w:rsidR="001C66CD">
        <w:t xml:space="preserve"> </w:t>
      </w:r>
      <w:r w:rsidR="00D27E5A">
        <w:t>Course Provider</w:t>
      </w:r>
      <w:r w:rsidR="00294D2F" w:rsidRPr="00AE0B83">
        <w:t>.</w:t>
      </w:r>
    </w:p>
    <w:p w14:paraId="2ABE6C53" w14:textId="727B7560" w:rsidR="00B3026B" w:rsidRPr="00AE0B83" w:rsidRDefault="00583A47" w:rsidP="0025613D">
      <w:pPr>
        <w:pStyle w:val="BodyCopy"/>
      </w:pPr>
      <w:r w:rsidRPr="001C66CD">
        <w:t>Course Provider</w:t>
      </w:r>
      <w:r w:rsidR="00836814" w:rsidRPr="001C66CD">
        <w:t xml:space="preserve">s are further required to conduct an English Language Competency Assessment on selected participants from non-Anglophone countries. The Competency Assessment </w:t>
      </w:r>
      <w:r w:rsidR="00F206C4" w:rsidRPr="001C66CD">
        <w:t xml:space="preserve">does not </w:t>
      </w:r>
      <w:r w:rsidR="00836814" w:rsidRPr="001C66CD">
        <w:t>need be a formal English Language Test. Results of the assessment and recommendations on participants ability to successfully participate in the course, should be submitted to Palladium no later than three weeks after successful candidates are notified of their inclusion in the course.</w:t>
      </w:r>
      <w:r w:rsidR="000B148A">
        <w:t xml:space="preserve"> </w:t>
      </w:r>
      <w:r w:rsidR="00D27E5A">
        <w:t xml:space="preserve">Course </w:t>
      </w:r>
      <w:r w:rsidR="000B148A">
        <w:t xml:space="preserve">Providers will also be required to put in place appropriate accommodations for non-English speaking participants to ensure they can participate effectively in the program. </w:t>
      </w:r>
      <w:r w:rsidR="00296434">
        <w:t xml:space="preserve">However, formal interpreting services will not be funded by the Program. </w:t>
      </w:r>
    </w:p>
    <w:p w14:paraId="28DD0790" w14:textId="4ED66966" w:rsidR="00AA1FDD" w:rsidRDefault="00AA1FDD" w:rsidP="0025613D">
      <w:pPr>
        <w:pStyle w:val="Heading2"/>
      </w:pPr>
      <w:bookmarkStart w:id="36" w:name="_Toc85710677"/>
      <w:bookmarkStart w:id="37" w:name="_Toc152167596"/>
      <w:r>
        <w:t xml:space="preserve">Pre and </w:t>
      </w:r>
      <w:r w:rsidR="00AC5214">
        <w:t>p</w:t>
      </w:r>
      <w:r>
        <w:t xml:space="preserve">ost </w:t>
      </w:r>
      <w:r w:rsidR="00AC5214">
        <w:t>c</w:t>
      </w:r>
      <w:r>
        <w:t xml:space="preserve">ourse </w:t>
      </w:r>
      <w:r w:rsidR="00AC5214">
        <w:t>t</w:t>
      </w:r>
      <w:r>
        <w:t>est</w:t>
      </w:r>
      <w:bookmarkEnd w:id="36"/>
      <w:bookmarkEnd w:id="37"/>
    </w:p>
    <w:p w14:paraId="6AE7D06E" w14:textId="5FDA7B6E" w:rsidR="00B3026B" w:rsidRPr="00AE0B83" w:rsidRDefault="00583A47" w:rsidP="0025613D">
      <w:pPr>
        <w:pStyle w:val="BodyCopy"/>
      </w:pPr>
      <w:r>
        <w:t>Course Provider</w:t>
      </w:r>
      <w:r w:rsidR="00AA1FDD" w:rsidRPr="00AE0B83">
        <w:t xml:space="preserve">s are required to administer a pre and post course test, to </w:t>
      </w:r>
      <w:r w:rsidR="00BB07BF" w:rsidRPr="00AE0B83">
        <w:t xml:space="preserve">measure each </w:t>
      </w:r>
      <w:r w:rsidR="00E44615">
        <w:t>p</w:t>
      </w:r>
      <w:r w:rsidR="00BB07BF" w:rsidRPr="00AE0B83">
        <w:t xml:space="preserve">articipant’s knowledge acquisition. </w:t>
      </w:r>
    </w:p>
    <w:p w14:paraId="5A68FE26" w14:textId="0301A28C" w:rsidR="00AA1FDD" w:rsidRDefault="00AA1FDD" w:rsidP="0025613D">
      <w:pPr>
        <w:pStyle w:val="BodyCopy"/>
      </w:pPr>
      <w:r w:rsidRPr="00AE0B83">
        <w:t xml:space="preserve">The </w:t>
      </w:r>
      <w:r w:rsidR="00E44615">
        <w:t>p</w:t>
      </w:r>
      <w:r w:rsidR="00B9019C" w:rsidRPr="00AE0B83">
        <w:t xml:space="preserve">re-course </w:t>
      </w:r>
      <w:r w:rsidRPr="00AE0B83">
        <w:t xml:space="preserve">test </w:t>
      </w:r>
      <w:r w:rsidR="000E6142" w:rsidRPr="00AE0B83">
        <w:t xml:space="preserve">is </w:t>
      </w:r>
      <w:r w:rsidRPr="00AE0B83">
        <w:t xml:space="preserve">administered </w:t>
      </w:r>
      <w:r w:rsidR="000D2F45" w:rsidRPr="00AE0B83">
        <w:t>during</w:t>
      </w:r>
      <w:r w:rsidRPr="00AE0B83">
        <w:t xml:space="preserve"> the </w:t>
      </w:r>
      <w:r w:rsidR="001511E4" w:rsidRPr="00AE0B83">
        <w:t>Preliminary</w:t>
      </w:r>
      <w:r w:rsidR="00BB07BF" w:rsidRPr="00AE0B83">
        <w:t xml:space="preserve"> Learning</w:t>
      </w:r>
      <w:r w:rsidR="001511E4" w:rsidRPr="00AE0B83">
        <w:t xml:space="preserve"> Activities</w:t>
      </w:r>
      <w:r w:rsidR="00BB07BF" w:rsidRPr="00AE0B83">
        <w:t xml:space="preserve"> (PLA)</w:t>
      </w:r>
      <w:r w:rsidR="006E6EF8" w:rsidRPr="00AE0B83">
        <w:t>. Pre-</w:t>
      </w:r>
      <w:r w:rsidR="00E44615">
        <w:t>c</w:t>
      </w:r>
      <w:r w:rsidR="006E6EF8" w:rsidRPr="00AE0B83">
        <w:t xml:space="preserve">ourse test </w:t>
      </w:r>
      <w:r w:rsidRPr="00AE0B83">
        <w:t>results</w:t>
      </w:r>
      <w:r w:rsidR="00B9019C" w:rsidRPr="00AE0B83">
        <w:t xml:space="preserve"> are </w:t>
      </w:r>
      <w:r w:rsidR="000E6142" w:rsidRPr="00AE0B83">
        <w:t>includ</w:t>
      </w:r>
      <w:r w:rsidR="004651C2" w:rsidRPr="00AE0B83">
        <w:t xml:space="preserve">ed in </w:t>
      </w:r>
      <w:r w:rsidRPr="00AE0B83">
        <w:t>th</w:t>
      </w:r>
      <w:r w:rsidR="001511E4" w:rsidRPr="00AE0B83">
        <w:t>e</w:t>
      </w:r>
      <w:r w:rsidR="006E6EF8" w:rsidRPr="00AE0B83">
        <w:t xml:space="preserve"> Preliminary </w:t>
      </w:r>
      <w:r w:rsidR="00E84ACF" w:rsidRPr="00AE0B83">
        <w:t xml:space="preserve">Learning </w:t>
      </w:r>
      <w:r w:rsidR="006E6EF8" w:rsidRPr="00AE0B83">
        <w:t>Activities</w:t>
      </w:r>
      <w:r w:rsidRPr="00AE0B83">
        <w:t xml:space="preserve"> </w:t>
      </w:r>
      <w:r w:rsidR="003B76A6" w:rsidRPr="00AE0B83">
        <w:t>r</w:t>
      </w:r>
      <w:r w:rsidRPr="00AE0B83">
        <w:t>eport</w:t>
      </w:r>
      <w:r w:rsidR="006E6EF8" w:rsidRPr="00AE0B83">
        <w:t xml:space="preserve">. </w:t>
      </w:r>
      <w:r w:rsidR="008D3340" w:rsidRPr="00AE0B83">
        <w:t xml:space="preserve">The </w:t>
      </w:r>
      <w:r w:rsidR="000270AC">
        <w:t>p</w:t>
      </w:r>
      <w:r w:rsidR="008D3340" w:rsidRPr="00AE0B83">
        <w:t>ost-</w:t>
      </w:r>
      <w:r w:rsidR="000270AC">
        <w:t>c</w:t>
      </w:r>
      <w:r w:rsidR="008D3340" w:rsidRPr="00AE0B83">
        <w:t>ourse test is administered at the end of the Core Learning Elements</w:t>
      </w:r>
      <w:r w:rsidR="00BB07BF" w:rsidRPr="00AE0B83">
        <w:t xml:space="preserve"> (CLE)</w:t>
      </w:r>
      <w:r w:rsidR="008D3340" w:rsidRPr="00AE0B83">
        <w:t xml:space="preserve">. </w:t>
      </w:r>
      <w:r w:rsidR="006E6EF8" w:rsidRPr="00AE0B83">
        <w:t>T</w:t>
      </w:r>
      <w:r w:rsidRPr="00AE0B83">
        <w:t>he</w:t>
      </w:r>
      <w:r w:rsidR="00FB64AD" w:rsidRPr="00AE0B83">
        <w:t xml:space="preserve"> </w:t>
      </w:r>
      <w:r w:rsidR="000270AC">
        <w:t>p</w:t>
      </w:r>
      <w:r w:rsidR="006E6EF8" w:rsidRPr="00AE0B83">
        <w:t>ost</w:t>
      </w:r>
      <w:r w:rsidR="008D3340" w:rsidRPr="00AE0B83">
        <w:t>-</w:t>
      </w:r>
      <w:r w:rsidR="000270AC">
        <w:t>c</w:t>
      </w:r>
      <w:r w:rsidR="006E6EF8" w:rsidRPr="00AE0B83">
        <w:t xml:space="preserve">ourse </w:t>
      </w:r>
      <w:r w:rsidR="008D3340" w:rsidRPr="00AE0B83">
        <w:t xml:space="preserve">test </w:t>
      </w:r>
      <w:r w:rsidR="006E6EF8" w:rsidRPr="00AE0B83">
        <w:t xml:space="preserve">results, together with </w:t>
      </w:r>
      <w:r w:rsidRPr="00AE0B83">
        <w:t>a brief analysis of</w:t>
      </w:r>
      <w:r w:rsidR="004651C2" w:rsidRPr="00AE0B83">
        <w:t xml:space="preserve"> changes to the scores </w:t>
      </w:r>
      <w:r w:rsidR="006E6EF8" w:rsidRPr="00AE0B83">
        <w:t xml:space="preserve">are </w:t>
      </w:r>
      <w:r w:rsidR="000E6142" w:rsidRPr="00AE0B83">
        <w:t>includ</w:t>
      </w:r>
      <w:r w:rsidR="004651C2" w:rsidRPr="00AE0B83">
        <w:t>ed in the</w:t>
      </w:r>
      <w:r w:rsidR="001511E4" w:rsidRPr="00AE0B83">
        <w:t xml:space="preserve"> </w:t>
      </w:r>
      <w:r w:rsidR="000270AC">
        <w:t>CLE</w:t>
      </w:r>
      <w:r w:rsidR="008D3340" w:rsidRPr="00AE0B83">
        <w:t xml:space="preserve"> </w:t>
      </w:r>
      <w:r w:rsidR="001511E4" w:rsidRPr="00AE0B83">
        <w:t>report</w:t>
      </w:r>
      <w:r w:rsidR="006E6EF8" w:rsidRPr="00AE0B83">
        <w:t>.</w:t>
      </w:r>
      <w:r w:rsidR="004651C2" w:rsidRPr="00AE0B83">
        <w:t xml:space="preserve"> </w:t>
      </w:r>
    </w:p>
    <w:p w14:paraId="6023AB09" w14:textId="77777777" w:rsidR="00B3026B" w:rsidRPr="00AE0B83" w:rsidRDefault="00B3026B" w:rsidP="00977663">
      <w:pPr>
        <w:spacing w:before="60" w:after="60"/>
      </w:pPr>
    </w:p>
    <w:p w14:paraId="06AD1570" w14:textId="031266C1" w:rsidR="00340B01" w:rsidRPr="00020165" w:rsidRDefault="00261585" w:rsidP="00977663">
      <w:pPr>
        <w:pStyle w:val="Heading2"/>
        <w:spacing w:before="60" w:after="60"/>
      </w:pPr>
      <w:bookmarkStart w:id="38" w:name="_Toc85710678"/>
      <w:bookmarkStart w:id="39" w:name="_Toc152167597"/>
      <w:bookmarkEnd w:id="35"/>
      <w:r>
        <w:t>Reintegration Action Plan</w:t>
      </w:r>
      <w:r w:rsidR="00AC5214">
        <w:t xml:space="preserve"> –</w:t>
      </w:r>
      <w:r w:rsidR="00FB64AD">
        <w:t xml:space="preserve"> </w:t>
      </w:r>
      <w:r w:rsidR="00AC5214">
        <w:t>i</w:t>
      </w:r>
      <w:r w:rsidR="00FB64AD">
        <w:t xml:space="preserve">dentifying the </w:t>
      </w:r>
      <w:r w:rsidR="00AC5214">
        <w:t>t</w:t>
      </w:r>
      <w:r w:rsidR="000E6142">
        <w:t>opic</w:t>
      </w:r>
      <w:bookmarkEnd w:id="38"/>
      <w:bookmarkEnd w:id="39"/>
      <w:r w:rsidR="000E6142">
        <w:t xml:space="preserve"> </w:t>
      </w:r>
    </w:p>
    <w:p w14:paraId="5FF09175" w14:textId="01895C0E" w:rsidR="00AB3493" w:rsidRDefault="00AB3493" w:rsidP="0025613D">
      <w:pPr>
        <w:pStyle w:val="BodyCopy"/>
      </w:pPr>
      <w:r>
        <w:t>The</w:t>
      </w:r>
      <w:r w:rsidRPr="00455B82">
        <w:t xml:space="preserve"> </w:t>
      </w:r>
      <w:r>
        <w:t>main</w:t>
      </w:r>
      <w:r w:rsidRPr="00455B82">
        <w:t xml:space="preserve"> </w:t>
      </w:r>
      <w:r>
        <w:t xml:space="preserve">short course </w:t>
      </w:r>
      <w:r w:rsidRPr="00455B82">
        <w:t>deliverable is</w:t>
      </w:r>
      <w:r>
        <w:t xml:space="preserve"> a</w:t>
      </w:r>
      <w:r w:rsidRPr="00455B82">
        <w:t xml:space="preserve"> </w:t>
      </w:r>
      <w:r w:rsidR="00261585">
        <w:t>Reintegration Action</w:t>
      </w:r>
      <w:r w:rsidRPr="00455B82">
        <w:t xml:space="preserve"> Plan (</w:t>
      </w:r>
      <w:r w:rsidR="00261585">
        <w:t>RAP</w:t>
      </w:r>
      <w:r w:rsidRPr="00455B82">
        <w:t>) that enables participants to apply the knowledge and skills gained from the</w:t>
      </w:r>
      <w:r>
        <w:t>ir participation</w:t>
      </w:r>
      <w:r w:rsidRPr="00455B82">
        <w:t xml:space="preserve">. The </w:t>
      </w:r>
      <w:r w:rsidR="00261585">
        <w:t>RAP</w:t>
      </w:r>
      <w:r w:rsidR="00261585" w:rsidRPr="00455B82">
        <w:t xml:space="preserve"> </w:t>
      </w:r>
      <w:r w:rsidRPr="00455B82">
        <w:t xml:space="preserve">will describe how </w:t>
      </w:r>
      <w:r>
        <w:t>p</w:t>
      </w:r>
      <w:r w:rsidRPr="00455B82">
        <w:t xml:space="preserve">articipants will employ their newly acquired skills and knowledge for a specific project or set of activities. Participants </w:t>
      </w:r>
      <w:r w:rsidR="00501515">
        <w:t>must</w:t>
      </w:r>
      <w:r w:rsidR="00501515" w:rsidRPr="00455B82">
        <w:t xml:space="preserve"> </w:t>
      </w:r>
      <w:r w:rsidRPr="00455B82">
        <w:t xml:space="preserve">be encouraged to develop their critical thinking and practical approaches to individual </w:t>
      </w:r>
      <w:r w:rsidR="00501515">
        <w:t>RAP</w:t>
      </w:r>
      <w:r w:rsidR="00501515" w:rsidRPr="00455B82">
        <w:t xml:space="preserve">s </w:t>
      </w:r>
      <w:r w:rsidRPr="00455B82">
        <w:t xml:space="preserve">through consultations with the </w:t>
      </w:r>
      <w:r w:rsidR="00D27E5A">
        <w:t>Course P</w:t>
      </w:r>
      <w:r w:rsidRPr="00455B82">
        <w:t>rovider</w:t>
      </w:r>
      <w:r>
        <w:t>,</w:t>
      </w:r>
      <w:r w:rsidRPr="00455B82">
        <w:t xml:space="preserve"> </w:t>
      </w:r>
      <w:r w:rsidR="00464D26">
        <w:t>in addition to</w:t>
      </w:r>
      <w:r w:rsidR="00AF79CD">
        <w:t xml:space="preserve"> </w:t>
      </w:r>
      <w:r>
        <w:t xml:space="preserve">consultations and approval of their employer </w:t>
      </w:r>
      <w:r w:rsidRPr="00455B82">
        <w:t xml:space="preserve">during the </w:t>
      </w:r>
      <w:r>
        <w:t>p</w:t>
      </w:r>
      <w:r w:rsidRPr="00455B82">
        <w:t xml:space="preserve">reliminary </w:t>
      </w:r>
      <w:r>
        <w:t>a</w:t>
      </w:r>
      <w:r w:rsidRPr="00455B82">
        <w:t>ctivities phase</w:t>
      </w:r>
      <w:r>
        <w:t xml:space="preserve">. </w:t>
      </w:r>
      <w:r w:rsidRPr="00021DD0">
        <w:t xml:space="preserve">Participants will be expected to fully grow their </w:t>
      </w:r>
      <w:r w:rsidR="00501515">
        <w:t>RAP</w:t>
      </w:r>
      <w:r w:rsidR="00501515" w:rsidRPr="00021DD0">
        <w:t xml:space="preserve"> </w:t>
      </w:r>
      <w:r w:rsidRPr="00021DD0">
        <w:t>during the core learning elements, with the guidance of the designated Course Leader, before the commencement of the applied learning activities.</w:t>
      </w:r>
    </w:p>
    <w:p w14:paraId="170B8438" w14:textId="376EADAA" w:rsidR="00AB3493" w:rsidRDefault="00AB3493" w:rsidP="0025613D">
      <w:pPr>
        <w:pStyle w:val="BodyCopy"/>
      </w:pPr>
      <w:r w:rsidRPr="0025613D">
        <w:t xml:space="preserve">Participants should be encouraged to consider including cross cutting, socially inclusive themes/issues when developing their </w:t>
      </w:r>
      <w:r w:rsidR="00501515" w:rsidRPr="0025613D">
        <w:t>RAPs</w:t>
      </w:r>
      <w:r w:rsidRPr="0025613D">
        <w:t xml:space="preserve">. Examples could include measures to assess how different stakeholders include communities, how communities are considered in relevant policy and governance processes, </w:t>
      </w:r>
      <w:r w:rsidRPr="0025613D">
        <w:lastRenderedPageBreak/>
        <w:t>or an approach to reducing the likelihood of discrimination against any of the disadvantaged groups for their context</w:t>
      </w:r>
      <w:r w:rsidR="00D131E9" w:rsidRPr="0025613D">
        <w:t>.</w:t>
      </w:r>
      <w:r w:rsidRPr="0025613D">
        <w:t xml:space="preserve"> </w:t>
      </w:r>
    </w:p>
    <w:p w14:paraId="2F7081D2" w14:textId="2F47E39B" w:rsidR="00AB3493" w:rsidRDefault="00AB3493" w:rsidP="0025613D">
      <w:pPr>
        <w:pStyle w:val="BodyCopy"/>
      </w:pPr>
      <w:r>
        <w:t xml:space="preserve">The </w:t>
      </w:r>
      <w:r w:rsidR="00D27E5A">
        <w:t>Cour</w:t>
      </w:r>
      <w:r w:rsidR="0025613D">
        <w:t>s</w:t>
      </w:r>
      <w:r w:rsidR="00D27E5A">
        <w:t xml:space="preserve">e Provider </w:t>
      </w:r>
      <w:r>
        <w:t xml:space="preserve">will also be required to submit a final </w:t>
      </w:r>
      <w:r w:rsidR="00A52409">
        <w:t xml:space="preserve">RAP </w:t>
      </w:r>
      <w:r>
        <w:t xml:space="preserve">Report, indicating the extent to which participants have implemented their </w:t>
      </w:r>
      <w:r w:rsidR="00A52409">
        <w:t>RAP</w:t>
      </w:r>
      <w:r>
        <w:t xml:space="preserve">, lessons learned along the process, and the extent to which training practices have been adopted and/or adapted by the participants. Inputs and feedback from participants employers’ will also be required. </w:t>
      </w:r>
      <w:r w:rsidR="00CE3A2A">
        <w:t>The P</w:t>
      </w:r>
      <w:r w:rsidR="00B84068">
        <w:t>r</w:t>
      </w:r>
      <w:r w:rsidR="00CE3A2A">
        <w:t>ogram</w:t>
      </w:r>
      <w:r>
        <w:t xml:space="preserve"> </w:t>
      </w:r>
      <w:r w:rsidRPr="00455B82">
        <w:t xml:space="preserve">may undertake selected reviews of progress with </w:t>
      </w:r>
      <w:r w:rsidR="00762E3B">
        <w:t>RAP</w:t>
      </w:r>
      <w:r w:rsidR="00762E3B" w:rsidRPr="00455B82">
        <w:t xml:space="preserve"> </w:t>
      </w:r>
      <w:r w:rsidRPr="00455B82">
        <w:t>implementation post-course.</w:t>
      </w:r>
    </w:p>
    <w:p w14:paraId="39FC6C2A" w14:textId="52A5219A" w:rsidR="001B6CFA" w:rsidRDefault="009C095B" w:rsidP="0025613D">
      <w:pPr>
        <w:pStyle w:val="BodyCopy"/>
      </w:pPr>
      <w:r w:rsidRPr="00AE0B83">
        <w:t xml:space="preserve">Activities in the </w:t>
      </w:r>
      <w:r w:rsidR="00762E3B">
        <w:t>RAP</w:t>
      </w:r>
      <w:r w:rsidR="00943056">
        <w:t xml:space="preserve"> </w:t>
      </w:r>
      <w:r w:rsidRPr="00AE0B83">
        <w:t>should be SMART (or similar) and must be realistically achievable within the timeframe of the full course delivery.</w:t>
      </w:r>
    </w:p>
    <w:p w14:paraId="7377B232" w14:textId="74855435" w:rsidR="00CD3012" w:rsidRDefault="00CD3012" w:rsidP="00977663">
      <w:pPr>
        <w:pStyle w:val="Heading2"/>
        <w:spacing w:before="60" w:after="60"/>
      </w:pPr>
      <w:bookmarkStart w:id="40" w:name="_Toc85710679"/>
      <w:bookmarkStart w:id="41" w:name="_Toc152167598"/>
      <w:r>
        <w:t>Course Outline</w:t>
      </w:r>
      <w:bookmarkEnd w:id="40"/>
      <w:bookmarkEnd w:id="41"/>
    </w:p>
    <w:p w14:paraId="5FAA2172" w14:textId="6C9815D4" w:rsidR="00B3026B" w:rsidRPr="00AE0B83" w:rsidRDefault="000E6142" w:rsidP="0025613D">
      <w:pPr>
        <w:pStyle w:val="BodyCopy"/>
      </w:pPr>
      <w:r w:rsidRPr="00AE0B83">
        <w:t>The</w:t>
      </w:r>
      <w:r w:rsidR="00CD3012" w:rsidRPr="00AE0B83">
        <w:t xml:space="preserve"> Course Outline provide</w:t>
      </w:r>
      <w:r w:rsidRPr="00AE0B83">
        <w:t>s</w:t>
      </w:r>
      <w:r w:rsidR="00CD3012" w:rsidRPr="00AE0B83">
        <w:t xml:space="preserve"> </w:t>
      </w:r>
      <w:r w:rsidR="00422E0E">
        <w:t>p</w:t>
      </w:r>
      <w:r w:rsidR="00CD3012" w:rsidRPr="00AE0B83">
        <w:t>articipants with a</w:t>
      </w:r>
      <w:r w:rsidR="00FB64AD" w:rsidRPr="00AE0B83">
        <w:t xml:space="preserve"> daily</w:t>
      </w:r>
      <w:r w:rsidR="001130C1" w:rsidRPr="00AE0B83">
        <w:t xml:space="preserve"> </w:t>
      </w:r>
      <w:r w:rsidR="00CD3012" w:rsidRPr="00AE0B83">
        <w:t xml:space="preserve">overview of all </w:t>
      </w:r>
      <w:r w:rsidR="00961813">
        <w:t>s</w:t>
      </w:r>
      <w:r w:rsidR="00B9019C" w:rsidRPr="00AE0B83">
        <w:t xml:space="preserve">hort </w:t>
      </w:r>
      <w:r w:rsidR="00961813">
        <w:t>c</w:t>
      </w:r>
      <w:r w:rsidR="00CD3012" w:rsidRPr="00AE0B83">
        <w:t xml:space="preserve">ourse sessions, </w:t>
      </w:r>
      <w:r w:rsidR="00B9019C" w:rsidRPr="00AE0B83">
        <w:t xml:space="preserve">including </w:t>
      </w:r>
      <w:r w:rsidRPr="00AE0B83">
        <w:t>formal networking sessions</w:t>
      </w:r>
      <w:r w:rsidR="00FB64AD" w:rsidRPr="00AE0B83">
        <w:t xml:space="preserve">, </w:t>
      </w:r>
      <w:r w:rsidR="00CD3012" w:rsidRPr="00AE0B83">
        <w:t>social and recreational</w:t>
      </w:r>
      <w:r w:rsidRPr="00AE0B83">
        <w:t xml:space="preserve"> opportunities</w:t>
      </w:r>
      <w:r w:rsidR="00C65870" w:rsidRPr="00AE0B83">
        <w:t>.</w:t>
      </w:r>
      <w:r w:rsidR="00CD3012" w:rsidRPr="00AE0B83">
        <w:t xml:space="preserve"> </w:t>
      </w:r>
      <w:r w:rsidR="001130C1" w:rsidRPr="00AE0B83">
        <w:t>Th</w:t>
      </w:r>
      <w:r w:rsidR="00C65870" w:rsidRPr="00AE0B83">
        <w:t>e outline should be consider</w:t>
      </w:r>
      <w:r w:rsidR="003B3AC4" w:rsidRPr="00AE0B83">
        <w:t>ed</w:t>
      </w:r>
      <w:r w:rsidR="00C65870" w:rsidRPr="00AE0B83">
        <w:t xml:space="preserve"> as</w:t>
      </w:r>
      <w:r w:rsidR="00CD3012" w:rsidRPr="00AE0B83">
        <w:t xml:space="preserve"> a ‘living’ document</w:t>
      </w:r>
      <w:r w:rsidR="002743F5" w:rsidRPr="00AE0B83">
        <w:t xml:space="preserve"> </w:t>
      </w:r>
      <w:r w:rsidR="00C65870" w:rsidRPr="00AE0B83">
        <w:t xml:space="preserve">to </w:t>
      </w:r>
      <w:r w:rsidR="00CD3012" w:rsidRPr="00AE0B83">
        <w:t>be reviewed and refined</w:t>
      </w:r>
      <w:r w:rsidR="00FB64AD" w:rsidRPr="00AE0B83">
        <w:t xml:space="preserve"> </w:t>
      </w:r>
      <w:r w:rsidR="00092915" w:rsidRPr="00AE0B83">
        <w:t xml:space="preserve">in response to </w:t>
      </w:r>
      <w:r w:rsidR="00961813">
        <w:t>p</w:t>
      </w:r>
      <w:r w:rsidR="00092915" w:rsidRPr="00AE0B83">
        <w:t>articipants’ needs</w:t>
      </w:r>
      <w:r w:rsidR="00B9019C" w:rsidRPr="00AE0B83">
        <w:t xml:space="preserve"> or changing circumstances</w:t>
      </w:r>
      <w:r w:rsidR="00092915" w:rsidRPr="00AE0B83">
        <w:t>.</w:t>
      </w:r>
      <w:r w:rsidR="002743F5" w:rsidRPr="00AE0B83">
        <w:t xml:space="preserve"> </w:t>
      </w:r>
      <w:r w:rsidR="00CD3012" w:rsidRPr="00AE0B83">
        <w:t xml:space="preserve"> </w:t>
      </w:r>
    </w:p>
    <w:p w14:paraId="142B4619" w14:textId="2EAEDCC4" w:rsidR="003B3AC4" w:rsidRDefault="00B814DB" w:rsidP="00762E3B">
      <w:pPr>
        <w:pStyle w:val="Heading2"/>
        <w:spacing w:before="60" w:after="60"/>
        <w:jc w:val="both"/>
      </w:pPr>
      <w:bookmarkStart w:id="42" w:name="_Toc500845484"/>
      <w:bookmarkStart w:id="43" w:name="_Toc85710681"/>
      <w:bookmarkStart w:id="44" w:name="_Toc152167599"/>
      <w:r w:rsidRPr="00020165">
        <w:t xml:space="preserve">Pre-departure briefing </w:t>
      </w:r>
      <w:bookmarkEnd w:id="42"/>
      <w:r w:rsidR="00FD1EE4">
        <w:t>b</w:t>
      </w:r>
      <w:r w:rsidR="00660FF5">
        <w:t>ooklet</w:t>
      </w:r>
      <w:bookmarkEnd w:id="43"/>
      <w:bookmarkEnd w:id="44"/>
      <w:r w:rsidR="003B3AC4">
        <w:t xml:space="preserve"> </w:t>
      </w:r>
    </w:p>
    <w:p w14:paraId="3DB0ED52" w14:textId="30A61076" w:rsidR="00B3026B" w:rsidRPr="00AE0B83" w:rsidRDefault="00583A47" w:rsidP="0025613D">
      <w:pPr>
        <w:pStyle w:val="BodyCopy"/>
      </w:pPr>
      <w:r>
        <w:t>Course Provider</w:t>
      </w:r>
      <w:r w:rsidR="00B814DB">
        <w:t xml:space="preserve">s </w:t>
      </w:r>
      <w:r w:rsidR="003225CD">
        <w:t>must</w:t>
      </w:r>
      <w:r w:rsidR="00B814DB">
        <w:t xml:space="preserve"> prepare a </w:t>
      </w:r>
      <w:r w:rsidR="00660FF5">
        <w:t xml:space="preserve">Pre-departure booklet (PDB) containing logistical and cultural information </w:t>
      </w:r>
      <w:r w:rsidR="00A554F9">
        <w:t xml:space="preserve">to prepare </w:t>
      </w:r>
      <w:r w:rsidR="00961813">
        <w:t>p</w:t>
      </w:r>
      <w:r w:rsidR="00660FF5">
        <w:t xml:space="preserve">articipants </w:t>
      </w:r>
      <w:r w:rsidR="00A554F9">
        <w:t>for</w:t>
      </w:r>
      <w:r w:rsidR="00641AB3">
        <w:t xml:space="preserve"> travel to </w:t>
      </w:r>
      <w:r w:rsidR="00660FF5">
        <w:t xml:space="preserve">(and from) </w:t>
      </w:r>
      <w:r w:rsidR="00641AB3">
        <w:t>Australia</w:t>
      </w:r>
      <w:r w:rsidR="00660FF5">
        <w:t xml:space="preserve">, or within </w:t>
      </w:r>
      <w:r w:rsidR="00551DD6">
        <w:t xml:space="preserve">Africa </w:t>
      </w:r>
      <w:r w:rsidR="00641AB3">
        <w:t xml:space="preserve">and to facilitate their integration </w:t>
      </w:r>
      <w:r w:rsidR="00660FF5">
        <w:t xml:space="preserve">during the </w:t>
      </w:r>
      <w:r w:rsidR="00961813">
        <w:t>C</w:t>
      </w:r>
      <w:r w:rsidR="00CF587C">
        <w:t xml:space="preserve">ore </w:t>
      </w:r>
      <w:r w:rsidR="00961813">
        <w:t>L</w:t>
      </w:r>
      <w:r w:rsidR="00CF587C">
        <w:t xml:space="preserve">earning </w:t>
      </w:r>
      <w:r w:rsidR="00961813">
        <w:t>E</w:t>
      </w:r>
      <w:r w:rsidR="00CF587C">
        <w:t>lement</w:t>
      </w:r>
      <w:r w:rsidR="00961813">
        <w:t>s</w:t>
      </w:r>
      <w:r w:rsidR="00CF587C">
        <w:t xml:space="preserve"> (CLE)</w:t>
      </w:r>
      <w:r w:rsidR="003B3AC4">
        <w:t>.</w:t>
      </w:r>
      <w:r w:rsidR="00D20C69">
        <w:t xml:space="preserve"> </w:t>
      </w:r>
      <w:r w:rsidR="00544E33">
        <w:t>The P</w:t>
      </w:r>
      <w:r w:rsidR="00145123">
        <w:t>DB</w:t>
      </w:r>
      <w:r w:rsidR="0078640F">
        <w:t xml:space="preserve"> booklet</w:t>
      </w:r>
      <w:r w:rsidR="00544E33">
        <w:t xml:space="preserve"> must explicitly outline the per diems/</w:t>
      </w:r>
      <w:r w:rsidR="00C74CDB">
        <w:t xml:space="preserve">living allowances, </w:t>
      </w:r>
      <w:r w:rsidR="00301515">
        <w:t>airport transfers (</w:t>
      </w:r>
      <w:r w:rsidR="00A6277A">
        <w:t xml:space="preserve">specifically outlining the policy of what costs the </w:t>
      </w:r>
      <w:r w:rsidR="004B7839">
        <w:t>P</w:t>
      </w:r>
      <w:r w:rsidR="00A6277A">
        <w:t xml:space="preserve">rogram will reimburse), reimbursement procedures, travelling with spouses and welfare support arrangements. </w:t>
      </w:r>
      <w:r>
        <w:t>Course Provider</w:t>
      </w:r>
      <w:r w:rsidR="00A6277A">
        <w:t xml:space="preserve">s should include all information considered necessary for the participants to have sufficient information until arrival at the relevant training location. </w:t>
      </w:r>
      <w:r w:rsidR="00301515">
        <w:t xml:space="preserve"> </w:t>
      </w:r>
      <w:r w:rsidR="00D27E5A">
        <w:t xml:space="preserve">Course </w:t>
      </w:r>
      <w:r w:rsidR="00415F3E">
        <w:t xml:space="preserve">Providers should submit the draft PDB to Palladium for review and approval before to sending it out to participants. </w:t>
      </w:r>
    </w:p>
    <w:p w14:paraId="5C7CF458" w14:textId="0733A037" w:rsidR="00FD1EE4" w:rsidRPr="00AE0B83" w:rsidRDefault="00591686" w:rsidP="0025613D">
      <w:pPr>
        <w:pStyle w:val="BodyCopy"/>
      </w:pPr>
      <w:r w:rsidRPr="00AE0B83">
        <w:t>The briefing booklet must be shared with the Short Course</w:t>
      </w:r>
      <w:r w:rsidR="0067325E">
        <w:t xml:space="preserve"> Participant</w:t>
      </w:r>
      <w:r w:rsidRPr="00AE0B83">
        <w:t xml:space="preserve"> </w:t>
      </w:r>
      <w:r w:rsidR="0067325E">
        <w:t>Guidebook</w:t>
      </w:r>
      <w:r w:rsidR="0067325E" w:rsidRPr="00AE0B83">
        <w:t xml:space="preserve"> </w:t>
      </w:r>
      <w:r w:rsidRPr="00AE0B83">
        <w:t xml:space="preserve">and </w:t>
      </w:r>
      <w:r w:rsidR="00583A47">
        <w:t>Course Provider</w:t>
      </w:r>
      <w:r w:rsidRPr="00AE0B83">
        <w:t>s need to ensure that all information in the pre-depa</w:t>
      </w:r>
      <w:r w:rsidR="00B729B1" w:rsidRPr="00AE0B83">
        <w:t>r</w:t>
      </w:r>
      <w:r w:rsidRPr="00AE0B83">
        <w:t xml:space="preserve">ture booklet </w:t>
      </w:r>
      <w:r w:rsidR="007F6D2F" w:rsidRPr="00AE0B83">
        <w:t xml:space="preserve">aligns with information provided in the participant </w:t>
      </w:r>
      <w:r w:rsidR="00892F01">
        <w:t>guidebook</w:t>
      </w:r>
      <w:r w:rsidR="007F6D2F" w:rsidRPr="00AE0B83">
        <w:t>.</w:t>
      </w:r>
    </w:p>
    <w:p w14:paraId="06AD159C" w14:textId="7FCF7735" w:rsidR="00340B01" w:rsidRDefault="00B814DB" w:rsidP="00075975">
      <w:pPr>
        <w:pStyle w:val="Heading1"/>
        <w:spacing w:before="60"/>
      </w:pPr>
      <w:bookmarkStart w:id="45" w:name="_Toc536013677"/>
      <w:bookmarkStart w:id="46" w:name="_Toc947643"/>
      <w:bookmarkStart w:id="47" w:name="_Toc947758"/>
      <w:bookmarkStart w:id="48" w:name="_Toc1029644"/>
      <w:bookmarkStart w:id="49" w:name="_Toc500845485"/>
      <w:bookmarkStart w:id="50" w:name="_Ref427956"/>
      <w:bookmarkStart w:id="51" w:name="_Ref428045"/>
      <w:bookmarkStart w:id="52" w:name="_Ref444142"/>
      <w:bookmarkStart w:id="53" w:name="_Ref444147"/>
      <w:bookmarkStart w:id="54" w:name="_Toc85710682"/>
      <w:bookmarkStart w:id="55" w:name="_Toc152167600"/>
      <w:bookmarkEnd w:id="45"/>
      <w:bookmarkEnd w:id="46"/>
      <w:bookmarkEnd w:id="47"/>
      <w:bookmarkEnd w:id="48"/>
      <w:r w:rsidRPr="00BE5131">
        <w:lastRenderedPageBreak/>
        <w:t>Allowances</w:t>
      </w:r>
      <w:r w:rsidRPr="00020165">
        <w:t xml:space="preserve"> and travel</w:t>
      </w:r>
      <w:bookmarkEnd w:id="49"/>
      <w:bookmarkEnd w:id="50"/>
      <w:bookmarkEnd w:id="51"/>
      <w:bookmarkEnd w:id="52"/>
      <w:bookmarkEnd w:id="53"/>
      <w:bookmarkEnd w:id="54"/>
      <w:bookmarkEnd w:id="55"/>
    </w:p>
    <w:p w14:paraId="06AD159D" w14:textId="11BE3B45" w:rsidR="00340B01" w:rsidRPr="00020165" w:rsidRDefault="00B814DB" w:rsidP="00977663">
      <w:pPr>
        <w:pStyle w:val="Heading2"/>
        <w:spacing w:before="60" w:after="60"/>
      </w:pPr>
      <w:bookmarkStart w:id="56" w:name="_Toc500845486"/>
      <w:bookmarkStart w:id="57" w:name="_Toc85710683"/>
      <w:bookmarkStart w:id="58" w:name="_Toc152167601"/>
      <w:r w:rsidRPr="00020165">
        <w:t>Purpose of this section</w:t>
      </w:r>
      <w:bookmarkEnd w:id="56"/>
      <w:bookmarkEnd w:id="57"/>
      <w:bookmarkEnd w:id="58"/>
    </w:p>
    <w:p w14:paraId="706B094D" w14:textId="4F55200F" w:rsidR="00C65870" w:rsidRDefault="00C65870" w:rsidP="0025613D">
      <w:pPr>
        <w:pStyle w:val="BodyCopy"/>
      </w:pPr>
      <w:r w:rsidRPr="00AE0B83">
        <w:t xml:space="preserve">Australia Awards </w:t>
      </w:r>
      <w:r w:rsidR="00560B1B">
        <w:t>S</w:t>
      </w:r>
      <w:r w:rsidR="00560B1B" w:rsidRPr="00AE0B83">
        <w:t xml:space="preserve">hort </w:t>
      </w:r>
      <w:r w:rsidR="00560B1B">
        <w:t>C</w:t>
      </w:r>
      <w:r w:rsidR="00560B1B" w:rsidRPr="00AE0B83">
        <w:t xml:space="preserve">ourses </w:t>
      </w:r>
      <w:r w:rsidRPr="00AE0B83">
        <w:t xml:space="preserve">are funded by the Australian Government through DFAT. Allowances for </w:t>
      </w:r>
      <w:r w:rsidR="002B437B">
        <w:t>p</w:t>
      </w:r>
      <w:r w:rsidRPr="00AE0B83">
        <w:t xml:space="preserve">articipants are based on DFAT </w:t>
      </w:r>
      <w:r w:rsidR="00F554FC">
        <w:t>S</w:t>
      </w:r>
      <w:r w:rsidRPr="00AE0B83">
        <w:t xml:space="preserve">hort </w:t>
      </w:r>
      <w:r w:rsidR="00F554FC">
        <w:t>C</w:t>
      </w:r>
      <w:r w:rsidRPr="00AE0B83">
        <w:t xml:space="preserve">ourse </w:t>
      </w:r>
      <w:r w:rsidR="00F554FC">
        <w:t>G</w:t>
      </w:r>
      <w:r w:rsidRPr="00AE0B83">
        <w:t xml:space="preserve">uidelines and limits, and restrictions are set on what is paid. This section clarifies payment responsibilities and sets amounts to be paid. </w:t>
      </w:r>
    </w:p>
    <w:p w14:paraId="06AD15A1" w14:textId="715E7420" w:rsidR="00340B01" w:rsidRPr="00020165" w:rsidRDefault="00B814DB" w:rsidP="00762E3B">
      <w:pPr>
        <w:pStyle w:val="Heading2"/>
        <w:spacing w:before="60" w:after="60"/>
        <w:jc w:val="both"/>
      </w:pPr>
      <w:bookmarkStart w:id="59" w:name="_Toc500845488"/>
      <w:bookmarkStart w:id="60" w:name="_Toc85710684"/>
      <w:bookmarkStart w:id="61" w:name="_Toc152167602"/>
      <w:r w:rsidRPr="00020165">
        <w:t xml:space="preserve">Visas, international </w:t>
      </w:r>
      <w:r w:rsidR="008970F1" w:rsidRPr="00020165">
        <w:t>travel,</w:t>
      </w:r>
      <w:r w:rsidRPr="00020165">
        <w:t xml:space="preserve"> and home</w:t>
      </w:r>
      <w:r w:rsidR="00A11067">
        <w:t>-</w:t>
      </w:r>
      <w:r w:rsidRPr="00020165">
        <w:t>to</w:t>
      </w:r>
      <w:r w:rsidR="00A11067">
        <w:t>-</w:t>
      </w:r>
      <w:r w:rsidRPr="00020165">
        <w:t>international</w:t>
      </w:r>
      <w:r w:rsidR="00A11067">
        <w:t>-</w:t>
      </w:r>
      <w:r w:rsidRPr="00020165">
        <w:t>airport costs</w:t>
      </w:r>
      <w:bookmarkEnd w:id="59"/>
      <w:bookmarkEnd w:id="60"/>
      <w:bookmarkEnd w:id="61"/>
    </w:p>
    <w:p w14:paraId="3D41018B" w14:textId="220BDCE9" w:rsidR="00977663" w:rsidRPr="00AE0B83" w:rsidRDefault="387C9C1D" w:rsidP="0025613D">
      <w:pPr>
        <w:pStyle w:val="BodyCopy"/>
      </w:pPr>
      <w:r w:rsidRPr="00A910D1">
        <w:t>Palladium</w:t>
      </w:r>
      <w:r w:rsidR="6C7DC35E" w:rsidRPr="00A910D1">
        <w:t xml:space="preserve"> is</w:t>
      </w:r>
      <w:r w:rsidR="29ADC4B7" w:rsidRPr="00A910D1">
        <w:t xml:space="preserve"> respons</w:t>
      </w:r>
      <w:r w:rsidR="1C481705" w:rsidRPr="00A910D1">
        <w:t>ib</w:t>
      </w:r>
      <w:r w:rsidR="6C7DC35E" w:rsidRPr="00A910D1">
        <w:t>le</w:t>
      </w:r>
      <w:r w:rsidR="408F2412" w:rsidRPr="00A910D1">
        <w:t xml:space="preserve"> </w:t>
      </w:r>
      <w:r w:rsidR="6C7DC35E" w:rsidRPr="00A910D1">
        <w:t xml:space="preserve">for </w:t>
      </w:r>
      <w:r w:rsidRPr="00A910D1">
        <w:t xml:space="preserve">assisting participants </w:t>
      </w:r>
      <w:r w:rsidR="3E302F99" w:rsidRPr="00A910D1">
        <w:t xml:space="preserve">to </w:t>
      </w:r>
      <w:r w:rsidRPr="00A910D1">
        <w:t xml:space="preserve">apply </w:t>
      </w:r>
      <w:r w:rsidRPr="0025613D">
        <w:t xml:space="preserve">for </w:t>
      </w:r>
      <w:r w:rsidR="6B0A3397" w:rsidRPr="0025613D">
        <w:t>visa</w:t>
      </w:r>
      <w:r w:rsidR="5AB44082" w:rsidRPr="0025613D">
        <w:t>s</w:t>
      </w:r>
      <w:r w:rsidR="6B0A3397" w:rsidRPr="0025613D">
        <w:t xml:space="preserve"> </w:t>
      </w:r>
      <w:r w:rsidR="305BB7E7" w:rsidRPr="0025613D">
        <w:t xml:space="preserve">to the host </w:t>
      </w:r>
      <w:r w:rsidR="253B5072" w:rsidRPr="0025613D">
        <w:t>country</w:t>
      </w:r>
      <w:r w:rsidR="305BB7E7" w:rsidRPr="0025613D">
        <w:t xml:space="preserve"> </w:t>
      </w:r>
      <w:r w:rsidR="3E302F99" w:rsidRPr="0025613D">
        <w:t xml:space="preserve">(Australia or an African country) </w:t>
      </w:r>
      <w:r w:rsidR="29ADC4B7" w:rsidRPr="0025613D">
        <w:t>an</w:t>
      </w:r>
      <w:r w:rsidR="7028012B" w:rsidRPr="0025613D">
        <w:t xml:space="preserve">d </w:t>
      </w:r>
      <w:r w:rsidRPr="0025613D">
        <w:t xml:space="preserve">any potential </w:t>
      </w:r>
      <w:r w:rsidR="7028012B" w:rsidRPr="0025613D">
        <w:t>pre</w:t>
      </w:r>
      <w:r w:rsidR="334B718A" w:rsidRPr="0025613D">
        <w:t>-</w:t>
      </w:r>
      <w:r w:rsidR="7028012B" w:rsidRPr="0025613D">
        <w:t>departure health checks.</w:t>
      </w:r>
      <w:r w:rsidR="6BCBEC4E" w:rsidRPr="0025613D">
        <w:t xml:space="preserve"> </w:t>
      </w:r>
      <w:r w:rsidR="3F52AB56" w:rsidRPr="0025613D">
        <w:t>I</w:t>
      </w:r>
      <w:r w:rsidR="6BCBEC4E" w:rsidRPr="0025613D">
        <w:t xml:space="preserve">n instances where delivery will take place in an African location, it is often the case that participants will need to apply for these visas in their home country. Palladium, in consultation with the </w:t>
      </w:r>
      <w:r w:rsidR="78E36DBB" w:rsidRPr="0025613D">
        <w:t>Course Provider</w:t>
      </w:r>
      <w:r w:rsidR="6BCBEC4E" w:rsidRPr="0025613D">
        <w:t xml:space="preserve"> will assist in </w:t>
      </w:r>
      <w:r w:rsidR="5E057A34" w:rsidRPr="0025613D">
        <w:t>providing the supporting documentation required to submit the visa</w:t>
      </w:r>
      <w:r w:rsidR="43158D12" w:rsidRPr="0025613D">
        <w:t xml:space="preserve"> application</w:t>
      </w:r>
      <w:r w:rsidR="5E057A34" w:rsidRPr="0025613D">
        <w:t>.</w:t>
      </w:r>
      <w:r w:rsidR="5E057A34">
        <w:t xml:space="preserve"> </w:t>
      </w:r>
    </w:p>
    <w:p w14:paraId="63021021" w14:textId="08ABB71D" w:rsidR="00977663" w:rsidRPr="00AE0B83" w:rsidRDefault="007614C9" w:rsidP="0025613D">
      <w:pPr>
        <w:pStyle w:val="BodyCopy"/>
      </w:pPr>
      <w:r w:rsidRPr="00AE0B83">
        <w:t xml:space="preserve">Similarly, </w:t>
      </w:r>
      <w:r w:rsidR="00695FB5" w:rsidRPr="00AE0B83">
        <w:t>Palladium arranges</w:t>
      </w:r>
      <w:r w:rsidR="00B814DB" w:rsidRPr="00AE0B83">
        <w:t xml:space="preserve"> the </w:t>
      </w:r>
      <w:r w:rsidR="00C65870" w:rsidRPr="00AE0B83">
        <w:t xml:space="preserve">booking </w:t>
      </w:r>
      <w:r w:rsidR="00B814DB" w:rsidRPr="00AE0B83">
        <w:t xml:space="preserve">and payment </w:t>
      </w:r>
      <w:r w:rsidR="00C65870" w:rsidRPr="00AE0B83">
        <w:t>of</w:t>
      </w:r>
      <w:r w:rsidR="00FD1EE4" w:rsidRPr="00AE0B83">
        <w:t xml:space="preserve"> </w:t>
      </w:r>
      <w:r w:rsidR="001D7CC0">
        <w:t>p</w:t>
      </w:r>
      <w:r w:rsidR="00FD1EE4" w:rsidRPr="00AE0B83">
        <w:t xml:space="preserve">articipants’ </w:t>
      </w:r>
      <w:r w:rsidR="00B814DB" w:rsidRPr="00AE0B83">
        <w:t>travel</w:t>
      </w:r>
      <w:r w:rsidRPr="00AE0B83">
        <w:t>.</w:t>
      </w:r>
      <w:r w:rsidR="00695FB5" w:rsidRPr="00AE0B83">
        <w:t xml:space="preserve"> </w:t>
      </w:r>
      <w:r w:rsidR="00583A47">
        <w:t>Course Provider</w:t>
      </w:r>
      <w:r w:rsidR="00691263" w:rsidRPr="00AE0B83">
        <w:t xml:space="preserve">s are reminded that Palladium is required to implement ‘Value for Money’ </w:t>
      </w:r>
      <w:proofErr w:type="gramStart"/>
      <w:r w:rsidR="00691263" w:rsidRPr="00AE0B83">
        <w:t>principles</w:t>
      </w:r>
      <w:proofErr w:type="gramEnd"/>
      <w:r w:rsidR="00691263" w:rsidRPr="00AE0B83">
        <w:t xml:space="preserve"> and it is not always possible to have participants arrive on the same flight. </w:t>
      </w:r>
      <w:r w:rsidR="00892F01">
        <w:t xml:space="preserve"> </w:t>
      </w:r>
      <w:r w:rsidR="000F2332">
        <w:t xml:space="preserve">Additionally, travel will be booked following the most cost effective and direct flight pathway in alignment with course commencement and conclusion, the program does not permit additional travel for sightseeing purposes. </w:t>
      </w:r>
      <w:r w:rsidR="00892F01">
        <w:t xml:space="preserve">The participant Guidebook defines the Australia Awards Africa travel policy </w:t>
      </w:r>
      <w:r w:rsidR="00D27E5A">
        <w:t>–</w:t>
      </w:r>
      <w:r w:rsidR="00892F01">
        <w:t xml:space="preserve"> </w:t>
      </w:r>
      <w:r w:rsidR="00D27E5A">
        <w:t xml:space="preserve">Course </w:t>
      </w:r>
      <w:r w:rsidR="00DB18BB">
        <w:t>P</w:t>
      </w:r>
      <w:r w:rsidR="00892F01">
        <w:t xml:space="preserve">roviders and participants should familiarise themselves with this policy to understand what is covered by the Program. </w:t>
      </w:r>
      <w:r w:rsidR="00257BAB">
        <w:t xml:space="preserve"> Importantly, the </w:t>
      </w:r>
      <w:r w:rsidR="00C57E64">
        <w:t>P</w:t>
      </w:r>
      <w:r w:rsidR="00257BAB">
        <w:t xml:space="preserve">rogram does not cover travel insurance and claims for lost luggage. Both the Course Provider and the participants need to acknowledge their understanding of this. </w:t>
      </w:r>
    </w:p>
    <w:p w14:paraId="4AF9BA3C" w14:textId="148FC153" w:rsidR="00977663" w:rsidRPr="00AE0B83" w:rsidRDefault="00327A35" w:rsidP="0025613D">
      <w:pPr>
        <w:pStyle w:val="BodyCopy"/>
      </w:pPr>
      <w:r w:rsidRPr="009658C6">
        <w:t>I</w:t>
      </w:r>
      <w:r w:rsidR="00B70DDB" w:rsidRPr="009658C6">
        <w:t xml:space="preserve">t is often the case that participants incur costs prior to the commencement of the </w:t>
      </w:r>
      <w:r w:rsidRPr="009658C6">
        <w:t xml:space="preserve">short </w:t>
      </w:r>
      <w:r w:rsidR="00B70DDB" w:rsidRPr="009658C6">
        <w:t xml:space="preserve">course and Palladium </w:t>
      </w:r>
      <w:r w:rsidRPr="009658C6">
        <w:t xml:space="preserve">will </w:t>
      </w:r>
      <w:r w:rsidR="00B70DDB" w:rsidRPr="009658C6">
        <w:t xml:space="preserve">require the </w:t>
      </w:r>
      <w:r w:rsidR="00583A47" w:rsidRPr="009658C6">
        <w:t>Course Provider</w:t>
      </w:r>
      <w:r w:rsidR="00B70DDB" w:rsidRPr="009658C6">
        <w:t xml:space="preserve"> to refund the participants</w:t>
      </w:r>
      <w:r w:rsidR="00D91101" w:rsidRPr="009658C6">
        <w:t xml:space="preserve"> for</w:t>
      </w:r>
      <w:r w:rsidR="00B70DDB" w:rsidRPr="009658C6">
        <w:t xml:space="preserve"> these expenses, on arrival in </w:t>
      </w:r>
      <w:r w:rsidR="00F43B0A" w:rsidRPr="009658C6">
        <w:t xml:space="preserve">the host </w:t>
      </w:r>
      <w:r w:rsidR="009C3364" w:rsidRPr="009658C6">
        <w:t>country</w:t>
      </w:r>
      <w:r w:rsidR="00B70DDB" w:rsidRPr="009658C6">
        <w:t>.</w:t>
      </w:r>
      <w:r w:rsidR="009658C6">
        <w:t xml:space="preserve"> Palladium will reimburse the Course Provider on receipt of their reimbursable invoice for these expenses.  </w:t>
      </w:r>
    </w:p>
    <w:p w14:paraId="31C82ADF" w14:textId="44128A4A" w:rsidR="00977663" w:rsidRPr="00220D50" w:rsidRDefault="000932C7" w:rsidP="00075975">
      <w:pPr>
        <w:pStyle w:val="BodyCopy"/>
        <w:spacing w:after="0"/>
      </w:pPr>
      <w:r w:rsidRPr="009658C6">
        <w:t>To</w:t>
      </w:r>
      <w:r w:rsidR="002906EA" w:rsidRPr="009658C6">
        <w:t xml:space="preserve"> apply for </w:t>
      </w:r>
      <w:r w:rsidR="00A860E7" w:rsidRPr="009658C6">
        <w:t>an international visa</w:t>
      </w:r>
      <w:r w:rsidR="008D4167">
        <w:t>,</w:t>
      </w:r>
      <w:r w:rsidR="002906EA" w:rsidRPr="009658C6">
        <w:t xml:space="preserve"> participants are require</w:t>
      </w:r>
      <w:r w:rsidR="00D91101" w:rsidRPr="009658C6">
        <w:t>d</w:t>
      </w:r>
      <w:r w:rsidR="002906EA" w:rsidRPr="009658C6">
        <w:t xml:space="preserve"> to submit supporting evidence</w:t>
      </w:r>
      <w:r w:rsidR="002152E5" w:rsidRPr="009658C6">
        <w:t xml:space="preserve">. Generally, this would include a letter of invitation, proof of accommodation and proof of medical insurance. </w:t>
      </w:r>
      <w:r w:rsidR="00583A47" w:rsidRPr="009658C6">
        <w:t>Course Provider</w:t>
      </w:r>
      <w:r w:rsidR="002152E5" w:rsidRPr="009658C6">
        <w:t>s will be required to submit these documents to Palladium as soon as possible</w:t>
      </w:r>
      <w:r w:rsidR="00877D31" w:rsidRPr="009658C6">
        <w:t>,</w:t>
      </w:r>
      <w:r w:rsidR="002152E5" w:rsidRPr="009658C6">
        <w:t xml:space="preserve"> but no later than two weeks after the participants have signed their contracts.</w:t>
      </w:r>
      <w:r w:rsidR="002152E5" w:rsidRPr="00220D50">
        <w:t xml:space="preserve"> </w:t>
      </w:r>
    </w:p>
    <w:p w14:paraId="06AD15A4" w14:textId="59196241" w:rsidR="00340B01" w:rsidRPr="00075975" w:rsidRDefault="00FD1EE4" w:rsidP="008D4167">
      <w:pPr>
        <w:pStyle w:val="Heading2"/>
      </w:pPr>
      <w:bookmarkStart w:id="62" w:name="_Toc500845489"/>
      <w:bookmarkStart w:id="63" w:name="_Toc85710685"/>
      <w:bookmarkStart w:id="64" w:name="_Toc152167603"/>
      <w:r w:rsidRPr="00075975">
        <w:t>Participant</w:t>
      </w:r>
      <w:r w:rsidR="002C3442" w:rsidRPr="00075975">
        <w:t>s</w:t>
      </w:r>
      <w:r w:rsidR="00341A33" w:rsidRPr="00075975">
        <w:t>’</w:t>
      </w:r>
      <w:r w:rsidR="00B814DB" w:rsidRPr="00075975">
        <w:t xml:space="preserve"> travel costs in </w:t>
      </w:r>
      <w:bookmarkEnd w:id="62"/>
      <w:bookmarkEnd w:id="63"/>
      <w:r w:rsidR="00C65470" w:rsidRPr="00075975">
        <w:t>the host country</w:t>
      </w:r>
      <w:bookmarkEnd w:id="64"/>
    </w:p>
    <w:p w14:paraId="06AD15A5" w14:textId="0E895575" w:rsidR="00340B01" w:rsidRPr="00075975" w:rsidRDefault="00C65870" w:rsidP="008D4167">
      <w:pPr>
        <w:pStyle w:val="BodyCopy"/>
      </w:pPr>
      <w:r w:rsidRPr="00075975">
        <w:t>Domestic t</w:t>
      </w:r>
      <w:r w:rsidR="00B814DB" w:rsidRPr="00075975">
        <w:t xml:space="preserve">ravel costs in </w:t>
      </w:r>
      <w:r w:rsidR="00877D31" w:rsidRPr="00075975">
        <w:t xml:space="preserve">the host country </w:t>
      </w:r>
      <w:r w:rsidR="00B814DB" w:rsidRPr="00075975">
        <w:t xml:space="preserve">incurred as part of the </w:t>
      </w:r>
      <w:r w:rsidR="00D91101" w:rsidRPr="00075975">
        <w:t>s</w:t>
      </w:r>
      <w:r w:rsidR="00B814DB" w:rsidRPr="00075975">
        <w:t xml:space="preserve">hort </w:t>
      </w:r>
      <w:r w:rsidR="00D91101" w:rsidRPr="00075975">
        <w:t>c</w:t>
      </w:r>
      <w:r w:rsidR="00B814DB" w:rsidRPr="00075975">
        <w:t xml:space="preserve">ourse are funded through </w:t>
      </w:r>
      <w:r w:rsidR="00341A33" w:rsidRPr="00075975">
        <w:t>Australia Awards</w:t>
      </w:r>
      <w:r w:rsidR="00281C9F" w:rsidRPr="00075975">
        <w:t xml:space="preserve"> Africa</w:t>
      </w:r>
      <w:r w:rsidR="00B814DB" w:rsidRPr="00075975">
        <w:t xml:space="preserve">. The </w:t>
      </w:r>
      <w:r w:rsidR="00583A47" w:rsidRPr="00075975">
        <w:t>Course Provider</w:t>
      </w:r>
      <w:r w:rsidR="00B814DB" w:rsidRPr="00075975">
        <w:t xml:space="preserve"> </w:t>
      </w:r>
      <w:r w:rsidR="00FD1EE4" w:rsidRPr="00075975">
        <w:t xml:space="preserve">is responsible for </w:t>
      </w:r>
      <w:r w:rsidR="00B814DB" w:rsidRPr="00075975">
        <w:t>organis</w:t>
      </w:r>
      <w:r w:rsidR="00FD1EE4" w:rsidRPr="00075975">
        <w:t>ing</w:t>
      </w:r>
      <w:r w:rsidR="00B814DB" w:rsidRPr="00075975">
        <w:t xml:space="preserve"> and procur</w:t>
      </w:r>
      <w:r w:rsidR="00FD1EE4" w:rsidRPr="00075975">
        <w:t>ing</w:t>
      </w:r>
      <w:r w:rsidR="00B814DB" w:rsidRPr="00075975">
        <w:t xml:space="preserve"> this travel</w:t>
      </w:r>
      <w:r w:rsidR="007614C9" w:rsidRPr="00075975">
        <w:t>, whe</w:t>
      </w:r>
      <w:r w:rsidR="00293752" w:rsidRPr="00075975">
        <w:t>re</w:t>
      </w:r>
      <w:r w:rsidR="007614C9" w:rsidRPr="00075975">
        <w:t xml:space="preserve"> </w:t>
      </w:r>
      <w:r w:rsidRPr="00075975">
        <w:t>specifi</w:t>
      </w:r>
      <w:r w:rsidR="007614C9" w:rsidRPr="00075975">
        <w:t>ed</w:t>
      </w:r>
      <w:r w:rsidR="00FD1EE4" w:rsidRPr="00075975">
        <w:t xml:space="preserve"> as part of the approved </w:t>
      </w:r>
      <w:r w:rsidR="00D91101" w:rsidRPr="00075975">
        <w:t>c</w:t>
      </w:r>
      <w:r w:rsidR="00FD1EE4" w:rsidRPr="00075975">
        <w:t xml:space="preserve">ourse </w:t>
      </w:r>
      <w:r w:rsidR="00D91101" w:rsidRPr="00075975">
        <w:t>o</w:t>
      </w:r>
      <w:r w:rsidR="00FD1EE4" w:rsidRPr="00075975">
        <w:t>utline</w:t>
      </w:r>
      <w:r w:rsidR="00B814DB" w:rsidRPr="00075975">
        <w:t xml:space="preserve">. </w:t>
      </w:r>
      <w:r w:rsidR="00341A33" w:rsidRPr="00075975">
        <w:t xml:space="preserve">Australia Awards </w:t>
      </w:r>
      <w:r w:rsidR="00220D50" w:rsidRPr="00075975">
        <w:t xml:space="preserve">Africa </w:t>
      </w:r>
      <w:r w:rsidR="00B814DB" w:rsidRPr="00075975">
        <w:t xml:space="preserve">does not provide funds </w:t>
      </w:r>
      <w:r w:rsidR="00FD1EE4" w:rsidRPr="00075975">
        <w:t xml:space="preserve">to </w:t>
      </w:r>
      <w:r w:rsidR="00D91101" w:rsidRPr="00075975">
        <w:t>s</w:t>
      </w:r>
      <w:r w:rsidR="00FD1EE4" w:rsidRPr="00075975">
        <w:t xml:space="preserve">hort </w:t>
      </w:r>
      <w:r w:rsidR="00D91101" w:rsidRPr="00075975">
        <w:t>c</w:t>
      </w:r>
      <w:r w:rsidR="00FD1EE4" w:rsidRPr="00075975">
        <w:t xml:space="preserve">ourse </w:t>
      </w:r>
      <w:r w:rsidR="00D91101" w:rsidRPr="00075975">
        <w:t>p</w:t>
      </w:r>
      <w:r w:rsidR="00FD1EE4" w:rsidRPr="00075975">
        <w:t xml:space="preserve">articipants </w:t>
      </w:r>
      <w:r w:rsidR="00B814DB" w:rsidRPr="00075975">
        <w:t xml:space="preserve">for personal or reunion travel. </w:t>
      </w:r>
    </w:p>
    <w:p w14:paraId="24C8FF56" w14:textId="77777777" w:rsidR="004315B5" w:rsidRPr="00075975" w:rsidRDefault="004315B5" w:rsidP="00762E3B">
      <w:pPr>
        <w:spacing w:before="60" w:after="60"/>
        <w:jc w:val="both"/>
      </w:pPr>
    </w:p>
    <w:p w14:paraId="06AD15A6" w14:textId="35753BCA" w:rsidR="00340B01" w:rsidRPr="00075975" w:rsidRDefault="00FD1EE4" w:rsidP="00762E3B">
      <w:pPr>
        <w:pStyle w:val="Heading2"/>
        <w:spacing w:before="60" w:after="60"/>
        <w:jc w:val="both"/>
      </w:pPr>
      <w:bookmarkStart w:id="65" w:name="_Toc500845490"/>
      <w:bookmarkStart w:id="66" w:name="_Toc85710686"/>
      <w:bookmarkStart w:id="67" w:name="_Toc152167604"/>
      <w:r w:rsidRPr="00075975">
        <w:t>Participan</w:t>
      </w:r>
      <w:r w:rsidR="002C3442" w:rsidRPr="00075975">
        <w:t>ts</w:t>
      </w:r>
      <w:r w:rsidR="00341A33" w:rsidRPr="00075975">
        <w:t>’</w:t>
      </w:r>
      <w:r w:rsidR="00B814DB" w:rsidRPr="00075975">
        <w:t xml:space="preserve"> allowances in </w:t>
      </w:r>
      <w:bookmarkEnd w:id="65"/>
      <w:bookmarkEnd w:id="66"/>
      <w:r w:rsidR="001050FE" w:rsidRPr="00075975">
        <w:t xml:space="preserve">the host </w:t>
      </w:r>
      <w:r w:rsidR="009C3364" w:rsidRPr="00075975">
        <w:t>country</w:t>
      </w:r>
      <w:bookmarkEnd w:id="67"/>
      <w:r w:rsidR="001050FE" w:rsidRPr="00075975">
        <w:t xml:space="preserve"> </w:t>
      </w:r>
    </w:p>
    <w:p w14:paraId="272BED00" w14:textId="72042567" w:rsidR="002B3E46" w:rsidRPr="00AE0B83" w:rsidRDefault="00B814DB" w:rsidP="008D4167">
      <w:pPr>
        <w:pStyle w:val="BodyCopy"/>
      </w:pPr>
      <w:r w:rsidRPr="00075975">
        <w:t xml:space="preserve">All </w:t>
      </w:r>
      <w:r w:rsidR="00D91101" w:rsidRPr="00075975">
        <w:t>p</w:t>
      </w:r>
      <w:r w:rsidR="00FD1EE4" w:rsidRPr="00075975">
        <w:t>articipan</w:t>
      </w:r>
      <w:r w:rsidR="00987099" w:rsidRPr="00075975">
        <w:t>ts are</w:t>
      </w:r>
      <w:r w:rsidRPr="00075975">
        <w:t xml:space="preserve"> paid a</w:t>
      </w:r>
      <w:r w:rsidR="00341A33" w:rsidRPr="00075975">
        <w:t>n</w:t>
      </w:r>
      <w:r w:rsidRPr="00075975">
        <w:t xml:space="preserve"> allowance (per diem) during their time </w:t>
      </w:r>
      <w:r w:rsidR="002741F6" w:rsidRPr="00075975">
        <w:t>in</w:t>
      </w:r>
      <w:r w:rsidR="009C3364" w:rsidRPr="00075975">
        <w:t xml:space="preserve"> the host </w:t>
      </w:r>
      <w:r w:rsidR="00971CC8" w:rsidRPr="00075975">
        <w:t>country</w:t>
      </w:r>
      <w:r w:rsidRPr="00075975">
        <w:t xml:space="preserve">. </w:t>
      </w:r>
      <w:r w:rsidR="001E5BBA" w:rsidRPr="00075975">
        <w:t>Allowances</w:t>
      </w:r>
      <w:r w:rsidR="001E5BBA" w:rsidRPr="00AE0B83">
        <w:t xml:space="preserve"> are paid weekly </w:t>
      </w:r>
      <w:r w:rsidR="00371830" w:rsidRPr="00AE0B83">
        <w:t xml:space="preserve">in advance </w:t>
      </w:r>
      <w:r w:rsidR="001E5BBA" w:rsidRPr="00AE0B83">
        <w:t xml:space="preserve">by the </w:t>
      </w:r>
      <w:r w:rsidR="00583A47">
        <w:t>Course Provider</w:t>
      </w:r>
      <w:r w:rsidR="001E5BBA" w:rsidRPr="00AE0B83">
        <w:t xml:space="preserve">. </w:t>
      </w:r>
      <w:r w:rsidRPr="00AE0B83">
        <w:t xml:space="preserve">The </w:t>
      </w:r>
      <w:r w:rsidR="001E5BBA" w:rsidRPr="00AE0B83">
        <w:t>total</w:t>
      </w:r>
      <w:r w:rsidRPr="00AE0B83">
        <w:t xml:space="preserve"> allowance </w:t>
      </w:r>
      <w:r w:rsidR="001E5BBA" w:rsidRPr="00AE0B83">
        <w:t xml:space="preserve">is </w:t>
      </w:r>
      <w:r w:rsidR="00341A33" w:rsidRPr="00AE0B83">
        <w:t xml:space="preserve">calculated </w:t>
      </w:r>
      <w:r w:rsidR="00C65470" w:rsidRPr="00AE0B83">
        <w:t>based on</w:t>
      </w:r>
      <w:r w:rsidR="000D25FD">
        <w:t xml:space="preserve"> the</w:t>
      </w:r>
      <w:r w:rsidRPr="00AE0B83">
        <w:t xml:space="preserve"> </w:t>
      </w:r>
      <w:r w:rsidR="00341A33" w:rsidRPr="00AE0B83">
        <w:t>‘</w:t>
      </w:r>
      <w:r w:rsidRPr="00AE0B83">
        <w:t xml:space="preserve">number of nights in </w:t>
      </w:r>
      <w:r w:rsidR="009C3364">
        <w:t xml:space="preserve">the host </w:t>
      </w:r>
      <w:r w:rsidR="008D4466">
        <w:t>country</w:t>
      </w:r>
      <w:r w:rsidR="009C3364" w:rsidRPr="00AE0B83">
        <w:t xml:space="preserve"> </w:t>
      </w:r>
      <w:r w:rsidRPr="00AE0B83">
        <w:t>plus one</w:t>
      </w:r>
      <w:r w:rsidR="00341A33" w:rsidRPr="00AE0B83">
        <w:t>’</w:t>
      </w:r>
      <w:r w:rsidRPr="00AE0B83">
        <w:t xml:space="preserve"> (to allow for return travel). The </w:t>
      </w:r>
      <w:r w:rsidR="00862530" w:rsidRPr="00AE0B83">
        <w:t>per diem</w:t>
      </w:r>
      <w:r w:rsidRPr="00AE0B83">
        <w:t xml:space="preserve"> cover</w:t>
      </w:r>
      <w:r w:rsidR="00862530" w:rsidRPr="00AE0B83">
        <w:t>s</w:t>
      </w:r>
      <w:r w:rsidRPr="00AE0B83">
        <w:t xml:space="preserve"> meals not provided by the </w:t>
      </w:r>
      <w:r w:rsidR="00583A47">
        <w:t>Course Provider</w:t>
      </w:r>
      <w:r w:rsidR="00371830" w:rsidRPr="00AE0B83">
        <w:t xml:space="preserve"> (see below)</w:t>
      </w:r>
      <w:r w:rsidRPr="00AE0B83">
        <w:t>, incidentals, phone calls, etc. No additional allowances will be provided.</w:t>
      </w:r>
    </w:p>
    <w:p w14:paraId="06AD15A9" w14:textId="0D9D3F75" w:rsidR="00340B01" w:rsidRPr="00AE0B83" w:rsidRDefault="009B35F7" w:rsidP="008D4167">
      <w:pPr>
        <w:pStyle w:val="BodyCopy"/>
      </w:pPr>
      <w:r>
        <w:t>The maximum daily per diem allowance is $94.30 AUD</w:t>
      </w:r>
      <w:r w:rsidR="003735A0">
        <w:t xml:space="preserve"> however, t</w:t>
      </w:r>
      <w:r w:rsidR="00B814DB" w:rsidRPr="00AE0B83">
        <w:t>h</w:t>
      </w:r>
      <w:r w:rsidR="00862530" w:rsidRPr="00AE0B83">
        <w:t>e exact amount of th</w:t>
      </w:r>
      <w:r w:rsidR="00371830" w:rsidRPr="00AE0B83">
        <w:t>e per diem</w:t>
      </w:r>
      <w:r w:rsidR="00B814DB" w:rsidRPr="00AE0B83">
        <w:t xml:space="preserve"> allowance depends on whether some meals are already provided (e.g. breakfast by the accommodation provider or lunch at the training venue). When meals are provided</w:t>
      </w:r>
      <w:r w:rsidR="00862530" w:rsidRPr="00AE0B83">
        <w:t>,</w:t>
      </w:r>
      <w:r w:rsidR="00B814DB" w:rsidRPr="00AE0B83">
        <w:t xml:space="preserve"> </w:t>
      </w:r>
      <w:r w:rsidR="00862530" w:rsidRPr="00AE0B83">
        <w:t xml:space="preserve">the standard rate </w:t>
      </w:r>
      <w:r w:rsidR="00371830" w:rsidRPr="00AE0B83">
        <w:t xml:space="preserve">is </w:t>
      </w:r>
      <w:r w:rsidR="00B814DB" w:rsidRPr="00AE0B83">
        <w:t>adjust</w:t>
      </w:r>
      <w:r w:rsidR="00862530" w:rsidRPr="00AE0B83">
        <w:t>ed as</w:t>
      </w:r>
      <w:r w:rsidR="00B814DB" w:rsidRPr="00AE0B83">
        <w:t xml:space="preserve"> follow</w:t>
      </w:r>
      <w:r w:rsidR="00862530" w:rsidRPr="00AE0B83">
        <w:t>s</w:t>
      </w:r>
      <w:r w:rsidR="00B814DB" w:rsidRPr="00AE0B83">
        <w:t xml:space="preserve">: </w:t>
      </w:r>
    </w:p>
    <w:p w14:paraId="06AD15AA" w14:textId="4E1AFD7F" w:rsidR="00340B01" w:rsidRPr="00F13126" w:rsidRDefault="00B814DB" w:rsidP="000D28AE">
      <w:pPr>
        <w:pStyle w:val="BodyCopy"/>
        <w:numPr>
          <w:ilvl w:val="0"/>
          <w:numId w:val="16"/>
        </w:numPr>
      </w:pPr>
      <w:r w:rsidRPr="00F13126">
        <w:t>Breakfast</w:t>
      </w:r>
      <w:r w:rsidR="00862530" w:rsidRPr="00F13126">
        <w:t xml:space="preserve"> provided</w:t>
      </w:r>
      <w:r w:rsidRPr="00F13126">
        <w:t>: Deduct 21% from the allowance</w:t>
      </w:r>
    </w:p>
    <w:p w14:paraId="06AD15AB" w14:textId="7C7BC401" w:rsidR="00340B01" w:rsidRPr="00F13126" w:rsidRDefault="00B814DB" w:rsidP="000D28AE">
      <w:pPr>
        <w:pStyle w:val="BodyCopy"/>
        <w:numPr>
          <w:ilvl w:val="0"/>
          <w:numId w:val="16"/>
        </w:numPr>
      </w:pPr>
      <w:r w:rsidRPr="00F13126">
        <w:lastRenderedPageBreak/>
        <w:t>Lunch</w:t>
      </w:r>
      <w:r w:rsidR="00862530" w:rsidRPr="00F13126">
        <w:t xml:space="preserve"> provided</w:t>
      </w:r>
      <w:r w:rsidRPr="00F13126">
        <w:t>: Deduct 23% from the allowance</w:t>
      </w:r>
    </w:p>
    <w:p w14:paraId="0D79AB56" w14:textId="5DF64E63" w:rsidR="00D12046" w:rsidRDefault="00B814DB" w:rsidP="000D28AE">
      <w:pPr>
        <w:pStyle w:val="BodyCopy"/>
        <w:numPr>
          <w:ilvl w:val="0"/>
          <w:numId w:val="16"/>
        </w:numPr>
      </w:pPr>
      <w:r w:rsidRPr="00F13126">
        <w:t>Dinner</w:t>
      </w:r>
      <w:r w:rsidR="00862530" w:rsidRPr="00F13126">
        <w:t xml:space="preserve"> provided</w:t>
      </w:r>
      <w:r w:rsidRPr="00F13126">
        <w:t>: Deduct 39% from the allowance</w:t>
      </w:r>
      <w:r w:rsidR="00862530" w:rsidRPr="00F13126">
        <w:t>.</w:t>
      </w:r>
    </w:p>
    <w:p w14:paraId="655CE644" w14:textId="246D96F9" w:rsidR="00D12046" w:rsidRDefault="408F2412" w:rsidP="008D4167">
      <w:pPr>
        <w:pStyle w:val="BodyCopy"/>
      </w:pPr>
      <w:r>
        <w:t xml:space="preserve">Ideally </w:t>
      </w:r>
      <w:r w:rsidR="000D25FD">
        <w:t xml:space="preserve">participants </w:t>
      </w:r>
      <w:r>
        <w:t xml:space="preserve">should be </w:t>
      </w:r>
      <w:r w:rsidR="29ADC4B7">
        <w:t>provided with lunch during course delivery and</w:t>
      </w:r>
      <w:r w:rsidR="6D79799D">
        <w:t xml:space="preserve"> make their own arrangements for breakfast and dinner</w:t>
      </w:r>
      <w:r>
        <w:t xml:space="preserve"> and </w:t>
      </w:r>
      <w:r w:rsidR="005D0B3E">
        <w:t xml:space="preserve">for all meals </w:t>
      </w:r>
      <w:r>
        <w:t>on weekends</w:t>
      </w:r>
      <w:r w:rsidR="29ADC4B7">
        <w:t>.</w:t>
      </w:r>
    </w:p>
    <w:p w14:paraId="589D3066" w14:textId="26FA6ACB" w:rsidR="00D12046" w:rsidRDefault="00371830" w:rsidP="008D4167">
      <w:pPr>
        <w:pStyle w:val="BodyCopy"/>
      </w:pPr>
      <w:r w:rsidRPr="00AE0B83">
        <w:t>Participa</w:t>
      </w:r>
      <w:r w:rsidR="00862530" w:rsidRPr="00AE0B83">
        <w:t xml:space="preserve">nts </w:t>
      </w:r>
      <w:r w:rsidRPr="00AE0B83">
        <w:t>should be advised of the per diem</w:t>
      </w:r>
      <w:r w:rsidR="00B814DB" w:rsidRPr="00AE0B83">
        <w:t xml:space="preserve"> amount and the frequency of payment</w:t>
      </w:r>
      <w:r w:rsidR="001E5BBA" w:rsidRPr="00AE0B83">
        <w:t xml:space="preserve">, </w:t>
      </w:r>
      <w:r w:rsidRPr="00AE0B83">
        <w:t xml:space="preserve">but </w:t>
      </w:r>
      <w:r w:rsidR="001E5BBA" w:rsidRPr="009D54D8">
        <w:rPr>
          <w:b/>
          <w:bCs/>
        </w:rPr>
        <w:t>not</w:t>
      </w:r>
      <w:r w:rsidR="001E5BBA" w:rsidRPr="00AE0B83">
        <w:t xml:space="preserve"> the calculation method</w:t>
      </w:r>
      <w:r w:rsidR="00D91C11" w:rsidRPr="00AE0B83">
        <w:t>.</w:t>
      </w:r>
      <w:r w:rsidR="00B814DB" w:rsidRPr="00AE0B83">
        <w:t xml:space="preserve"> </w:t>
      </w:r>
    </w:p>
    <w:p w14:paraId="06AD15AF" w14:textId="1E683A7D" w:rsidR="00340B01" w:rsidRDefault="00B814DB" w:rsidP="00762E3B">
      <w:pPr>
        <w:pStyle w:val="Heading1"/>
        <w:spacing w:before="60" w:after="60"/>
        <w:jc w:val="both"/>
      </w:pPr>
      <w:bookmarkStart w:id="68" w:name="_Toc500845491"/>
      <w:bookmarkStart w:id="69" w:name="_Ref428010"/>
      <w:bookmarkStart w:id="70" w:name="_Ref428031"/>
      <w:bookmarkStart w:id="71" w:name="_Ref444117"/>
      <w:bookmarkStart w:id="72" w:name="_Ref444137"/>
      <w:bookmarkStart w:id="73" w:name="_Toc85710687"/>
      <w:bookmarkStart w:id="74" w:name="_Toc152167605"/>
      <w:r w:rsidRPr="00020165">
        <w:lastRenderedPageBreak/>
        <w:t>Accommodation</w:t>
      </w:r>
      <w:bookmarkEnd w:id="68"/>
      <w:bookmarkEnd w:id="69"/>
      <w:bookmarkEnd w:id="70"/>
      <w:bookmarkEnd w:id="71"/>
      <w:bookmarkEnd w:id="72"/>
      <w:bookmarkEnd w:id="73"/>
      <w:bookmarkEnd w:id="74"/>
      <w:r w:rsidRPr="00020165">
        <w:t xml:space="preserve"> </w:t>
      </w:r>
    </w:p>
    <w:p w14:paraId="06AD15B0" w14:textId="77777777" w:rsidR="00340B01" w:rsidRPr="00020165" w:rsidRDefault="00B814DB" w:rsidP="00075975">
      <w:pPr>
        <w:pStyle w:val="Heading2"/>
      </w:pPr>
      <w:bookmarkStart w:id="75" w:name="_Toc500845492"/>
      <w:bookmarkStart w:id="76" w:name="_Toc85710688"/>
      <w:bookmarkStart w:id="77" w:name="_Toc152167606"/>
      <w:r w:rsidRPr="00020165">
        <w:t>Purpose of this section</w:t>
      </w:r>
      <w:bookmarkEnd w:id="75"/>
      <w:bookmarkEnd w:id="76"/>
      <w:bookmarkEnd w:id="77"/>
      <w:r w:rsidRPr="00020165">
        <w:t xml:space="preserve"> </w:t>
      </w:r>
    </w:p>
    <w:p w14:paraId="6414AA83" w14:textId="25B6B9DE" w:rsidR="00736087" w:rsidRPr="00BA64CA" w:rsidRDefault="00B814DB" w:rsidP="006C249E">
      <w:pPr>
        <w:pStyle w:val="BodyCopy"/>
        <w:spacing w:after="0"/>
      </w:pPr>
      <w:r w:rsidRPr="00BA64CA">
        <w:t xml:space="preserve">This section details the policy on the standard of accommodation provided </w:t>
      </w:r>
      <w:r w:rsidR="00987099" w:rsidRPr="00BA64CA">
        <w:t xml:space="preserve">for </w:t>
      </w:r>
      <w:r w:rsidR="00085F6B">
        <w:t>s</w:t>
      </w:r>
      <w:r w:rsidR="00987099" w:rsidRPr="00BA64CA">
        <w:t>hort</w:t>
      </w:r>
      <w:r w:rsidR="00AB4095" w:rsidRPr="00BA64CA">
        <w:t xml:space="preserve"> </w:t>
      </w:r>
      <w:r w:rsidR="00085F6B">
        <w:t>c</w:t>
      </w:r>
      <w:r w:rsidR="00AB4095" w:rsidRPr="00BA64CA">
        <w:t xml:space="preserve">ourse </w:t>
      </w:r>
      <w:r w:rsidR="00085F6B">
        <w:t>p</w:t>
      </w:r>
      <w:r w:rsidR="00C65870" w:rsidRPr="00BA64CA">
        <w:t>articipa</w:t>
      </w:r>
      <w:r w:rsidR="00AB4095" w:rsidRPr="00BA64CA">
        <w:t>nts</w:t>
      </w:r>
      <w:r w:rsidRPr="00BA64CA">
        <w:t xml:space="preserve">. </w:t>
      </w:r>
      <w:r w:rsidR="00C65870" w:rsidRPr="00BA64CA">
        <w:t>If a</w:t>
      </w:r>
      <w:r w:rsidRPr="00BA64CA">
        <w:t xml:space="preserve"> </w:t>
      </w:r>
      <w:r w:rsidR="00583A47">
        <w:t>Course Provider</w:t>
      </w:r>
      <w:r w:rsidRPr="00BA64CA">
        <w:t xml:space="preserve"> wishes to deviate from this policy or is unable to meet the standards</w:t>
      </w:r>
      <w:r w:rsidR="00371830" w:rsidRPr="00BA64CA">
        <w:t xml:space="preserve"> (due to course location, for example)</w:t>
      </w:r>
      <w:r w:rsidRPr="00BA64CA">
        <w:t xml:space="preserve">, </w:t>
      </w:r>
      <w:r w:rsidR="00C65870" w:rsidRPr="00BA64CA">
        <w:t xml:space="preserve">the matter </w:t>
      </w:r>
      <w:r w:rsidRPr="00BA64CA">
        <w:t xml:space="preserve">must </w:t>
      </w:r>
      <w:r w:rsidR="00C65870" w:rsidRPr="00BA64CA">
        <w:t xml:space="preserve">be </w:t>
      </w:r>
      <w:r w:rsidRPr="00BA64CA">
        <w:t>discuss</w:t>
      </w:r>
      <w:r w:rsidR="00C65870" w:rsidRPr="00BA64CA">
        <w:t>ed</w:t>
      </w:r>
      <w:r w:rsidR="00151AB4" w:rsidRPr="00BA64CA">
        <w:t xml:space="preserve"> </w:t>
      </w:r>
      <w:r w:rsidRPr="00BA64CA">
        <w:t xml:space="preserve">with </w:t>
      </w:r>
      <w:r w:rsidR="00085F6B">
        <w:t>Palladium</w:t>
      </w:r>
      <w:r w:rsidR="00C65870" w:rsidRPr="00BA64CA">
        <w:t xml:space="preserve"> </w:t>
      </w:r>
      <w:r w:rsidR="001C5E50" w:rsidRPr="00BA64CA">
        <w:t>during contract negotiations.</w:t>
      </w:r>
    </w:p>
    <w:p w14:paraId="06AD15B2" w14:textId="56DEE643" w:rsidR="00340B01" w:rsidRPr="00075975" w:rsidRDefault="00B814DB" w:rsidP="001366E1">
      <w:pPr>
        <w:pStyle w:val="Heading2"/>
      </w:pPr>
      <w:bookmarkStart w:id="78" w:name="_Toc500845493"/>
      <w:bookmarkStart w:id="79" w:name="_Toc85710689"/>
      <w:bookmarkStart w:id="80" w:name="_Toc152167607"/>
      <w:r w:rsidRPr="00075975">
        <w:t>Standard</w:t>
      </w:r>
      <w:r w:rsidR="00C65870" w:rsidRPr="00075975">
        <w:t xml:space="preserve"> and </w:t>
      </w:r>
      <w:r w:rsidRPr="00075975">
        <w:t>type of accommodation</w:t>
      </w:r>
      <w:bookmarkEnd w:id="78"/>
      <w:bookmarkEnd w:id="79"/>
      <w:bookmarkEnd w:id="80"/>
    </w:p>
    <w:p w14:paraId="06AD15B3" w14:textId="3570698A" w:rsidR="00340B01" w:rsidRPr="00075975" w:rsidRDefault="001C5E50" w:rsidP="004F013C">
      <w:pPr>
        <w:pStyle w:val="BodyCopy"/>
      </w:pPr>
      <w:r w:rsidRPr="00075975">
        <w:t>A</w:t>
      </w:r>
      <w:r w:rsidR="00C65870" w:rsidRPr="00075975">
        <w:t>partments with cooking facilities are the preferred style of accommodation.</w:t>
      </w:r>
      <w:r w:rsidR="004F013C">
        <w:t xml:space="preserve"> </w:t>
      </w:r>
      <w:r w:rsidR="00B814DB" w:rsidRPr="00075975">
        <w:t xml:space="preserve">The standard is as follows: </w:t>
      </w:r>
    </w:p>
    <w:p w14:paraId="06AD15B4" w14:textId="08CF8552" w:rsidR="00340B01" w:rsidRPr="00075975" w:rsidRDefault="00B814DB" w:rsidP="000D28AE">
      <w:pPr>
        <w:pStyle w:val="BodyCopy"/>
        <w:numPr>
          <w:ilvl w:val="0"/>
          <w:numId w:val="17"/>
        </w:numPr>
      </w:pPr>
      <w:r w:rsidRPr="00075975">
        <w:t>apartment accommodation with two bedrooms and a fully equipped kitchen</w:t>
      </w:r>
    </w:p>
    <w:p w14:paraId="06AD15B5" w14:textId="57AB1D39" w:rsidR="00340B01" w:rsidRPr="00075975" w:rsidRDefault="00B814DB" w:rsidP="000D28AE">
      <w:pPr>
        <w:pStyle w:val="BodyCopy"/>
        <w:numPr>
          <w:ilvl w:val="0"/>
          <w:numId w:val="17"/>
        </w:numPr>
      </w:pPr>
      <w:r w:rsidRPr="00075975">
        <w:t>four</w:t>
      </w:r>
      <w:r w:rsidR="00075975">
        <w:t>-</w:t>
      </w:r>
      <w:r w:rsidRPr="00075975">
        <w:t>star rated</w:t>
      </w:r>
      <w:r w:rsidR="00C65870" w:rsidRPr="00075975">
        <w:t xml:space="preserve"> </w:t>
      </w:r>
      <w:r w:rsidRPr="00075975">
        <w:t>wherever available and within budget</w:t>
      </w:r>
    </w:p>
    <w:p w14:paraId="006C4B14" w14:textId="68815A0F" w:rsidR="00736087" w:rsidRPr="00BD4A3C" w:rsidRDefault="00B814DB" w:rsidP="000D28AE">
      <w:pPr>
        <w:pStyle w:val="BodyCopy"/>
        <w:numPr>
          <w:ilvl w:val="0"/>
          <w:numId w:val="17"/>
        </w:numPr>
        <w:spacing w:after="0"/>
      </w:pPr>
      <w:r w:rsidRPr="00075975">
        <w:t>separate bathrooms wherever available and within budget.</w:t>
      </w:r>
    </w:p>
    <w:p w14:paraId="06AD15B7" w14:textId="39E2C71A" w:rsidR="00340B01" w:rsidRPr="001366E1" w:rsidRDefault="00E609F1" w:rsidP="001366E1">
      <w:pPr>
        <w:pStyle w:val="Heading2"/>
      </w:pPr>
      <w:bookmarkStart w:id="81" w:name="_Toc500845494"/>
      <w:bookmarkStart w:id="82" w:name="_Toc85710690"/>
      <w:bookmarkStart w:id="83" w:name="_Toc152167608"/>
      <w:r w:rsidRPr="001366E1">
        <w:t>S</w:t>
      </w:r>
      <w:r w:rsidR="00B814DB" w:rsidRPr="001366E1">
        <w:t>har</w:t>
      </w:r>
      <w:r w:rsidRPr="001366E1">
        <w:t>ing</w:t>
      </w:r>
      <w:r w:rsidR="00B814DB" w:rsidRPr="001366E1">
        <w:t xml:space="preserve"> requirement</w:t>
      </w:r>
      <w:bookmarkEnd w:id="81"/>
      <w:bookmarkEnd w:id="82"/>
      <w:bookmarkEnd w:id="83"/>
      <w:r w:rsidR="00B814DB" w:rsidRPr="001366E1">
        <w:t xml:space="preserve"> </w:t>
      </w:r>
    </w:p>
    <w:p w14:paraId="2F594A2B" w14:textId="724C8246" w:rsidR="00F90EB2" w:rsidRPr="001366E1" w:rsidRDefault="00AB4095" w:rsidP="00075975">
      <w:pPr>
        <w:pStyle w:val="BodyCopy"/>
      </w:pPr>
      <w:r w:rsidRPr="001366E1">
        <w:t xml:space="preserve">Short </w:t>
      </w:r>
      <w:r w:rsidR="00085F6B" w:rsidRPr="001366E1">
        <w:t>c</w:t>
      </w:r>
      <w:r w:rsidRPr="001366E1">
        <w:t xml:space="preserve">ourse </w:t>
      </w:r>
      <w:r w:rsidR="00085F6B" w:rsidRPr="001366E1">
        <w:t>p</w:t>
      </w:r>
      <w:r w:rsidR="009C4799" w:rsidRPr="001366E1">
        <w:t xml:space="preserve">articipants </w:t>
      </w:r>
      <w:r w:rsidR="00B814DB" w:rsidRPr="001366E1">
        <w:t xml:space="preserve">are required to share </w:t>
      </w:r>
      <w:r w:rsidR="009A55C3" w:rsidRPr="001366E1">
        <w:t xml:space="preserve">accommodation </w:t>
      </w:r>
      <w:r w:rsidR="00B814DB" w:rsidRPr="001366E1">
        <w:t>with one other person</w:t>
      </w:r>
      <w:r w:rsidR="00085F6B" w:rsidRPr="001366E1">
        <w:t>,</w:t>
      </w:r>
      <w:r w:rsidR="00B16DFE" w:rsidRPr="001366E1">
        <w:t xml:space="preserve"> however they will each have their own room in apartment style accommodation</w:t>
      </w:r>
      <w:r w:rsidR="00B814DB" w:rsidRPr="001366E1">
        <w:t>.</w:t>
      </w:r>
      <w:r w:rsidR="00B16DFE" w:rsidRPr="001366E1">
        <w:t xml:space="preserve"> T</w:t>
      </w:r>
      <w:r w:rsidR="00B814DB" w:rsidRPr="001366E1">
        <w:t xml:space="preserve">his must be </w:t>
      </w:r>
      <w:r w:rsidR="00C65870" w:rsidRPr="001366E1">
        <w:t xml:space="preserve">managed by the </w:t>
      </w:r>
      <w:r w:rsidR="00FF4234">
        <w:t>Course P</w:t>
      </w:r>
      <w:r w:rsidR="00FF4234" w:rsidRPr="001366E1">
        <w:t xml:space="preserve">rovider </w:t>
      </w:r>
      <w:r w:rsidR="00B814DB" w:rsidRPr="001366E1">
        <w:t>in a sensitive manner</w:t>
      </w:r>
      <w:r w:rsidR="009C4799" w:rsidRPr="001366E1">
        <w:t>, particularly when</w:t>
      </w:r>
      <w:r w:rsidR="00B814DB" w:rsidRPr="001366E1">
        <w:t xml:space="preserve"> allocatin</w:t>
      </w:r>
      <w:r w:rsidR="009C4799" w:rsidRPr="001366E1">
        <w:t>g</w:t>
      </w:r>
      <w:r w:rsidR="00B814DB" w:rsidRPr="001366E1">
        <w:t xml:space="preserve"> rooms. This is especially the case for </w:t>
      </w:r>
      <w:r w:rsidR="004D6BA9" w:rsidRPr="001366E1">
        <w:t xml:space="preserve">female </w:t>
      </w:r>
      <w:r w:rsidR="004111A3" w:rsidRPr="001366E1">
        <w:t>p</w:t>
      </w:r>
      <w:r w:rsidR="004D6BA9" w:rsidRPr="001366E1">
        <w:t>articipants</w:t>
      </w:r>
      <w:r w:rsidR="00B814DB" w:rsidRPr="001366E1">
        <w:t xml:space="preserve">, who may wish to be grouped in adjacent rooms. </w:t>
      </w:r>
    </w:p>
    <w:p w14:paraId="7FD38CB4" w14:textId="0394A9EC" w:rsidR="00F90EB2" w:rsidRPr="00BA64CA" w:rsidRDefault="009C4799" w:rsidP="00075975">
      <w:pPr>
        <w:pStyle w:val="BodyCopy"/>
      </w:pPr>
      <w:r w:rsidRPr="001366E1">
        <w:t xml:space="preserve">It is not acceptable to place three </w:t>
      </w:r>
      <w:r w:rsidR="004111A3" w:rsidRPr="001366E1">
        <w:t>p</w:t>
      </w:r>
      <w:r w:rsidR="000E7BAA" w:rsidRPr="001366E1">
        <w:t xml:space="preserve">articipants </w:t>
      </w:r>
      <w:r w:rsidRPr="001366E1">
        <w:t xml:space="preserve">in one apartment unless there are three bedrooms and multiple bathrooms. There may occasionally be acceptable reasons for allocating a </w:t>
      </w:r>
      <w:r w:rsidR="004111A3" w:rsidRPr="001366E1">
        <w:t>p</w:t>
      </w:r>
      <w:r w:rsidRPr="001366E1">
        <w:t>articipant to a single room (for example health/medical considerations or gender imbalance).</w:t>
      </w:r>
    </w:p>
    <w:p w14:paraId="06AD15BA" w14:textId="77777777" w:rsidR="00340B01" w:rsidRPr="00020165" w:rsidRDefault="00B814DB" w:rsidP="001366E1">
      <w:pPr>
        <w:pStyle w:val="Heading2"/>
      </w:pPr>
      <w:bookmarkStart w:id="84" w:name="_Toc500845495"/>
      <w:bookmarkStart w:id="85" w:name="_Toc85710691"/>
      <w:bookmarkStart w:id="86" w:name="_Toc152167609"/>
      <w:r w:rsidRPr="00020165">
        <w:t>Location of accommodation</w:t>
      </w:r>
      <w:bookmarkEnd w:id="84"/>
      <w:bookmarkEnd w:id="85"/>
      <w:bookmarkEnd w:id="86"/>
      <w:r w:rsidRPr="00020165">
        <w:t xml:space="preserve"> </w:t>
      </w:r>
    </w:p>
    <w:p w14:paraId="06AD15BB" w14:textId="01710752" w:rsidR="00340B01" w:rsidRPr="00CD2F8E" w:rsidRDefault="00583A47" w:rsidP="00075975">
      <w:pPr>
        <w:pStyle w:val="BodyCopy"/>
      </w:pPr>
      <w:r>
        <w:t>Course Provider</w:t>
      </w:r>
      <w:r w:rsidR="00B814DB" w:rsidRPr="00CD2F8E">
        <w:t>s must</w:t>
      </w:r>
      <w:r w:rsidR="00A1609E" w:rsidRPr="00CD2F8E">
        <w:t xml:space="preserve"> exercise judgement when choosing the location of accommodation</w:t>
      </w:r>
      <w:r w:rsidR="00B814DB" w:rsidRPr="00CD2F8E">
        <w:t>. Factors to be considered include:</w:t>
      </w:r>
    </w:p>
    <w:p w14:paraId="06AD15BC" w14:textId="4CB9F000" w:rsidR="00340B01" w:rsidRPr="00CD2F8E" w:rsidRDefault="00B814DB" w:rsidP="000D28AE">
      <w:pPr>
        <w:pStyle w:val="BodyCopy"/>
        <w:numPr>
          <w:ilvl w:val="0"/>
          <w:numId w:val="18"/>
        </w:numPr>
      </w:pPr>
      <w:r w:rsidRPr="00CD2F8E">
        <w:t xml:space="preserve">distance to training venue, especially where </w:t>
      </w:r>
      <w:r w:rsidR="004111A3">
        <w:t>p</w:t>
      </w:r>
      <w:r w:rsidR="00876A97" w:rsidRPr="00CD2F8E">
        <w:t>articipants</w:t>
      </w:r>
      <w:r w:rsidRPr="00CD2F8E">
        <w:t xml:space="preserve"> </w:t>
      </w:r>
      <w:r w:rsidR="004D6BA9" w:rsidRPr="00CD2F8E">
        <w:t>are required to make their own way</w:t>
      </w:r>
      <w:r w:rsidRPr="00CD2F8E">
        <w:t xml:space="preserve"> to the </w:t>
      </w:r>
      <w:r w:rsidR="004D6BA9" w:rsidRPr="00CD2F8E">
        <w:t xml:space="preserve">training </w:t>
      </w:r>
      <w:r w:rsidRPr="00CD2F8E">
        <w:t xml:space="preserve">venue </w:t>
      </w:r>
    </w:p>
    <w:p w14:paraId="06AD15BD" w14:textId="47654C20" w:rsidR="00340B01" w:rsidRDefault="00B814DB" w:rsidP="000D28AE">
      <w:pPr>
        <w:pStyle w:val="BodyCopy"/>
        <w:numPr>
          <w:ilvl w:val="0"/>
          <w:numId w:val="18"/>
        </w:numPr>
      </w:pPr>
      <w:r w:rsidRPr="00CD2F8E">
        <w:t xml:space="preserve">proximity to city centre, shops, public </w:t>
      </w:r>
      <w:r w:rsidR="004111A3" w:rsidRPr="00CD2F8E">
        <w:t>facilities,</w:t>
      </w:r>
      <w:r w:rsidRPr="00CD2F8E">
        <w:t xml:space="preserve"> and food outlets</w:t>
      </w:r>
      <w:r w:rsidR="001322C2" w:rsidRPr="00CD2F8E">
        <w:t>.</w:t>
      </w:r>
    </w:p>
    <w:p w14:paraId="30360FB1" w14:textId="7182F466" w:rsidR="009C32DA" w:rsidRPr="00CD2F8E" w:rsidRDefault="009C32DA" w:rsidP="000D28AE">
      <w:pPr>
        <w:pStyle w:val="BodyCopy"/>
        <w:numPr>
          <w:ilvl w:val="0"/>
          <w:numId w:val="18"/>
        </w:numPr>
      </w:pPr>
      <w:r>
        <w:t>safety and security considerations</w:t>
      </w:r>
    </w:p>
    <w:p w14:paraId="06AD15C1" w14:textId="67B6B2DD" w:rsidR="00340B01" w:rsidRPr="00CD2F8E" w:rsidRDefault="00583A47" w:rsidP="00075975">
      <w:pPr>
        <w:pStyle w:val="BodyCopy"/>
      </w:pPr>
      <w:r>
        <w:t>Course Provider</w:t>
      </w:r>
      <w:r w:rsidR="00B814DB" w:rsidRPr="00CD2F8E">
        <w:t xml:space="preserve">s should </w:t>
      </w:r>
      <w:r w:rsidR="00876A97" w:rsidRPr="00CD2F8E">
        <w:t xml:space="preserve">ensure the accommodation venue </w:t>
      </w:r>
      <w:r w:rsidR="00B814DB" w:rsidRPr="00CD2F8E">
        <w:t>suppl</w:t>
      </w:r>
      <w:r w:rsidR="00876A97" w:rsidRPr="00CD2F8E">
        <w:t>ies</w:t>
      </w:r>
      <w:r w:rsidR="00B814DB" w:rsidRPr="00CD2F8E">
        <w:t xml:space="preserve"> information </w:t>
      </w:r>
      <w:r w:rsidR="00151AB4" w:rsidRPr="00CD2F8E">
        <w:t>to</w:t>
      </w:r>
      <w:r w:rsidR="004111A3">
        <w:t xml:space="preserve"> p</w:t>
      </w:r>
      <w:r w:rsidR="00876A97" w:rsidRPr="00CD2F8E">
        <w:t>articipa</w:t>
      </w:r>
      <w:r w:rsidR="00151AB4" w:rsidRPr="00CD2F8E">
        <w:t xml:space="preserve">nts </w:t>
      </w:r>
      <w:r w:rsidR="009A55C3" w:rsidRPr="00CD2F8E">
        <w:t>about</w:t>
      </w:r>
      <w:r w:rsidR="00B814DB" w:rsidRPr="00CD2F8E">
        <w:t xml:space="preserve"> any </w:t>
      </w:r>
      <w:r w:rsidR="004D6BA9" w:rsidRPr="00CD2F8E">
        <w:t xml:space="preserve">venue-specific </w:t>
      </w:r>
      <w:r w:rsidR="00B814DB" w:rsidRPr="00CD2F8E">
        <w:t>rules, policies</w:t>
      </w:r>
      <w:r w:rsidR="00876A97" w:rsidRPr="00CD2F8E">
        <w:t xml:space="preserve"> and</w:t>
      </w:r>
      <w:r w:rsidR="00A1609E" w:rsidRPr="00CD2F8E">
        <w:t xml:space="preserve"> </w:t>
      </w:r>
      <w:r w:rsidR="00B814DB" w:rsidRPr="00CD2F8E">
        <w:t>procedures</w:t>
      </w:r>
      <w:r w:rsidR="00151AB4" w:rsidRPr="00CD2F8E">
        <w:t>;</w:t>
      </w:r>
      <w:r w:rsidR="00B814DB" w:rsidRPr="00CD2F8E">
        <w:t xml:space="preserve"> </w:t>
      </w:r>
      <w:r w:rsidR="00876A97" w:rsidRPr="00CD2F8E">
        <w:t xml:space="preserve">the range of </w:t>
      </w:r>
      <w:r w:rsidR="00B814DB" w:rsidRPr="00CD2F8E">
        <w:t>accommodation services</w:t>
      </w:r>
      <w:r w:rsidR="00151AB4" w:rsidRPr="00CD2F8E">
        <w:t>;</w:t>
      </w:r>
      <w:r w:rsidR="00B814DB" w:rsidRPr="00CD2F8E">
        <w:t xml:space="preserve"> and surrounding facilities. This should include: </w:t>
      </w:r>
    </w:p>
    <w:p w14:paraId="06AD15C2" w14:textId="371A5CF6" w:rsidR="00340B01" w:rsidRPr="00AF686D" w:rsidRDefault="00B814DB" w:rsidP="000D28AE">
      <w:pPr>
        <w:pStyle w:val="BodyCopy"/>
        <w:numPr>
          <w:ilvl w:val="0"/>
          <w:numId w:val="19"/>
        </w:numPr>
      </w:pPr>
      <w:r w:rsidRPr="00AF686D">
        <w:t>fire and emergency evacuation</w:t>
      </w:r>
      <w:r w:rsidR="009A55C3" w:rsidRPr="00AF686D">
        <w:t xml:space="preserve"> procedures</w:t>
      </w:r>
      <w:r w:rsidR="004D6BA9" w:rsidRPr="00AF686D">
        <w:t xml:space="preserve"> (including personal costs incurred in the event of an alarm being activated)</w:t>
      </w:r>
    </w:p>
    <w:p w14:paraId="06AD15C3" w14:textId="0C4AC169" w:rsidR="00340B01" w:rsidRPr="00AF686D" w:rsidRDefault="00B814DB" w:rsidP="000D28AE">
      <w:pPr>
        <w:pStyle w:val="BodyCopy"/>
        <w:numPr>
          <w:ilvl w:val="0"/>
          <w:numId w:val="19"/>
        </w:numPr>
      </w:pPr>
      <w:r w:rsidRPr="00AF686D">
        <w:t>use of apartment equipment</w:t>
      </w:r>
      <w:r w:rsidR="00151AB4" w:rsidRPr="00AF686D">
        <w:t>,</w:t>
      </w:r>
      <w:r w:rsidRPr="00AF686D">
        <w:t xml:space="preserve"> including advice on safety switches (e.g. on hotplates)</w:t>
      </w:r>
    </w:p>
    <w:p w14:paraId="06AD15C4" w14:textId="2AEA8222" w:rsidR="00340B01" w:rsidRPr="00AF686D" w:rsidRDefault="00B814DB" w:rsidP="000D28AE">
      <w:pPr>
        <w:pStyle w:val="BodyCopy"/>
        <w:numPr>
          <w:ilvl w:val="0"/>
          <w:numId w:val="19"/>
        </w:numPr>
      </w:pPr>
      <w:r w:rsidRPr="00AF686D">
        <w:t>use of shared accommodation facilities (e.g. fitness centres)</w:t>
      </w:r>
    </w:p>
    <w:p w14:paraId="06AD15C5" w14:textId="018F138B" w:rsidR="00340B01" w:rsidRPr="00AF686D" w:rsidRDefault="00B814DB" w:rsidP="000D28AE">
      <w:pPr>
        <w:pStyle w:val="BodyCopy"/>
        <w:numPr>
          <w:ilvl w:val="0"/>
          <w:numId w:val="19"/>
        </w:numPr>
      </w:pPr>
      <w:r w:rsidRPr="00AF686D">
        <w:t>location of nearby shops and public facilities</w:t>
      </w:r>
    </w:p>
    <w:p w14:paraId="06AD15C6" w14:textId="68ED7005" w:rsidR="00340B01" w:rsidRPr="00AF686D" w:rsidRDefault="00B814DB" w:rsidP="000D28AE">
      <w:pPr>
        <w:pStyle w:val="BodyCopy"/>
        <w:numPr>
          <w:ilvl w:val="0"/>
          <w:numId w:val="19"/>
        </w:numPr>
      </w:pPr>
      <w:r w:rsidRPr="00AF686D">
        <w:t>acceptable cultural behaviour</w:t>
      </w:r>
    </w:p>
    <w:p w14:paraId="06AD15C7" w14:textId="77EF5651" w:rsidR="00340B01" w:rsidRPr="00AF686D" w:rsidRDefault="00B814DB" w:rsidP="000D28AE">
      <w:pPr>
        <w:pStyle w:val="BodyCopy"/>
        <w:numPr>
          <w:ilvl w:val="0"/>
          <w:numId w:val="19"/>
        </w:numPr>
      </w:pPr>
      <w:r w:rsidRPr="00AF686D">
        <w:t>safety and security</w:t>
      </w:r>
    </w:p>
    <w:p w14:paraId="06AD15C8" w14:textId="77777777" w:rsidR="00340B01" w:rsidRPr="00AF686D" w:rsidRDefault="00B814DB" w:rsidP="000D28AE">
      <w:pPr>
        <w:pStyle w:val="BodyCopy"/>
        <w:numPr>
          <w:ilvl w:val="0"/>
          <w:numId w:val="19"/>
        </w:numPr>
      </w:pPr>
      <w:r w:rsidRPr="00AF686D">
        <w:t xml:space="preserve">rules on smoking. </w:t>
      </w:r>
    </w:p>
    <w:p w14:paraId="06AD15CA" w14:textId="75911C5B" w:rsidR="00340B01" w:rsidRDefault="00B814DB" w:rsidP="00762E3B">
      <w:pPr>
        <w:pStyle w:val="Heading1"/>
        <w:spacing w:before="60" w:after="60"/>
        <w:jc w:val="both"/>
      </w:pPr>
      <w:bookmarkStart w:id="87" w:name="_Toc536013690"/>
      <w:bookmarkStart w:id="88" w:name="_Toc947656"/>
      <w:bookmarkStart w:id="89" w:name="_Toc947771"/>
      <w:bookmarkStart w:id="90" w:name="_Toc1029657"/>
      <w:bookmarkStart w:id="91" w:name="_Toc500845497"/>
      <w:bookmarkStart w:id="92" w:name="_Ref536089569"/>
      <w:bookmarkStart w:id="93" w:name="_Ref444156"/>
      <w:bookmarkStart w:id="94" w:name="_Ref444161"/>
      <w:bookmarkStart w:id="95" w:name="_Toc85710692"/>
      <w:bookmarkStart w:id="96" w:name="_Toc152167610"/>
      <w:bookmarkEnd w:id="87"/>
      <w:bookmarkEnd w:id="88"/>
      <w:bookmarkEnd w:id="89"/>
      <w:bookmarkEnd w:id="90"/>
      <w:r w:rsidRPr="00020165">
        <w:lastRenderedPageBreak/>
        <w:t>Travel and health insurance</w:t>
      </w:r>
      <w:bookmarkEnd w:id="91"/>
      <w:bookmarkEnd w:id="92"/>
      <w:bookmarkEnd w:id="93"/>
      <w:bookmarkEnd w:id="94"/>
      <w:bookmarkEnd w:id="95"/>
      <w:bookmarkEnd w:id="96"/>
      <w:r w:rsidRPr="00020165">
        <w:t xml:space="preserve"> </w:t>
      </w:r>
    </w:p>
    <w:p w14:paraId="06AD15CB" w14:textId="77777777" w:rsidR="00340B01" w:rsidRPr="00020165" w:rsidRDefault="00B814DB" w:rsidP="006C249E">
      <w:pPr>
        <w:pStyle w:val="Heading2"/>
      </w:pPr>
      <w:bookmarkStart w:id="97" w:name="_Toc500845498"/>
      <w:bookmarkStart w:id="98" w:name="_Toc85710693"/>
      <w:bookmarkStart w:id="99" w:name="_Toc152167611"/>
      <w:r w:rsidRPr="00020165">
        <w:t>Purpose of this section</w:t>
      </w:r>
      <w:bookmarkEnd w:id="97"/>
      <w:bookmarkEnd w:id="98"/>
      <w:bookmarkEnd w:id="99"/>
      <w:r w:rsidRPr="00020165">
        <w:t xml:space="preserve"> </w:t>
      </w:r>
    </w:p>
    <w:p w14:paraId="24A127AC" w14:textId="0315976F" w:rsidR="001841AF" w:rsidRPr="008B3FBA" w:rsidRDefault="00B814DB" w:rsidP="006C249E">
      <w:pPr>
        <w:pStyle w:val="BodyCopy"/>
      </w:pPr>
      <w:r w:rsidRPr="008B3FBA">
        <w:t xml:space="preserve">This </w:t>
      </w:r>
      <w:r w:rsidR="00741843" w:rsidRPr="008B3FBA">
        <w:t xml:space="preserve">section </w:t>
      </w:r>
      <w:r w:rsidRPr="008B3FBA">
        <w:t xml:space="preserve">provides guidance to </w:t>
      </w:r>
      <w:r w:rsidR="00583A47">
        <w:t>Course Provider</w:t>
      </w:r>
      <w:r w:rsidRPr="008B3FBA">
        <w:t xml:space="preserve">s on </w:t>
      </w:r>
      <w:r w:rsidR="00F95D9B">
        <w:t>p</w:t>
      </w:r>
      <w:r w:rsidR="00876A97" w:rsidRPr="008B3FBA">
        <w:t>articipa</w:t>
      </w:r>
      <w:r w:rsidR="002C3442" w:rsidRPr="008B3FBA">
        <w:t>nts</w:t>
      </w:r>
      <w:r w:rsidR="00741843" w:rsidRPr="008B3FBA">
        <w:t>’</w:t>
      </w:r>
      <w:r w:rsidRPr="008B3FBA">
        <w:t xml:space="preserve"> health insurance requirements</w:t>
      </w:r>
      <w:r w:rsidR="00741843" w:rsidRPr="008B3FBA">
        <w:t xml:space="preserve">. </w:t>
      </w:r>
      <w:r w:rsidR="00815437" w:rsidRPr="008B3FBA">
        <w:t>A</w:t>
      </w:r>
      <w:r w:rsidR="00815437">
        <w:t>ustralia Awards Africa</w:t>
      </w:r>
      <w:r w:rsidR="00815437" w:rsidRPr="008B3FBA">
        <w:t xml:space="preserve"> </w:t>
      </w:r>
      <w:r w:rsidR="00876A97" w:rsidRPr="008B3FBA">
        <w:t xml:space="preserve">is required to implement </w:t>
      </w:r>
      <w:r w:rsidRPr="008B3FBA">
        <w:t xml:space="preserve">consistent policy arrangements across </w:t>
      </w:r>
      <w:r w:rsidR="00F95D9B">
        <w:t>s</w:t>
      </w:r>
      <w:r w:rsidR="002C3442" w:rsidRPr="008B3FBA">
        <w:t xml:space="preserve">hort </w:t>
      </w:r>
      <w:r w:rsidR="00F95D9B">
        <w:t>c</w:t>
      </w:r>
      <w:r w:rsidR="002C3442" w:rsidRPr="008B3FBA">
        <w:t>ourses</w:t>
      </w:r>
      <w:r w:rsidRPr="008B3FBA">
        <w:t xml:space="preserve"> and to ensure adherence to </w:t>
      </w:r>
      <w:r w:rsidR="004F3A6F" w:rsidRPr="008B3FBA">
        <w:t xml:space="preserve">the host country’s </w:t>
      </w:r>
      <w:r w:rsidRPr="008B3FBA">
        <w:t xml:space="preserve">immigration requirements. </w:t>
      </w:r>
    </w:p>
    <w:p w14:paraId="425451A7" w14:textId="4818F8CF" w:rsidR="001841AF" w:rsidRPr="008B3FBA" w:rsidRDefault="00B814DB" w:rsidP="006C249E">
      <w:pPr>
        <w:pStyle w:val="BodyCopy"/>
      </w:pPr>
      <w:r w:rsidRPr="006C249E">
        <w:t xml:space="preserve">Section </w:t>
      </w:r>
      <w:r w:rsidR="00741843" w:rsidRPr="006C249E">
        <w:fldChar w:fldCharType="begin"/>
      </w:r>
      <w:r w:rsidR="00741843" w:rsidRPr="006C249E">
        <w:instrText xml:space="preserve"> REF _Ref536022471 \r \h </w:instrText>
      </w:r>
      <w:r w:rsidR="00A1609E" w:rsidRPr="006C249E">
        <w:instrText xml:space="preserve"> \* MERGEFORMAT </w:instrText>
      </w:r>
      <w:r w:rsidR="00741843" w:rsidRPr="006C249E">
        <w:fldChar w:fldCharType="separate"/>
      </w:r>
      <w:r w:rsidR="00EF6BBC">
        <w:t>6</w:t>
      </w:r>
      <w:r w:rsidR="00741843" w:rsidRPr="006C249E">
        <w:fldChar w:fldCharType="end"/>
      </w:r>
      <w:r w:rsidRPr="006C249E">
        <w:t xml:space="preserve"> of this </w:t>
      </w:r>
      <w:r w:rsidR="00F95D9B" w:rsidRPr="006C249E">
        <w:t>h</w:t>
      </w:r>
      <w:r w:rsidRPr="006C249E">
        <w:t xml:space="preserve">andbook deals with </w:t>
      </w:r>
      <w:r w:rsidR="00B21D72" w:rsidRPr="006C249E">
        <w:t>m</w:t>
      </w:r>
      <w:r w:rsidRPr="006C249E">
        <w:t xml:space="preserve">edical </w:t>
      </w:r>
      <w:r w:rsidR="00B21D72" w:rsidRPr="006C249E">
        <w:t>t</w:t>
      </w:r>
      <w:r w:rsidRPr="006C249E">
        <w:t xml:space="preserve">reatment </w:t>
      </w:r>
      <w:r w:rsidR="00B21D72" w:rsidRPr="006C249E">
        <w:t>a</w:t>
      </w:r>
      <w:r w:rsidRPr="006C249E">
        <w:t xml:space="preserve">ssistance and outlines the level of service required </w:t>
      </w:r>
      <w:r w:rsidR="00A23A75" w:rsidRPr="006C249E">
        <w:t xml:space="preserve">from </w:t>
      </w:r>
      <w:r w:rsidR="00583A47" w:rsidRPr="006C249E">
        <w:t>Course Provider</w:t>
      </w:r>
      <w:r w:rsidRPr="006C249E">
        <w:t xml:space="preserve">s </w:t>
      </w:r>
      <w:r w:rsidR="00A1609E" w:rsidRPr="006C249E">
        <w:t xml:space="preserve">to </w:t>
      </w:r>
      <w:r w:rsidRPr="006C249E">
        <w:t xml:space="preserve">support </w:t>
      </w:r>
      <w:r w:rsidR="00A1609E" w:rsidRPr="006C249E">
        <w:t>any</w:t>
      </w:r>
      <w:r w:rsidR="00876A97" w:rsidRPr="006C249E">
        <w:t xml:space="preserve"> </w:t>
      </w:r>
      <w:r w:rsidR="00F95D9B" w:rsidRPr="006C249E">
        <w:t>p</w:t>
      </w:r>
      <w:r w:rsidR="00876A97" w:rsidRPr="006C249E">
        <w:t xml:space="preserve">articipant requiring </w:t>
      </w:r>
      <w:r w:rsidRPr="006C249E">
        <w:t>medical</w:t>
      </w:r>
      <w:r w:rsidR="00876A97" w:rsidRPr="006C249E">
        <w:t xml:space="preserve"> attention whil</w:t>
      </w:r>
      <w:r w:rsidR="00447C9A" w:rsidRPr="006C249E">
        <w:t>st on course</w:t>
      </w:r>
      <w:r w:rsidR="00876A97" w:rsidRPr="006C249E">
        <w:t xml:space="preserve"> in Australia or in </w:t>
      </w:r>
      <w:r w:rsidR="00FB1312" w:rsidRPr="006C249E">
        <w:t>Africa</w:t>
      </w:r>
      <w:r w:rsidR="00447C9A" w:rsidRPr="006C249E">
        <w:t>.</w:t>
      </w:r>
    </w:p>
    <w:p w14:paraId="06AD15CD" w14:textId="4E8A9837" w:rsidR="00340B01" w:rsidRPr="00020165" w:rsidRDefault="004F3A6F" w:rsidP="006419D2">
      <w:pPr>
        <w:pStyle w:val="Heading2"/>
      </w:pPr>
      <w:bookmarkStart w:id="100" w:name="_Toc500845499"/>
      <w:bookmarkStart w:id="101" w:name="_Toc85710694"/>
      <w:bookmarkStart w:id="102" w:name="_Toc152167612"/>
      <w:r>
        <w:t xml:space="preserve">Short </w:t>
      </w:r>
      <w:r w:rsidR="00C7481B">
        <w:t>c</w:t>
      </w:r>
      <w:r>
        <w:t>ourses held in Australia</w:t>
      </w:r>
      <w:bookmarkEnd w:id="100"/>
      <w:bookmarkEnd w:id="101"/>
      <w:bookmarkEnd w:id="102"/>
    </w:p>
    <w:p w14:paraId="192AF9F3" w14:textId="23D7A6DE" w:rsidR="00B25D31" w:rsidRPr="008B3FBA" w:rsidRDefault="00876A97" w:rsidP="006C249E">
      <w:pPr>
        <w:pStyle w:val="BodyCopy"/>
      </w:pPr>
      <w:r w:rsidRPr="008B3FBA">
        <w:t xml:space="preserve">The Australian Government (through the Department of Home Affairs) requires all holders of a </w:t>
      </w:r>
      <w:r w:rsidR="00C96B5F">
        <w:t>s</w:t>
      </w:r>
      <w:r w:rsidRPr="008B3FBA">
        <w:t xml:space="preserve">tudent </w:t>
      </w:r>
      <w:r w:rsidR="00B055FF" w:rsidRPr="008B3FBA">
        <w:t xml:space="preserve">or </w:t>
      </w:r>
      <w:r w:rsidR="00C96B5F">
        <w:t>v</w:t>
      </w:r>
      <w:r w:rsidR="00B055FF" w:rsidRPr="008B3FBA">
        <w:t xml:space="preserve">isitor </w:t>
      </w:r>
      <w:r w:rsidR="00C96B5F">
        <w:t>v</w:t>
      </w:r>
      <w:r w:rsidRPr="008B3FBA">
        <w:t xml:space="preserve">isa </w:t>
      </w:r>
      <w:r w:rsidR="00B055FF" w:rsidRPr="008B3FBA">
        <w:t xml:space="preserve">originating from </w:t>
      </w:r>
      <w:r w:rsidR="009C2823" w:rsidRPr="008B3FBA">
        <w:t>Africa</w:t>
      </w:r>
      <w:r w:rsidR="00B055FF" w:rsidRPr="008B3FBA">
        <w:t xml:space="preserve"> </w:t>
      </w:r>
      <w:r w:rsidRPr="008B3FBA">
        <w:t xml:space="preserve">to maintain </w:t>
      </w:r>
      <w:r w:rsidR="00A1609E" w:rsidRPr="008B3FBA">
        <w:t xml:space="preserve">health cover </w:t>
      </w:r>
      <w:r w:rsidRPr="008B3FBA">
        <w:t xml:space="preserve">during their stay in Australia. </w:t>
      </w:r>
    </w:p>
    <w:p w14:paraId="06AD15D3" w14:textId="2F6E71F6" w:rsidR="00340B01" w:rsidRPr="008B41CE" w:rsidRDefault="00CA68BC" w:rsidP="006C249E">
      <w:pPr>
        <w:pStyle w:val="BodyCopy"/>
      </w:pPr>
      <w:r w:rsidRPr="008B41CE">
        <w:t>A</w:t>
      </w:r>
      <w:r w:rsidR="003C4D0D" w:rsidRPr="008B41CE">
        <w:t xml:space="preserve">s part of the </w:t>
      </w:r>
      <w:r w:rsidR="00B25D31" w:rsidRPr="008B41CE">
        <w:t>Pre-departure Briefing</w:t>
      </w:r>
      <w:r w:rsidR="006A03E5" w:rsidRPr="008B41CE">
        <w:t xml:space="preserve"> pack</w:t>
      </w:r>
      <w:r w:rsidR="00B25D31" w:rsidRPr="008B41CE">
        <w:t xml:space="preserve">, </w:t>
      </w:r>
      <w:r w:rsidR="00583A47">
        <w:t>Course Provider</w:t>
      </w:r>
      <w:r w:rsidR="006A03E5" w:rsidRPr="008B41CE">
        <w:t>s</w:t>
      </w:r>
      <w:r w:rsidR="00B25D31" w:rsidRPr="008B41CE">
        <w:t xml:space="preserve"> will</w:t>
      </w:r>
      <w:r w:rsidRPr="008B41CE">
        <w:t xml:space="preserve"> </w:t>
      </w:r>
      <w:r w:rsidR="006A03E5" w:rsidRPr="008B41CE">
        <w:t xml:space="preserve">need to </w:t>
      </w:r>
      <w:r w:rsidRPr="008B41CE">
        <w:t xml:space="preserve">brief </w:t>
      </w:r>
      <w:r w:rsidR="00C96B5F">
        <w:t>p</w:t>
      </w:r>
      <w:r w:rsidR="004F3A6F" w:rsidRPr="008B41CE">
        <w:t>articipa</w:t>
      </w:r>
      <w:r w:rsidR="002C3442" w:rsidRPr="008B41CE">
        <w:t>nts</w:t>
      </w:r>
      <w:r w:rsidRPr="008B41CE">
        <w:t xml:space="preserve"> on the following</w:t>
      </w:r>
      <w:r w:rsidR="00B814DB" w:rsidRPr="008B41CE">
        <w:t xml:space="preserve">: </w:t>
      </w:r>
    </w:p>
    <w:p w14:paraId="06AD15D4" w14:textId="65C6B7B1" w:rsidR="00340B01" w:rsidRPr="008B41CE" w:rsidRDefault="00CA68BC" w:rsidP="000D28AE">
      <w:pPr>
        <w:pStyle w:val="BodyCopy"/>
        <w:numPr>
          <w:ilvl w:val="0"/>
          <w:numId w:val="20"/>
        </w:numPr>
      </w:pPr>
      <w:r w:rsidRPr="008B41CE">
        <w:t xml:space="preserve">insurance </w:t>
      </w:r>
      <w:r w:rsidR="00B814DB" w:rsidRPr="008B41CE">
        <w:t>policy</w:t>
      </w:r>
      <w:r w:rsidR="006C1021" w:rsidRPr="008B41CE">
        <w:t xml:space="preserve"> benefits and exclusions</w:t>
      </w:r>
      <w:r w:rsidR="00E54476">
        <w:t>.</w:t>
      </w:r>
    </w:p>
    <w:p w14:paraId="06AD15D5" w14:textId="5BB794F3" w:rsidR="00340B01" w:rsidRPr="008B41CE" w:rsidRDefault="00CA68BC" w:rsidP="000D28AE">
      <w:pPr>
        <w:pStyle w:val="BodyCopy"/>
        <w:numPr>
          <w:ilvl w:val="0"/>
          <w:numId w:val="20"/>
        </w:numPr>
      </w:pPr>
      <w:r w:rsidRPr="008B41CE">
        <w:t>t</w:t>
      </w:r>
      <w:r w:rsidR="00B814DB" w:rsidRPr="008B41CE">
        <w:t>he need to contribute to medical expenses where gap fees apply</w:t>
      </w:r>
      <w:r w:rsidR="00E54476">
        <w:t>, or the insurance does not cover costs.</w:t>
      </w:r>
    </w:p>
    <w:p w14:paraId="2A69373E" w14:textId="0C1C37B8" w:rsidR="00B25D31" w:rsidRPr="008B41CE" w:rsidRDefault="00CA68BC" w:rsidP="000D28AE">
      <w:pPr>
        <w:pStyle w:val="BodyCopy"/>
        <w:numPr>
          <w:ilvl w:val="0"/>
          <w:numId w:val="20"/>
        </w:numPr>
      </w:pPr>
      <w:r w:rsidRPr="008B41CE">
        <w:t>t</w:t>
      </w:r>
      <w:r w:rsidR="00B814DB" w:rsidRPr="008B41CE">
        <w:t>he claims process and timing of the reimbursement of expenses</w:t>
      </w:r>
      <w:r w:rsidR="00C96B5F">
        <w:t>.</w:t>
      </w:r>
    </w:p>
    <w:p w14:paraId="06AD15D6" w14:textId="1AD4B432" w:rsidR="00340B01" w:rsidRPr="008B41CE" w:rsidRDefault="00583A47" w:rsidP="006C249E">
      <w:pPr>
        <w:pStyle w:val="BodyCopy"/>
      </w:pPr>
      <w:r>
        <w:t>Course Provider</w:t>
      </w:r>
      <w:r w:rsidR="00B25D31" w:rsidRPr="008B41CE">
        <w:t xml:space="preserve">s </w:t>
      </w:r>
      <w:r w:rsidR="00473864">
        <w:t>must share the</w:t>
      </w:r>
      <w:r w:rsidR="00B25D31" w:rsidRPr="008B41CE">
        <w:t xml:space="preserve"> contact details of the insurer and the scope of cover</w:t>
      </w:r>
      <w:r w:rsidR="00473864">
        <w:t xml:space="preserve"> with the participants</w:t>
      </w:r>
    </w:p>
    <w:p w14:paraId="4824F3F5" w14:textId="6240D766" w:rsidR="00B25D31" w:rsidRPr="008B41CE" w:rsidRDefault="00B25D31" w:rsidP="006C249E">
      <w:pPr>
        <w:pStyle w:val="BodyCopy"/>
      </w:pPr>
      <w:r w:rsidRPr="008B41CE">
        <w:t xml:space="preserve">The </w:t>
      </w:r>
      <w:r w:rsidR="00583A47">
        <w:t>Course Provider</w:t>
      </w:r>
      <w:r w:rsidRPr="008B41CE">
        <w:t xml:space="preserve"> is responsible for briefing </w:t>
      </w:r>
      <w:r w:rsidR="00C96B5F">
        <w:t>p</w:t>
      </w:r>
      <w:r w:rsidRPr="008B41CE">
        <w:t>articipants on:</w:t>
      </w:r>
    </w:p>
    <w:p w14:paraId="06AD15D7" w14:textId="71D8E3EF" w:rsidR="00340B01" w:rsidRPr="008B41CE" w:rsidRDefault="00CA68BC" w:rsidP="000D28AE">
      <w:pPr>
        <w:pStyle w:val="BodyCopy"/>
        <w:numPr>
          <w:ilvl w:val="0"/>
          <w:numId w:val="21"/>
        </w:numPr>
      </w:pPr>
      <w:r w:rsidRPr="008B41CE">
        <w:t>p</w:t>
      </w:r>
      <w:r w:rsidR="00B814DB" w:rsidRPr="008B41CE">
        <w:t xml:space="preserve">rocedures should </w:t>
      </w:r>
      <w:r w:rsidR="00C96B5F">
        <w:t>p</w:t>
      </w:r>
      <w:r w:rsidR="004F3A6F" w:rsidRPr="008B41CE">
        <w:t>articipa</w:t>
      </w:r>
      <w:r w:rsidR="003753F4" w:rsidRPr="008B41CE">
        <w:t xml:space="preserve">nts </w:t>
      </w:r>
      <w:r w:rsidR="00B814DB" w:rsidRPr="008B41CE">
        <w:t xml:space="preserve">fall ill </w:t>
      </w:r>
      <w:r w:rsidR="006D7AE0">
        <w:t>whilst on award</w:t>
      </w:r>
      <w:r w:rsidR="00B748D3" w:rsidRPr="008B41CE">
        <w:t xml:space="preserve"> </w:t>
      </w:r>
      <w:r w:rsidR="00B814DB" w:rsidRPr="008B41CE">
        <w:t>(</w:t>
      </w:r>
      <w:r w:rsidR="001C4370" w:rsidRPr="008B41CE">
        <w:t>e.g.</w:t>
      </w:r>
      <w:r w:rsidR="00D12A68" w:rsidRPr="008B41CE">
        <w:t xml:space="preserve"> </w:t>
      </w:r>
      <w:r w:rsidR="004F3A6F" w:rsidRPr="008B41CE">
        <w:t xml:space="preserve">contact </w:t>
      </w:r>
      <w:r w:rsidR="00B814DB" w:rsidRPr="008B41CE">
        <w:t>the Welfare Officer</w:t>
      </w:r>
      <w:r w:rsidR="004F3A6F" w:rsidRPr="008B41CE">
        <w:t xml:space="preserve"> in the first instance</w:t>
      </w:r>
      <w:r w:rsidR="00B814DB" w:rsidRPr="008B41CE">
        <w:t>)</w:t>
      </w:r>
      <w:r w:rsidR="004F3A6F" w:rsidRPr="008B41CE">
        <w:t xml:space="preserve"> </w:t>
      </w:r>
    </w:p>
    <w:p w14:paraId="11DA3141" w14:textId="10984F07" w:rsidR="00CA68BC" w:rsidRPr="008B41CE" w:rsidRDefault="00CA68BC" w:rsidP="000D28AE">
      <w:pPr>
        <w:pStyle w:val="BodyCopy"/>
        <w:numPr>
          <w:ilvl w:val="0"/>
          <w:numId w:val="21"/>
        </w:numPr>
      </w:pPr>
      <w:r w:rsidRPr="008B41CE">
        <w:t>a</w:t>
      </w:r>
      <w:r w:rsidR="00B814DB" w:rsidRPr="008B41CE">
        <w:t xml:space="preserve">ssistance to arrange treatment for non-urgent existing conditions may not be supported by the </w:t>
      </w:r>
      <w:r w:rsidR="00583A47">
        <w:t>Course Provider</w:t>
      </w:r>
      <w:r w:rsidR="00B814DB" w:rsidRPr="008B41CE">
        <w:t xml:space="preserve"> and will not be covered under the insurance policy</w:t>
      </w:r>
      <w:r w:rsidRPr="008B41CE">
        <w:t>.</w:t>
      </w:r>
    </w:p>
    <w:p w14:paraId="03326FC2" w14:textId="78C870B5" w:rsidR="00B730D3" w:rsidRPr="00546D2A" w:rsidRDefault="00B730D3" w:rsidP="006419D2">
      <w:pPr>
        <w:pStyle w:val="Heading2"/>
      </w:pPr>
      <w:bookmarkStart w:id="103" w:name="_Toc85710695"/>
      <w:bookmarkStart w:id="104" w:name="_Toc152167613"/>
      <w:r w:rsidRPr="00546D2A">
        <w:t xml:space="preserve">Short </w:t>
      </w:r>
      <w:r w:rsidR="00C7481B" w:rsidRPr="00546D2A">
        <w:t>c</w:t>
      </w:r>
      <w:r w:rsidRPr="00546D2A">
        <w:t xml:space="preserve">ourses held in </w:t>
      </w:r>
      <w:bookmarkEnd w:id="103"/>
      <w:r w:rsidR="00447C9A" w:rsidRPr="00546D2A">
        <w:t>Africa</w:t>
      </w:r>
      <w:bookmarkEnd w:id="104"/>
    </w:p>
    <w:p w14:paraId="4DE02CDF" w14:textId="44807B83" w:rsidR="00DB17C9" w:rsidRPr="0041387E" w:rsidRDefault="00DB17C9" w:rsidP="006C249E">
      <w:pPr>
        <w:pStyle w:val="BodyCopy"/>
      </w:pPr>
      <w:r w:rsidRPr="00546D2A">
        <w:t xml:space="preserve">When a </w:t>
      </w:r>
      <w:r w:rsidR="00D077EE" w:rsidRPr="00546D2A">
        <w:t>sh</w:t>
      </w:r>
      <w:r w:rsidRPr="00546D2A">
        <w:t xml:space="preserve">ort </w:t>
      </w:r>
      <w:r w:rsidR="00D077EE" w:rsidRPr="00546D2A">
        <w:t>c</w:t>
      </w:r>
      <w:r w:rsidRPr="00546D2A">
        <w:t xml:space="preserve">ourse is to be partially </w:t>
      </w:r>
      <w:r w:rsidR="00383020" w:rsidRPr="00546D2A">
        <w:t xml:space="preserve">or wholly </w:t>
      </w:r>
      <w:r w:rsidRPr="00546D2A">
        <w:t xml:space="preserve">delivered within </w:t>
      </w:r>
      <w:r w:rsidR="00955FB8" w:rsidRPr="00546D2A">
        <w:t>Africa</w:t>
      </w:r>
      <w:r w:rsidRPr="00546D2A">
        <w:t xml:space="preserve">, </w:t>
      </w:r>
      <w:r w:rsidR="00583A47" w:rsidRPr="00546D2A">
        <w:t>Course Provider</w:t>
      </w:r>
      <w:r w:rsidRPr="00546D2A">
        <w:t>s will be advised of the relevant visa and insurance arrangements as part of the contract negotiation process.</w:t>
      </w:r>
    </w:p>
    <w:p w14:paraId="06AD15DA" w14:textId="39AAE7A4" w:rsidR="00340B01" w:rsidRDefault="00B814DB" w:rsidP="00762E3B">
      <w:pPr>
        <w:pStyle w:val="Heading1"/>
        <w:spacing w:before="60" w:after="60"/>
        <w:jc w:val="both"/>
      </w:pPr>
      <w:bookmarkStart w:id="105" w:name="_Toc536013696"/>
      <w:bookmarkStart w:id="106" w:name="_Toc947662"/>
      <w:bookmarkStart w:id="107" w:name="_Toc947777"/>
      <w:bookmarkStart w:id="108" w:name="_Toc1029663"/>
      <w:bookmarkStart w:id="109" w:name="_Toc500845502"/>
      <w:bookmarkStart w:id="110" w:name="_Ref536022471"/>
      <w:bookmarkStart w:id="111" w:name="_Toc85710696"/>
      <w:bookmarkStart w:id="112" w:name="_Toc152167614"/>
      <w:bookmarkEnd w:id="105"/>
      <w:bookmarkEnd w:id="106"/>
      <w:bookmarkEnd w:id="107"/>
      <w:bookmarkEnd w:id="108"/>
      <w:r w:rsidRPr="00BE5131">
        <w:lastRenderedPageBreak/>
        <w:t>Medical</w:t>
      </w:r>
      <w:r w:rsidRPr="00020165">
        <w:t xml:space="preserve"> treatment assistance</w:t>
      </w:r>
      <w:bookmarkEnd w:id="109"/>
      <w:bookmarkEnd w:id="110"/>
      <w:bookmarkEnd w:id="111"/>
      <w:bookmarkEnd w:id="112"/>
      <w:r w:rsidRPr="00020165">
        <w:t xml:space="preserve"> </w:t>
      </w:r>
    </w:p>
    <w:p w14:paraId="06AD15DB" w14:textId="77777777" w:rsidR="00340B01" w:rsidRPr="00020165" w:rsidRDefault="00B814DB" w:rsidP="00546D2A">
      <w:pPr>
        <w:pStyle w:val="Heading2"/>
      </w:pPr>
      <w:bookmarkStart w:id="113" w:name="_Toc500845503"/>
      <w:bookmarkStart w:id="114" w:name="_Toc85710697"/>
      <w:bookmarkStart w:id="115" w:name="_Toc152167615"/>
      <w:r w:rsidRPr="00020165">
        <w:t>Purpose of this section</w:t>
      </w:r>
      <w:bookmarkEnd w:id="113"/>
      <w:bookmarkEnd w:id="114"/>
      <w:bookmarkEnd w:id="115"/>
      <w:r w:rsidRPr="00020165">
        <w:t xml:space="preserve"> </w:t>
      </w:r>
    </w:p>
    <w:p w14:paraId="4E23FFEC" w14:textId="1001A9DA" w:rsidR="00765F5C" w:rsidRPr="0041387E" w:rsidRDefault="00B814DB" w:rsidP="00546D2A">
      <w:pPr>
        <w:pStyle w:val="BodyCopy"/>
      </w:pPr>
      <w:r w:rsidRPr="0041387E">
        <w:t xml:space="preserve">This </w:t>
      </w:r>
      <w:r w:rsidR="00210337" w:rsidRPr="0041387E">
        <w:t xml:space="preserve">section </w:t>
      </w:r>
      <w:r w:rsidR="001322C2" w:rsidRPr="0041387E">
        <w:t>outlines</w:t>
      </w:r>
      <w:r w:rsidR="00F516CA" w:rsidRPr="0041387E">
        <w:t xml:space="preserve"> </w:t>
      </w:r>
      <w:r w:rsidR="00B748D3" w:rsidRPr="0041387E">
        <w:t xml:space="preserve">the Program’s </w:t>
      </w:r>
      <w:r w:rsidR="00F516CA" w:rsidRPr="0041387E">
        <w:t xml:space="preserve">s </w:t>
      </w:r>
      <w:r w:rsidRPr="0041387E">
        <w:t>expectations of the level of support</w:t>
      </w:r>
      <w:r w:rsidR="00D077EE">
        <w:t xml:space="preserve"> </w:t>
      </w:r>
      <w:r w:rsidR="00583A47">
        <w:t>Course Provider</w:t>
      </w:r>
      <w:r w:rsidRPr="0041387E">
        <w:t xml:space="preserve">s </w:t>
      </w:r>
      <w:r w:rsidR="00F516CA" w:rsidRPr="0041387E">
        <w:t xml:space="preserve">must provide </w:t>
      </w:r>
      <w:r w:rsidRPr="0041387E">
        <w:t xml:space="preserve">to facilitate </w:t>
      </w:r>
      <w:r w:rsidR="00D077EE">
        <w:t>p</w:t>
      </w:r>
      <w:r w:rsidR="00F516CA" w:rsidRPr="0041387E">
        <w:t>articipa</w:t>
      </w:r>
      <w:r w:rsidR="002C3442" w:rsidRPr="0041387E">
        <w:t>nt</w:t>
      </w:r>
      <w:r w:rsidR="009E19CB" w:rsidRPr="0041387E">
        <w:t>s</w:t>
      </w:r>
      <w:r w:rsidR="00190251" w:rsidRPr="0041387E">
        <w:t>’</w:t>
      </w:r>
      <w:r w:rsidRPr="0041387E">
        <w:t xml:space="preserve"> medical treatment. It should be read in conjunction with </w:t>
      </w:r>
      <w:r w:rsidR="009E19CB" w:rsidRPr="0041387E">
        <w:t>S</w:t>
      </w:r>
      <w:r w:rsidRPr="0041387E">
        <w:t xml:space="preserve">ection </w:t>
      </w:r>
      <w:r w:rsidR="009E19CB" w:rsidRPr="0041387E">
        <w:fldChar w:fldCharType="begin"/>
      </w:r>
      <w:r w:rsidR="009E19CB" w:rsidRPr="0041387E">
        <w:instrText xml:space="preserve"> REF _Ref536089569 \r \h </w:instrText>
      </w:r>
      <w:r w:rsidR="005C3D7F" w:rsidRPr="0041387E">
        <w:instrText xml:space="preserve"> \* MERGEFORMAT </w:instrText>
      </w:r>
      <w:r w:rsidR="009E19CB" w:rsidRPr="0041387E">
        <w:fldChar w:fldCharType="separate"/>
      </w:r>
      <w:r w:rsidR="00EF6BBC">
        <w:t>5</w:t>
      </w:r>
      <w:r w:rsidR="009E19CB" w:rsidRPr="0041387E">
        <w:fldChar w:fldCharType="end"/>
      </w:r>
      <w:r w:rsidR="009E19CB" w:rsidRPr="0041387E">
        <w:t xml:space="preserve"> </w:t>
      </w:r>
      <w:r w:rsidRPr="0041387E">
        <w:t xml:space="preserve">on </w:t>
      </w:r>
      <w:r w:rsidR="009E19CB" w:rsidRPr="0041387E">
        <w:t>health insurance</w:t>
      </w:r>
      <w:r w:rsidR="00DD06C4">
        <w:t xml:space="preserve"> and Section 7 and 8 on welfare and critical incidents. </w:t>
      </w:r>
      <w:r w:rsidRPr="0041387E">
        <w:t xml:space="preserve"> </w:t>
      </w:r>
    </w:p>
    <w:p w14:paraId="06AD15DD" w14:textId="77777777" w:rsidR="00340B01" w:rsidRPr="00020165" w:rsidRDefault="00B814DB" w:rsidP="00546D2A">
      <w:pPr>
        <w:pStyle w:val="Heading2"/>
      </w:pPr>
      <w:bookmarkStart w:id="116" w:name="_Toc500845504"/>
      <w:bookmarkStart w:id="117" w:name="_Toc85710698"/>
      <w:bookmarkStart w:id="118" w:name="_Toc152167616"/>
      <w:r w:rsidRPr="00020165">
        <w:t>Background</w:t>
      </w:r>
      <w:bookmarkEnd w:id="116"/>
      <w:bookmarkEnd w:id="117"/>
      <w:bookmarkEnd w:id="118"/>
      <w:r w:rsidRPr="00020165">
        <w:t xml:space="preserve"> </w:t>
      </w:r>
    </w:p>
    <w:p w14:paraId="06AD15DE" w14:textId="2B1F8B6E" w:rsidR="00340B01" w:rsidRPr="00272C52" w:rsidRDefault="00F516CA" w:rsidP="00546D2A">
      <w:pPr>
        <w:pStyle w:val="BodyCopy"/>
      </w:pPr>
      <w:r w:rsidRPr="00272C52">
        <w:t xml:space="preserve">Factors </w:t>
      </w:r>
      <w:r w:rsidR="005C3D7F" w:rsidRPr="00272C52">
        <w:t xml:space="preserve">which </w:t>
      </w:r>
      <w:r w:rsidR="00583A47" w:rsidRPr="00272C52">
        <w:t>Course Provider</w:t>
      </w:r>
      <w:r w:rsidRPr="00272C52">
        <w:t xml:space="preserve">s need </w:t>
      </w:r>
      <w:r w:rsidR="00B814DB" w:rsidRPr="00272C52">
        <w:t xml:space="preserve">to consider when determining the appropriate level of support </w:t>
      </w:r>
      <w:r w:rsidRPr="00272C52">
        <w:t xml:space="preserve">to provide </w:t>
      </w:r>
      <w:r w:rsidR="00B814DB" w:rsidRPr="00272C52">
        <w:t>in facilitating health care service provision includ</w:t>
      </w:r>
      <w:r w:rsidR="009E19CB" w:rsidRPr="00272C52">
        <w:t>e</w:t>
      </w:r>
      <w:r w:rsidR="00B814DB" w:rsidRPr="00272C52">
        <w:t xml:space="preserve">: </w:t>
      </w:r>
    </w:p>
    <w:p w14:paraId="06AD15DF" w14:textId="714BF79F" w:rsidR="00340B01" w:rsidRDefault="00B814DB" w:rsidP="000D28AE">
      <w:pPr>
        <w:pStyle w:val="BodyCopy"/>
        <w:numPr>
          <w:ilvl w:val="0"/>
          <w:numId w:val="22"/>
        </w:numPr>
      </w:pPr>
      <w:r w:rsidRPr="00A14C69">
        <w:t xml:space="preserve">Australia has a high reputation in health care and </w:t>
      </w:r>
      <w:r w:rsidR="00D077EE" w:rsidRPr="00A14C69">
        <w:t>p</w:t>
      </w:r>
      <w:r w:rsidR="00F516CA" w:rsidRPr="00A14C69">
        <w:t>articipa</w:t>
      </w:r>
      <w:r w:rsidR="002C3442" w:rsidRPr="00A14C69">
        <w:t>nts</w:t>
      </w:r>
      <w:r w:rsidRPr="00A14C69">
        <w:t xml:space="preserve"> may understandably want to take advantag</w:t>
      </w:r>
      <w:r w:rsidR="007614C9" w:rsidRPr="00A14C69">
        <w:t>e of Australian health services</w:t>
      </w:r>
      <w:r w:rsidR="009E19CB" w:rsidRPr="00A14C69">
        <w:t>.</w:t>
      </w:r>
    </w:p>
    <w:p w14:paraId="5112EE36" w14:textId="771B5CBB" w:rsidR="00272C52" w:rsidRPr="00A14C69" w:rsidRDefault="00272C52" w:rsidP="000D28AE">
      <w:pPr>
        <w:pStyle w:val="BodyCopy"/>
        <w:numPr>
          <w:ilvl w:val="0"/>
          <w:numId w:val="22"/>
        </w:numPr>
      </w:pPr>
      <w:r>
        <w:t xml:space="preserve">Health services in Africa differ vastly from country to country and participants may still want to take advantage health services in </w:t>
      </w:r>
      <w:r w:rsidR="00024BC6">
        <w:t xml:space="preserve">certain countries. </w:t>
      </w:r>
    </w:p>
    <w:p w14:paraId="0B90D230" w14:textId="1AA968C8" w:rsidR="0002049F" w:rsidRPr="0041387E" w:rsidRDefault="00D077EE" w:rsidP="000D28AE">
      <w:pPr>
        <w:pStyle w:val="BodyCopy"/>
        <w:numPr>
          <w:ilvl w:val="0"/>
          <w:numId w:val="22"/>
        </w:numPr>
      </w:pPr>
      <w:r w:rsidRPr="00A14C69">
        <w:t>Many health insurance policies</w:t>
      </w:r>
      <w:r w:rsidR="00637B54" w:rsidRPr="00A14C69">
        <w:t xml:space="preserve"> </w:t>
      </w:r>
      <w:r w:rsidR="00B814DB" w:rsidRPr="00A14C69">
        <w:t xml:space="preserve">exclude coverage for pre-existing medical conditions. </w:t>
      </w:r>
    </w:p>
    <w:p w14:paraId="06AD15E1" w14:textId="77777777" w:rsidR="00340B01" w:rsidRPr="00020165" w:rsidRDefault="00B814DB" w:rsidP="00546D2A">
      <w:pPr>
        <w:pStyle w:val="Heading2"/>
      </w:pPr>
      <w:bookmarkStart w:id="119" w:name="_Toc500845505"/>
      <w:bookmarkStart w:id="120" w:name="_Toc85710699"/>
      <w:bookmarkStart w:id="121" w:name="_Toc152167617"/>
      <w:r w:rsidRPr="00020165">
        <w:t>Welfare Officer</w:t>
      </w:r>
      <w:bookmarkEnd w:id="119"/>
      <w:bookmarkEnd w:id="120"/>
      <w:bookmarkEnd w:id="121"/>
      <w:r w:rsidRPr="00020165">
        <w:t xml:space="preserve"> </w:t>
      </w:r>
    </w:p>
    <w:p w14:paraId="5200B2F7" w14:textId="6437C74D" w:rsidR="0002049F" w:rsidRPr="0041387E" w:rsidRDefault="00B814DB" w:rsidP="00546D2A">
      <w:pPr>
        <w:pStyle w:val="BodyCopy"/>
      </w:pPr>
      <w:r w:rsidRPr="0041387E">
        <w:t xml:space="preserve">All </w:t>
      </w:r>
      <w:r w:rsidR="00583A47">
        <w:t>Course Provider</w:t>
      </w:r>
      <w:r w:rsidRPr="0041387E">
        <w:t xml:space="preserve">s </w:t>
      </w:r>
      <w:r w:rsidR="00B748D3" w:rsidRPr="0041387E">
        <w:t xml:space="preserve">must </w:t>
      </w:r>
      <w:r w:rsidRPr="0041387E">
        <w:t>have a Welfare Officer as part of their delivery team. Th</w:t>
      </w:r>
      <w:r w:rsidR="005C3D7F" w:rsidRPr="0041387E">
        <w:t>e Welfare</w:t>
      </w:r>
      <w:r w:rsidRPr="0041387E">
        <w:t xml:space="preserve"> </w:t>
      </w:r>
      <w:r w:rsidR="005C3D7F" w:rsidRPr="0041387E">
        <w:t>O</w:t>
      </w:r>
      <w:r w:rsidRPr="0041387E">
        <w:t xml:space="preserve">fficer is the key person involved in supporting </w:t>
      </w:r>
      <w:r w:rsidR="00D077EE">
        <w:t>p</w:t>
      </w:r>
      <w:r w:rsidR="00F516CA" w:rsidRPr="0041387E">
        <w:t>articipa</w:t>
      </w:r>
      <w:r w:rsidR="002C3442" w:rsidRPr="0041387E">
        <w:t>nts</w:t>
      </w:r>
      <w:r w:rsidRPr="0041387E">
        <w:t xml:space="preserve"> who require </w:t>
      </w:r>
      <w:r w:rsidR="006E47E3" w:rsidRPr="0041387E">
        <w:t xml:space="preserve">pastoral care, including but not limited to, </w:t>
      </w:r>
      <w:r w:rsidRPr="0041387E">
        <w:t>medical</w:t>
      </w:r>
      <w:r w:rsidR="006E47E3" w:rsidRPr="0041387E">
        <w:t>, wellbeing</w:t>
      </w:r>
      <w:r w:rsidR="00D13278" w:rsidRPr="0041387E">
        <w:t>,</w:t>
      </w:r>
      <w:r w:rsidRPr="0041387E">
        <w:t xml:space="preserve"> or </w:t>
      </w:r>
      <w:r w:rsidR="00F516CA" w:rsidRPr="0041387E">
        <w:t xml:space="preserve">emergency </w:t>
      </w:r>
      <w:r w:rsidRPr="0041387E">
        <w:t xml:space="preserve">assistance. </w:t>
      </w:r>
    </w:p>
    <w:p w14:paraId="06AD15E2" w14:textId="50A43034" w:rsidR="00340B01" w:rsidRPr="0041387E" w:rsidRDefault="009E19CB" w:rsidP="00546D2A">
      <w:pPr>
        <w:pStyle w:val="BodyCopy"/>
      </w:pPr>
      <w:r w:rsidRPr="0041387E">
        <w:t>T</w:t>
      </w:r>
      <w:r w:rsidR="00B814DB" w:rsidRPr="0041387E">
        <w:t xml:space="preserve">he Welfare Officer </w:t>
      </w:r>
      <w:r w:rsidRPr="0041387E">
        <w:t>is required to</w:t>
      </w:r>
      <w:r w:rsidR="00B814DB" w:rsidRPr="0041387E">
        <w:t xml:space="preserve">: </w:t>
      </w:r>
    </w:p>
    <w:p w14:paraId="06AD15E4" w14:textId="11FB4A2D" w:rsidR="00340B01" w:rsidRPr="0041387E" w:rsidRDefault="00B814DB" w:rsidP="000D28AE">
      <w:pPr>
        <w:pStyle w:val="BodyCopy"/>
        <w:numPr>
          <w:ilvl w:val="0"/>
          <w:numId w:val="23"/>
        </w:numPr>
      </w:pPr>
      <w:proofErr w:type="gramStart"/>
      <w:r w:rsidRPr="0041387E">
        <w:t>make arrangements</w:t>
      </w:r>
      <w:proofErr w:type="gramEnd"/>
      <w:r w:rsidRPr="0041387E">
        <w:t xml:space="preserve"> for </w:t>
      </w:r>
      <w:r w:rsidR="009E19CB" w:rsidRPr="0041387E">
        <w:t xml:space="preserve">any </w:t>
      </w:r>
      <w:r w:rsidR="00D077EE">
        <w:t>p</w:t>
      </w:r>
      <w:r w:rsidR="00F516CA" w:rsidRPr="0041387E">
        <w:t>articipa</w:t>
      </w:r>
      <w:r w:rsidR="009E19CB" w:rsidRPr="0041387E">
        <w:t xml:space="preserve">nt who is </w:t>
      </w:r>
      <w:r w:rsidR="006E47E3" w:rsidRPr="0041387E">
        <w:t>unwell</w:t>
      </w:r>
      <w:r w:rsidR="009E19CB" w:rsidRPr="0041387E">
        <w:t xml:space="preserve"> to </w:t>
      </w:r>
      <w:r w:rsidRPr="0041387E">
        <w:t>atten</w:t>
      </w:r>
      <w:r w:rsidR="009E19CB" w:rsidRPr="0041387E">
        <w:t>d</w:t>
      </w:r>
      <w:r w:rsidRPr="0041387E">
        <w:t xml:space="preserve"> a general practice</w:t>
      </w:r>
      <w:r w:rsidR="006E47E3" w:rsidRPr="0041387E">
        <w:t>, psychological services,</w:t>
      </w:r>
      <w:r w:rsidRPr="0041387E">
        <w:t xml:space="preserve"> or a suitable clinic (e.g. university health centre)</w:t>
      </w:r>
    </w:p>
    <w:p w14:paraId="06AD15E5" w14:textId="3E1D74BD" w:rsidR="00340B01" w:rsidRPr="0041387E" w:rsidRDefault="00B814DB" w:rsidP="000D28AE">
      <w:pPr>
        <w:pStyle w:val="BodyCopy"/>
        <w:numPr>
          <w:ilvl w:val="0"/>
          <w:numId w:val="23"/>
        </w:numPr>
      </w:pPr>
      <w:r w:rsidRPr="0041387E">
        <w:t>attend the clinic with the</w:t>
      </w:r>
      <w:r w:rsidR="00D077EE">
        <w:t xml:space="preserve"> p</w:t>
      </w:r>
      <w:r w:rsidR="00F516CA" w:rsidRPr="0041387E">
        <w:t>articipa</w:t>
      </w:r>
      <w:r w:rsidR="00190251" w:rsidRPr="0041387E">
        <w:t>nt</w:t>
      </w:r>
      <w:r w:rsidRPr="0041387E">
        <w:t xml:space="preserve">, acting as interpreter </w:t>
      </w:r>
      <w:r w:rsidR="005C3D7F" w:rsidRPr="0041387E">
        <w:t>(</w:t>
      </w:r>
      <w:r w:rsidRPr="0041387E">
        <w:t xml:space="preserve">if requested by the </w:t>
      </w:r>
      <w:r w:rsidR="00D077EE">
        <w:t>p</w:t>
      </w:r>
      <w:r w:rsidR="00F516CA" w:rsidRPr="0041387E">
        <w:t>articipa</w:t>
      </w:r>
      <w:r w:rsidR="00190251" w:rsidRPr="0041387E">
        <w:t>nt</w:t>
      </w:r>
      <w:r w:rsidR="005C3D7F" w:rsidRPr="0041387E">
        <w:t>)</w:t>
      </w:r>
    </w:p>
    <w:p w14:paraId="06AD15E6" w14:textId="2632E6BC" w:rsidR="00340B01" w:rsidRPr="0041387E" w:rsidRDefault="00B814DB" w:rsidP="000D28AE">
      <w:pPr>
        <w:pStyle w:val="BodyCopy"/>
        <w:numPr>
          <w:ilvl w:val="0"/>
          <w:numId w:val="23"/>
        </w:numPr>
      </w:pPr>
      <w:r w:rsidRPr="0041387E">
        <w:t xml:space="preserve">explain the payment system and health insurance coverage applicable to the </w:t>
      </w:r>
      <w:r w:rsidR="00D077EE">
        <w:t>p</w:t>
      </w:r>
      <w:r w:rsidR="00F516CA" w:rsidRPr="0041387E">
        <w:t>articipa</w:t>
      </w:r>
      <w:r w:rsidR="00190251" w:rsidRPr="0041387E">
        <w:t>nt</w:t>
      </w:r>
      <w:r w:rsidRPr="0041387E">
        <w:t xml:space="preserve"> </w:t>
      </w:r>
    </w:p>
    <w:p w14:paraId="06AD15E7" w14:textId="36B9ACE7" w:rsidR="00340B01" w:rsidRPr="0041387E" w:rsidRDefault="00B814DB" w:rsidP="000D28AE">
      <w:pPr>
        <w:pStyle w:val="BodyCopy"/>
        <w:numPr>
          <w:ilvl w:val="0"/>
          <w:numId w:val="23"/>
        </w:numPr>
      </w:pPr>
      <w:r w:rsidRPr="0041387E">
        <w:t xml:space="preserve">assist the </w:t>
      </w:r>
      <w:r w:rsidR="00D077EE">
        <w:t>p</w:t>
      </w:r>
      <w:r w:rsidR="00F516CA" w:rsidRPr="0041387E">
        <w:t>articipa</w:t>
      </w:r>
      <w:r w:rsidR="00190251" w:rsidRPr="0041387E">
        <w:t>nt</w:t>
      </w:r>
      <w:r w:rsidRPr="0041387E">
        <w:t xml:space="preserve"> to purchase prescribed medication from a local pharmacy</w:t>
      </w:r>
    </w:p>
    <w:p w14:paraId="06AD15E8" w14:textId="2EEA974B" w:rsidR="00340B01" w:rsidRPr="0041387E" w:rsidRDefault="00B814DB" w:rsidP="000D28AE">
      <w:pPr>
        <w:pStyle w:val="BodyCopy"/>
        <w:numPr>
          <w:ilvl w:val="0"/>
          <w:numId w:val="23"/>
        </w:numPr>
      </w:pPr>
      <w:r w:rsidRPr="0041387E">
        <w:t>ensure the</w:t>
      </w:r>
      <w:r w:rsidR="00D077EE">
        <w:t xml:space="preserve"> p</w:t>
      </w:r>
      <w:r w:rsidR="00F516CA" w:rsidRPr="0041387E">
        <w:t>articipa</w:t>
      </w:r>
      <w:r w:rsidR="00190251" w:rsidRPr="0041387E">
        <w:t>nt</w:t>
      </w:r>
      <w:r w:rsidRPr="0041387E">
        <w:t xml:space="preserve"> fully understands the dosage and frequency of any medication</w:t>
      </w:r>
    </w:p>
    <w:p w14:paraId="06AD15E9" w14:textId="3602F1E2" w:rsidR="00340B01" w:rsidRPr="0041387E" w:rsidRDefault="00B814DB" w:rsidP="000D28AE">
      <w:pPr>
        <w:pStyle w:val="BodyCopy"/>
        <w:numPr>
          <w:ilvl w:val="0"/>
          <w:numId w:val="23"/>
        </w:numPr>
      </w:pPr>
      <w:r w:rsidRPr="0041387E">
        <w:t xml:space="preserve">support and monitor the </w:t>
      </w:r>
      <w:r w:rsidR="00D077EE">
        <w:t>p</w:t>
      </w:r>
      <w:r w:rsidR="00F516CA" w:rsidRPr="0041387E">
        <w:t>articipa</w:t>
      </w:r>
      <w:r w:rsidR="00190251" w:rsidRPr="0041387E">
        <w:t>nt</w:t>
      </w:r>
      <w:r w:rsidRPr="0041387E">
        <w:t xml:space="preserve"> while they are ill or under treatment</w:t>
      </w:r>
    </w:p>
    <w:p w14:paraId="06AD15EA" w14:textId="4C074C07" w:rsidR="00340B01" w:rsidRPr="0041387E" w:rsidRDefault="00B814DB" w:rsidP="000D28AE">
      <w:pPr>
        <w:pStyle w:val="BodyCopy"/>
        <w:numPr>
          <w:ilvl w:val="0"/>
          <w:numId w:val="23"/>
        </w:numPr>
      </w:pPr>
      <w:r w:rsidRPr="0041387E">
        <w:t xml:space="preserve">keep </w:t>
      </w:r>
      <w:r w:rsidR="00C5350A">
        <w:t>the Course Coordinator</w:t>
      </w:r>
      <w:r w:rsidRPr="0041387E">
        <w:t xml:space="preserve"> informed of the situation, while maintaining </w:t>
      </w:r>
      <w:r w:rsidR="00D077EE">
        <w:t>p</w:t>
      </w:r>
      <w:r w:rsidR="00F516CA" w:rsidRPr="0041387E">
        <w:t>articipa</w:t>
      </w:r>
      <w:r w:rsidR="00190251" w:rsidRPr="0041387E">
        <w:t>nt</w:t>
      </w:r>
      <w:r w:rsidRPr="0041387E">
        <w:t xml:space="preserve"> privacy. </w:t>
      </w:r>
    </w:p>
    <w:p w14:paraId="36336618" w14:textId="4525C068" w:rsidR="0002049F" w:rsidRPr="0041387E" w:rsidRDefault="00B814DB" w:rsidP="000D28AE">
      <w:pPr>
        <w:pStyle w:val="BodyCopy"/>
        <w:numPr>
          <w:ilvl w:val="0"/>
          <w:numId w:val="23"/>
        </w:numPr>
      </w:pPr>
      <w:r w:rsidRPr="0041387E">
        <w:t xml:space="preserve">If the </w:t>
      </w:r>
      <w:r w:rsidR="00D077EE">
        <w:t>p</w:t>
      </w:r>
      <w:r w:rsidR="00F516CA" w:rsidRPr="0041387E">
        <w:t>articipa</w:t>
      </w:r>
      <w:r w:rsidR="00190251" w:rsidRPr="0041387E">
        <w:t>nt</w:t>
      </w:r>
      <w:r w:rsidRPr="0041387E">
        <w:t xml:space="preserve"> requiring medical assistance is of the opposite gender to the Welfare Officer, it may be appropriate to have another course </w:t>
      </w:r>
      <w:r w:rsidR="00D077EE">
        <w:t>p</w:t>
      </w:r>
      <w:r w:rsidR="00F516CA" w:rsidRPr="0041387E">
        <w:t>articipa</w:t>
      </w:r>
      <w:r w:rsidR="00403205" w:rsidRPr="0041387E">
        <w:t>nt</w:t>
      </w:r>
      <w:r w:rsidRPr="0041387E">
        <w:t xml:space="preserve"> or </w:t>
      </w:r>
      <w:r w:rsidR="00F516CA" w:rsidRPr="0041387E">
        <w:t xml:space="preserve">delivery </w:t>
      </w:r>
      <w:r w:rsidRPr="0041387E">
        <w:t xml:space="preserve">team member </w:t>
      </w:r>
      <w:r w:rsidR="00F40AAA" w:rsidRPr="0041387E">
        <w:t xml:space="preserve">of the </w:t>
      </w:r>
      <w:r w:rsidR="00D077EE">
        <w:t>p</w:t>
      </w:r>
      <w:r w:rsidR="00F516CA" w:rsidRPr="0041387E">
        <w:t>articipa</w:t>
      </w:r>
      <w:r w:rsidR="00F40AAA" w:rsidRPr="0041387E">
        <w:t xml:space="preserve">nt’s gender </w:t>
      </w:r>
      <w:r w:rsidRPr="0041387E">
        <w:t xml:space="preserve">attend the appointment as well. </w:t>
      </w:r>
    </w:p>
    <w:p w14:paraId="3D15071E" w14:textId="7D3CDA04" w:rsidR="0002049F" w:rsidRPr="0041387E" w:rsidRDefault="00583A47" w:rsidP="00546D2A">
      <w:pPr>
        <w:pStyle w:val="BodyCopy"/>
      </w:pPr>
      <w:r>
        <w:t>Course Provider</w:t>
      </w:r>
      <w:r w:rsidR="00966A82" w:rsidRPr="0041387E">
        <w:t xml:space="preserve">s will also need to manage such instances as per the Australia Awards </w:t>
      </w:r>
      <w:r w:rsidR="00486087">
        <w:t xml:space="preserve">Africa </w:t>
      </w:r>
      <w:r w:rsidR="00966A82" w:rsidRPr="0041387E">
        <w:t>Critical and/welfare incident policy</w:t>
      </w:r>
      <w:r w:rsidR="00756288">
        <w:t xml:space="preserve"> (Outlined in Section 7 and 8 below). </w:t>
      </w:r>
    </w:p>
    <w:p w14:paraId="06AD15F2" w14:textId="78C0212F" w:rsidR="00340B01" w:rsidRPr="00020165" w:rsidRDefault="00B814DB" w:rsidP="00A14C69">
      <w:pPr>
        <w:pStyle w:val="Heading2"/>
      </w:pPr>
      <w:bookmarkStart w:id="122" w:name="_Toc500845507"/>
      <w:bookmarkStart w:id="123" w:name="_Toc85710701"/>
      <w:bookmarkStart w:id="124" w:name="_Toc152167618"/>
      <w:r w:rsidRPr="00020165">
        <w:t>Record-keeping and reporting</w:t>
      </w:r>
      <w:bookmarkEnd w:id="122"/>
      <w:bookmarkEnd w:id="123"/>
      <w:bookmarkEnd w:id="124"/>
      <w:r w:rsidRPr="00020165">
        <w:t xml:space="preserve"> </w:t>
      </w:r>
    </w:p>
    <w:p w14:paraId="1D5BC423" w14:textId="35E94542" w:rsidR="00E266A7" w:rsidRPr="00756288" w:rsidRDefault="00B814DB" w:rsidP="00546D2A">
      <w:pPr>
        <w:pStyle w:val="BodyCopy"/>
      </w:pPr>
      <w:r w:rsidRPr="00756288">
        <w:t>The Welfare Officer must keep a written record of any health</w:t>
      </w:r>
      <w:r w:rsidR="00282767" w:rsidRPr="00756288">
        <w:t>-</w:t>
      </w:r>
      <w:r w:rsidRPr="00756288">
        <w:t xml:space="preserve">related issues or </w:t>
      </w:r>
      <w:r w:rsidR="002764A7" w:rsidRPr="00756288">
        <w:t xml:space="preserve">medical assistance provided to </w:t>
      </w:r>
      <w:r w:rsidR="00C5350A">
        <w:t>p</w:t>
      </w:r>
      <w:r w:rsidR="007D3CD0" w:rsidRPr="00756288">
        <w:t>articipant</w:t>
      </w:r>
      <w:r w:rsidR="002764A7" w:rsidRPr="00756288">
        <w:t>s</w:t>
      </w:r>
      <w:r w:rsidRPr="00756288">
        <w:t xml:space="preserve">. </w:t>
      </w:r>
      <w:r w:rsidR="002A6721" w:rsidRPr="00756288">
        <w:t>The Welfare Officer must report a</w:t>
      </w:r>
      <w:r w:rsidRPr="00756288">
        <w:t xml:space="preserve">ny serious illness, </w:t>
      </w:r>
      <w:r w:rsidR="009E379D" w:rsidRPr="00756288">
        <w:t>accident,</w:t>
      </w:r>
      <w:r w:rsidRPr="00756288">
        <w:t xml:space="preserve"> or hospital admission to </w:t>
      </w:r>
      <w:r w:rsidR="00C5350A">
        <w:t xml:space="preserve">the Course Coordinator </w:t>
      </w:r>
      <w:r w:rsidRPr="00756288">
        <w:t xml:space="preserve">within 24 hours, via phone or email. The Course Coordinator must advise </w:t>
      </w:r>
      <w:r w:rsidR="00C5350A">
        <w:t xml:space="preserve">Palladium </w:t>
      </w:r>
      <w:r w:rsidRPr="00756288">
        <w:t xml:space="preserve">as soon as possible and within a maximum of 24 hours. </w:t>
      </w:r>
    </w:p>
    <w:p w14:paraId="2A582811" w14:textId="77777777" w:rsidR="005C07BE" w:rsidRPr="001E0EA9" w:rsidRDefault="005C07BE" w:rsidP="00762E3B">
      <w:pPr>
        <w:pStyle w:val="Heading1"/>
        <w:spacing w:before="60" w:after="60" w:line="276" w:lineRule="auto"/>
        <w:jc w:val="both"/>
      </w:pPr>
      <w:bookmarkStart w:id="125" w:name="_Toc448062367"/>
      <w:bookmarkStart w:id="126" w:name="_Toc499642176"/>
      <w:bookmarkStart w:id="127" w:name="_Toc152167619"/>
      <w:r w:rsidRPr="001E0EA9">
        <w:lastRenderedPageBreak/>
        <w:t xml:space="preserve">Welfare </w:t>
      </w:r>
      <w:r>
        <w:t>i</w:t>
      </w:r>
      <w:r w:rsidRPr="001E0EA9">
        <w:t>ncidents</w:t>
      </w:r>
      <w:bookmarkEnd w:id="125"/>
      <w:bookmarkEnd w:id="126"/>
      <w:bookmarkEnd w:id="127"/>
    </w:p>
    <w:p w14:paraId="1305D8AA" w14:textId="77777777" w:rsidR="005C07BE" w:rsidRPr="00756288" w:rsidRDefault="005C07BE" w:rsidP="00A14C69">
      <w:pPr>
        <w:pStyle w:val="BodyCopy"/>
      </w:pPr>
      <w:r w:rsidRPr="00756288">
        <w:t xml:space="preserve">A welfare incident is any event or situation that adversely affects, or has the potential to effect, a participant during their award studies. </w:t>
      </w:r>
    </w:p>
    <w:p w14:paraId="6255A5FB" w14:textId="77777777" w:rsidR="005C07BE" w:rsidRPr="00756288" w:rsidRDefault="005C07BE" w:rsidP="00A14C69">
      <w:pPr>
        <w:pStyle w:val="BodyCopy"/>
      </w:pPr>
      <w:r w:rsidRPr="00756288">
        <w:t xml:space="preserve">A range of situations may qualify as welfare incidents, including: </w:t>
      </w:r>
    </w:p>
    <w:p w14:paraId="0ACD7F2E" w14:textId="77777777" w:rsidR="005C07BE" w:rsidRPr="00756288" w:rsidRDefault="005C07BE" w:rsidP="000D28AE">
      <w:pPr>
        <w:pStyle w:val="BodyCopy"/>
        <w:numPr>
          <w:ilvl w:val="0"/>
          <w:numId w:val="24"/>
        </w:numPr>
      </w:pPr>
      <w:r w:rsidRPr="00756288">
        <w:t xml:space="preserve">Any incident where a complaint is lodged or a participant is otherwise accused of harassment, sexual harassment or bullying </w:t>
      </w:r>
    </w:p>
    <w:p w14:paraId="0894B7E5" w14:textId="77777777" w:rsidR="005C07BE" w:rsidRPr="00756288" w:rsidRDefault="005C07BE" w:rsidP="000D28AE">
      <w:pPr>
        <w:pStyle w:val="BodyCopy"/>
        <w:numPr>
          <w:ilvl w:val="0"/>
          <w:numId w:val="24"/>
        </w:numPr>
      </w:pPr>
      <w:r w:rsidRPr="00756288">
        <w:t xml:space="preserve">Any incident where a participant lodges a complaint or otherwise </w:t>
      </w:r>
      <w:proofErr w:type="gramStart"/>
      <w:r w:rsidRPr="00756288">
        <w:t>alleges</w:t>
      </w:r>
      <w:proofErr w:type="gramEnd"/>
      <w:r w:rsidRPr="00756288">
        <w:t xml:space="preserve"> they have been the victim of harassment, sexual harassment or bullying </w:t>
      </w:r>
    </w:p>
    <w:p w14:paraId="4C5F77CD" w14:textId="6675E72D" w:rsidR="005C07BE" w:rsidRPr="00756288" w:rsidRDefault="005C07BE" w:rsidP="000D28AE">
      <w:pPr>
        <w:pStyle w:val="BodyCopy"/>
        <w:numPr>
          <w:ilvl w:val="0"/>
          <w:numId w:val="24"/>
        </w:numPr>
      </w:pPr>
      <w:r w:rsidRPr="00756288">
        <w:t>Please re</w:t>
      </w:r>
      <w:r w:rsidR="00F920DE">
        <w:t xml:space="preserve">fer to the </w:t>
      </w:r>
      <w:r w:rsidRPr="00756288">
        <w:t xml:space="preserve">DFAT policy on Preventing Sexual Exploitation and Abuse </w:t>
      </w:r>
    </w:p>
    <w:p w14:paraId="0583C260" w14:textId="77777777" w:rsidR="005C07BE" w:rsidRPr="00756288" w:rsidRDefault="005C07BE" w:rsidP="000D28AE">
      <w:pPr>
        <w:pStyle w:val="BodyCopy"/>
        <w:numPr>
          <w:ilvl w:val="0"/>
          <w:numId w:val="24"/>
        </w:numPr>
      </w:pPr>
      <w:r w:rsidRPr="00756288">
        <w:t xml:space="preserve">Any time that a participant is diagnosed with a severe or chronic illness (including mental illness), or admitted to hospital in a non-emergency situation </w:t>
      </w:r>
    </w:p>
    <w:p w14:paraId="2AC49A9E" w14:textId="77777777" w:rsidR="005C07BE" w:rsidRPr="00756288" w:rsidRDefault="005C07BE" w:rsidP="000D28AE">
      <w:pPr>
        <w:pStyle w:val="BodyCopy"/>
        <w:numPr>
          <w:ilvl w:val="0"/>
          <w:numId w:val="24"/>
        </w:numPr>
      </w:pPr>
      <w:r w:rsidRPr="00756288">
        <w:t xml:space="preserve">Any time that a participant notifies that they are pregnant </w:t>
      </w:r>
    </w:p>
    <w:p w14:paraId="536C6CA6" w14:textId="77777777" w:rsidR="005C07BE" w:rsidRPr="00756288" w:rsidRDefault="005C07BE" w:rsidP="000D28AE">
      <w:pPr>
        <w:pStyle w:val="BodyCopy"/>
        <w:numPr>
          <w:ilvl w:val="0"/>
          <w:numId w:val="24"/>
        </w:numPr>
      </w:pPr>
      <w:r w:rsidRPr="00756288">
        <w:t>Any time a participant is referred for counselling</w:t>
      </w:r>
    </w:p>
    <w:p w14:paraId="01910090" w14:textId="77777777" w:rsidR="005C07BE" w:rsidRPr="00756288" w:rsidRDefault="005C07BE" w:rsidP="000D28AE">
      <w:pPr>
        <w:pStyle w:val="BodyCopy"/>
        <w:numPr>
          <w:ilvl w:val="0"/>
          <w:numId w:val="24"/>
        </w:numPr>
      </w:pPr>
      <w:r w:rsidRPr="00756288">
        <w:t xml:space="preserve">Any time a participant is the victim of a crime overseas </w:t>
      </w:r>
    </w:p>
    <w:p w14:paraId="32CF4923" w14:textId="77777777" w:rsidR="005C07BE" w:rsidRPr="00756288" w:rsidRDefault="005C07BE" w:rsidP="000D28AE">
      <w:pPr>
        <w:pStyle w:val="BodyCopy"/>
        <w:numPr>
          <w:ilvl w:val="0"/>
          <w:numId w:val="24"/>
        </w:numPr>
      </w:pPr>
      <w:r w:rsidRPr="00756288">
        <w:t xml:space="preserve">Any time that a participant is un-contactable and has been absent from all classes for one full day without explanation </w:t>
      </w:r>
    </w:p>
    <w:p w14:paraId="55359FBA" w14:textId="77777777" w:rsidR="005C07BE" w:rsidRPr="00756288" w:rsidRDefault="005C07BE" w:rsidP="000D28AE">
      <w:pPr>
        <w:pStyle w:val="BodyCopy"/>
        <w:numPr>
          <w:ilvl w:val="0"/>
          <w:numId w:val="24"/>
        </w:numPr>
      </w:pPr>
      <w:r w:rsidRPr="00756288">
        <w:t xml:space="preserve">Any time that a participant notifies that a member of their family has died overseas; and </w:t>
      </w:r>
    </w:p>
    <w:p w14:paraId="05084D2F" w14:textId="5FE9264D" w:rsidR="00024253" w:rsidRDefault="005C07BE" w:rsidP="000D28AE">
      <w:pPr>
        <w:pStyle w:val="BodyCopy"/>
        <w:numPr>
          <w:ilvl w:val="0"/>
          <w:numId w:val="24"/>
        </w:numPr>
      </w:pPr>
      <w:r w:rsidRPr="00756288">
        <w:t xml:space="preserve">A natural disaster that occurs outside the delivery location and may affect </w:t>
      </w:r>
      <w:r w:rsidR="002F1656" w:rsidRPr="00756288">
        <w:t>a participant</w:t>
      </w:r>
      <w:r w:rsidRPr="00756288">
        <w:t xml:space="preserve"> (i.e. in the home-country of participants). </w:t>
      </w:r>
    </w:p>
    <w:p w14:paraId="24E45262" w14:textId="29A6F4C1" w:rsidR="005C07BE" w:rsidRPr="00756288" w:rsidRDefault="005C07BE" w:rsidP="00A14C69">
      <w:pPr>
        <w:pStyle w:val="BodyCopy"/>
      </w:pPr>
      <w:r w:rsidRPr="00756288">
        <w:t>Both DFAT and Palladium are concerned with the participant’s welfare. Once reported, welfare incidents are managed on a case-by-case basis. DFAT respects the right to privacy of all participants. However, to ensure that DFAT, Palladium or training institutions can provide appropriate support and assistance, we recommend that participants</w:t>
      </w:r>
      <w:r w:rsidRPr="00756288" w:rsidDel="00AC70A4">
        <w:t xml:space="preserve"> </w:t>
      </w:r>
      <w:r w:rsidRPr="00756288">
        <w:t xml:space="preserve">bring all welfare incidents to the attention of the training institution. </w:t>
      </w:r>
    </w:p>
    <w:p w14:paraId="66394367" w14:textId="77777777" w:rsidR="005C07BE" w:rsidRPr="001E0EA9" w:rsidRDefault="005C07BE" w:rsidP="00762E3B">
      <w:pPr>
        <w:pStyle w:val="Heading1"/>
        <w:spacing w:before="60" w:after="60" w:line="276" w:lineRule="auto"/>
        <w:jc w:val="both"/>
      </w:pPr>
      <w:bookmarkStart w:id="128" w:name="_Toc448062368"/>
      <w:bookmarkStart w:id="129" w:name="_Toc499642177"/>
      <w:bookmarkStart w:id="130" w:name="_Toc152167620"/>
      <w:r w:rsidRPr="001E0EA9">
        <w:lastRenderedPageBreak/>
        <w:t xml:space="preserve">Critical </w:t>
      </w:r>
      <w:r>
        <w:t>i</w:t>
      </w:r>
      <w:r w:rsidRPr="001E0EA9">
        <w:t>ncidents</w:t>
      </w:r>
      <w:bookmarkEnd w:id="128"/>
      <w:bookmarkEnd w:id="129"/>
      <w:bookmarkEnd w:id="130"/>
    </w:p>
    <w:p w14:paraId="3DDBC366" w14:textId="77777777" w:rsidR="005C07BE" w:rsidRPr="002C0726" w:rsidRDefault="005C07BE" w:rsidP="00A14C69">
      <w:pPr>
        <w:pStyle w:val="BodyCopy"/>
      </w:pPr>
      <w:r w:rsidRPr="002C0726">
        <w:t xml:space="preserve">A critical incident is defined as an event or situation, including: </w:t>
      </w:r>
    </w:p>
    <w:p w14:paraId="32E3F8FF" w14:textId="77777777" w:rsidR="005C07BE" w:rsidRPr="002C0726" w:rsidRDefault="005C07BE" w:rsidP="000D28AE">
      <w:pPr>
        <w:pStyle w:val="BodyCopy"/>
        <w:numPr>
          <w:ilvl w:val="0"/>
          <w:numId w:val="25"/>
        </w:numPr>
      </w:pPr>
      <w:r w:rsidRPr="002C0726">
        <w:t>any suspected breach of laws by a participant, which results in the participant being questioned, detained or charged with any criminal offence</w:t>
      </w:r>
    </w:p>
    <w:p w14:paraId="6ED4196A" w14:textId="77777777" w:rsidR="005C07BE" w:rsidRPr="002C0726" w:rsidRDefault="005C07BE" w:rsidP="000D28AE">
      <w:pPr>
        <w:pStyle w:val="BodyCopy"/>
        <w:numPr>
          <w:ilvl w:val="0"/>
          <w:numId w:val="25"/>
        </w:numPr>
      </w:pPr>
      <w:r w:rsidRPr="002C0726">
        <w:t>any time that a participant is the victim of a crime while on training</w:t>
      </w:r>
    </w:p>
    <w:p w14:paraId="59DFDBFC" w14:textId="73ABE4CD" w:rsidR="005C07BE" w:rsidRPr="002C0726" w:rsidRDefault="005C07BE" w:rsidP="000D28AE">
      <w:pPr>
        <w:pStyle w:val="BodyCopy"/>
        <w:numPr>
          <w:ilvl w:val="0"/>
          <w:numId w:val="25"/>
        </w:numPr>
      </w:pPr>
      <w:r w:rsidRPr="002C0726">
        <w:t xml:space="preserve">any incidence of domestic violence involving </w:t>
      </w:r>
      <w:r w:rsidR="00530FA2" w:rsidRPr="002C0726">
        <w:t>a participant</w:t>
      </w:r>
      <w:r w:rsidRPr="002C0726">
        <w:t>, either as a victim or a perpetrator</w:t>
      </w:r>
    </w:p>
    <w:p w14:paraId="7C0742B6" w14:textId="77777777" w:rsidR="005C07BE" w:rsidRPr="002C0726" w:rsidRDefault="005C07BE" w:rsidP="000D28AE">
      <w:pPr>
        <w:pStyle w:val="BodyCopy"/>
        <w:numPr>
          <w:ilvl w:val="0"/>
          <w:numId w:val="25"/>
        </w:numPr>
      </w:pPr>
      <w:r w:rsidRPr="002C0726">
        <w:t xml:space="preserve">any time that a participant is admitted to hospital unexpectedly or in case of an emergency </w:t>
      </w:r>
    </w:p>
    <w:p w14:paraId="3D973D19" w14:textId="77777777" w:rsidR="005C07BE" w:rsidRPr="002C0726" w:rsidRDefault="005C07BE" w:rsidP="000D28AE">
      <w:pPr>
        <w:pStyle w:val="BodyCopy"/>
        <w:numPr>
          <w:ilvl w:val="0"/>
          <w:numId w:val="25"/>
        </w:numPr>
      </w:pPr>
      <w:r w:rsidRPr="002C0726">
        <w:t xml:space="preserve">the death of a participant during their scholarship studies, in Australia or Africa; and </w:t>
      </w:r>
    </w:p>
    <w:p w14:paraId="6D6CCDF5" w14:textId="705A66E2" w:rsidR="005C07BE" w:rsidRPr="002C0726" w:rsidRDefault="005C07BE" w:rsidP="000D28AE">
      <w:pPr>
        <w:pStyle w:val="BodyCopy"/>
        <w:numPr>
          <w:ilvl w:val="0"/>
          <w:numId w:val="25"/>
        </w:numPr>
      </w:pPr>
      <w:r w:rsidRPr="002C0726">
        <w:t>a breach of the terms of the agreement with the Commonwealth of Australia.</w:t>
      </w:r>
    </w:p>
    <w:p w14:paraId="022614A3" w14:textId="77777777" w:rsidR="005C07BE" w:rsidRPr="002C0726" w:rsidRDefault="005C07BE" w:rsidP="00A14C69">
      <w:pPr>
        <w:pStyle w:val="BodyCopy"/>
      </w:pPr>
      <w:r w:rsidRPr="002C0726">
        <w:t xml:space="preserve">A participant must immediately contact their training institution if they are involved in a critical incident or if they are aware of a critical incident involving another participant. </w:t>
      </w:r>
    </w:p>
    <w:p w14:paraId="55B4FBA6" w14:textId="77777777" w:rsidR="00966A82" w:rsidRPr="007628F2" w:rsidRDefault="00966A82" w:rsidP="00A14C69">
      <w:pPr>
        <w:pStyle w:val="BodyCopy"/>
        <w:rPr>
          <w:lang w:val="en-ZA"/>
        </w:rPr>
      </w:pPr>
    </w:p>
    <w:p w14:paraId="06AD15F4" w14:textId="64802B35" w:rsidR="00340B01" w:rsidRPr="00020165" w:rsidRDefault="00B814DB" w:rsidP="00762E3B">
      <w:pPr>
        <w:pStyle w:val="Heading1"/>
        <w:spacing w:before="60" w:after="60"/>
        <w:jc w:val="both"/>
      </w:pPr>
      <w:bookmarkStart w:id="131" w:name="_Toc500845508"/>
      <w:bookmarkStart w:id="132" w:name="_Ref536017026"/>
      <w:bookmarkStart w:id="133" w:name="_Ref427941"/>
      <w:bookmarkStart w:id="134" w:name="_Ref428057"/>
      <w:bookmarkStart w:id="135" w:name="_Toc85710702"/>
      <w:bookmarkStart w:id="136" w:name="_Toc152167621"/>
      <w:r w:rsidRPr="00020165">
        <w:lastRenderedPageBreak/>
        <w:t>Staffing</w:t>
      </w:r>
      <w:bookmarkEnd w:id="131"/>
      <w:bookmarkEnd w:id="132"/>
      <w:bookmarkEnd w:id="133"/>
      <w:bookmarkEnd w:id="134"/>
      <w:bookmarkEnd w:id="135"/>
      <w:bookmarkEnd w:id="136"/>
      <w:r w:rsidRPr="00020165">
        <w:t xml:space="preserve"> </w:t>
      </w:r>
    </w:p>
    <w:p w14:paraId="06AD15F5" w14:textId="77777777" w:rsidR="00340B01" w:rsidRPr="00020165" w:rsidRDefault="00B814DB" w:rsidP="00A14C69">
      <w:pPr>
        <w:pStyle w:val="Heading2"/>
      </w:pPr>
      <w:bookmarkStart w:id="137" w:name="_Toc500845509"/>
      <w:bookmarkStart w:id="138" w:name="_Toc85710703"/>
      <w:bookmarkStart w:id="139" w:name="_Toc152167622"/>
      <w:r w:rsidRPr="00020165">
        <w:t>Purpose of this section</w:t>
      </w:r>
      <w:bookmarkEnd w:id="137"/>
      <w:bookmarkEnd w:id="138"/>
      <w:bookmarkEnd w:id="139"/>
      <w:r w:rsidRPr="00020165">
        <w:t xml:space="preserve"> </w:t>
      </w:r>
    </w:p>
    <w:p w14:paraId="0654A7E9" w14:textId="42A7DD3D" w:rsidR="00024253" w:rsidRPr="002C0726" w:rsidRDefault="00B814DB" w:rsidP="00A14C69">
      <w:pPr>
        <w:pStyle w:val="BodyCopy"/>
      </w:pPr>
      <w:r w:rsidRPr="002C0726">
        <w:t xml:space="preserve">This </w:t>
      </w:r>
      <w:r w:rsidR="00210337" w:rsidRPr="002C0726">
        <w:t xml:space="preserve">section </w:t>
      </w:r>
      <w:r w:rsidRPr="002C0726">
        <w:t xml:space="preserve">outlines staffing requirements for </w:t>
      </w:r>
      <w:r w:rsidR="00583A47">
        <w:t>Course Provider</w:t>
      </w:r>
      <w:r w:rsidRPr="002C0726">
        <w:t xml:space="preserve">s to effectively deliver quality </w:t>
      </w:r>
      <w:r w:rsidR="007929F4">
        <w:t>s</w:t>
      </w:r>
      <w:r w:rsidR="002C3442" w:rsidRPr="002C0726">
        <w:t xml:space="preserve">hort </w:t>
      </w:r>
      <w:r w:rsidR="007929F4">
        <w:t>c</w:t>
      </w:r>
      <w:r w:rsidR="002C3442" w:rsidRPr="002C0726">
        <w:t>ourses</w:t>
      </w:r>
      <w:r w:rsidRPr="002C0726">
        <w:t xml:space="preserve"> and provides Terms of Reference for core delivery personnel. </w:t>
      </w:r>
    </w:p>
    <w:p w14:paraId="06AD15FA" w14:textId="77777777" w:rsidR="00340B01" w:rsidRPr="00020165" w:rsidRDefault="00B814DB" w:rsidP="00A14C69">
      <w:pPr>
        <w:pStyle w:val="BodyCopy"/>
      </w:pPr>
      <w:bookmarkStart w:id="140" w:name="_Toc500845511"/>
      <w:bookmarkStart w:id="141" w:name="_Toc85710704"/>
      <w:r w:rsidRPr="00020165">
        <w:t>Summary of mandatory staffing</w:t>
      </w:r>
      <w:bookmarkEnd w:id="140"/>
      <w:bookmarkEnd w:id="141"/>
      <w:r w:rsidRPr="00020165">
        <w:t xml:space="preserve"> </w:t>
      </w:r>
    </w:p>
    <w:p w14:paraId="06AD15FB" w14:textId="59C6C4D6" w:rsidR="00340B01" w:rsidRPr="002C0726" w:rsidRDefault="00B814DB" w:rsidP="00A14C69">
      <w:pPr>
        <w:pStyle w:val="BodyCopy"/>
      </w:pPr>
      <w:r w:rsidRPr="002C0726">
        <w:t>The minimum staff</w:t>
      </w:r>
      <w:r w:rsidR="007B7071" w:rsidRPr="002C0726">
        <w:t xml:space="preserve"> are</w:t>
      </w:r>
      <w:r w:rsidRPr="002C0726">
        <w:t>:</w:t>
      </w:r>
    </w:p>
    <w:p w14:paraId="35F360ED" w14:textId="2F222688" w:rsidR="00755C77" w:rsidRPr="002C0726" w:rsidRDefault="00755C77" w:rsidP="000D28AE">
      <w:pPr>
        <w:pStyle w:val="BodyCopy"/>
        <w:numPr>
          <w:ilvl w:val="0"/>
          <w:numId w:val="26"/>
        </w:numPr>
      </w:pPr>
      <w:r w:rsidRPr="002C0726">
        <w:t>Course Designer</w:t>
      </w:r>
      <w:r w:rsidR="007D3CD0" w:rsidRPr="002C0726">
        <w:t>:</w:t>
      </w:r>
      <w:r w:rsidRPr="002C0726">
        <w:t xml:space="preserve"> leads the design of the </w:t>
      </w:r>
      <w:r w:rsidR="007929F4">
        <w:t>sh</w:t>
      </w:r>
      <w:r w:rsidRPr="002C0726">
        <w:t xml:space="preserve">ort </w:t>
      </w:r>
      <w:r w:rsidR="007929F4">
        <w:t>c</w:t>
      </w:r>
      <w:r w:rsidRPr="002C0726">
        <w:t>ourse (may also be the Course Leader)</w:t>
      </w:r>
    </w:p>
    <w:p w14:paraId="06AD15FC" w14:textId="53351D1C" w:rsidR="00340B01" w:rsidRPr="002C0726" w:rsidRDefault="00B814DB" w:rsidP="000D28AE">
      <w:pPr>
        <w:pStyle w:val="BodyCopy"/>
        <w:numPr>
          <w:ilvl w:val="0"/>
          <w:numId w:val="26"/>
        </w:numPr>
      </w:pPr>
      <w:r w:rsidRPr="002C0726">
        <w:t>Course Leader</w:t>
      </w:r>
      <w:r w:rsidR="007D3CD0" w:rsidRPr="002C0726">
        <w:t>:</w:t>
      </w:r>
      <w:r w:rsidRPr="002C0726">
        <w:t xml:space="preserve"> leads the delivery team and is the </w:t>
      </w:r>
      <w:r w:rsidR="007D3CD0" w:rsidRPr="002C0726">
        <w:t xml:space="preserve">primary </w:t>
      </w:r>
      <w:r w:rsidRPr="002C0726">
        <w:t>technical facilitator</w:t>
      </w:r>
    </w:p>
    <w:p w14:paraId="76686A5F" w14:textId="6A762A8E" w:rsidR="006F4C23" w:rsidRPr="002C0726" w:rsidRDefault="006F4C23" w:rsidP="000D28AE">
      <w:pPr>
        <w:pStyle w:val="BodyCopy"/>
        <w:numPr>
          <w:ilvl w:val="0"/>
          <w:numId w:val="26"/>
        </w:numPr>
      </w:pPr>
      <w:r w:rsidRPr="002C0726">
        <w:t>Gender Equ</w:t>
      </w:r>
      <w:r w:rsidR="007B7071" w:rsidRPr="002C0726">
        <w:t>al</w:t>
      </w:r>
      <w:r w:rsidRPr="002C0726">
        <w:t>ity</w:t>
      </w:r>
      <w:r w:rsidR="007D3CD0" w:rsidRPr="002C0726">
        <w:t>, Disability</w:t>
      </w:r>
      <w:r w:rsidRPr="002C0726">
        <w:t xml:space="preserve"> and Social Inclusion</w:t>
      </w:r>
      <w:r w:rsidR="003962D3" w:rsidRPr="002C0726">
        <w:t xml:space="preserve"> (GE</w:t>
      </w:r>
      <w:r w:rsidR="007D3CD0" w:rsidRPr="002C0726">
        <w:t>D</w:t>
      </w:r>
      <w:r w:rsidR="003962D3" w:rsidRPr="002C0726">
        <w:t>SI)</w:t>
      </w:r>
      <w:r w:rsidRPr="002C0726">
        <w:t xml:space="preserve"> </w:t>
      </w:r>
      <w:r w:rsidR="0070299C" w:rsidRPr="002C0726">
        <w:t>Specialist</w:t>
      </w:r>
      <w:r w:rsidRPr="002C0726">
        <w:t xml:space="preserve"> leads the developmen</w:t>
      </w:r>
      <w:r w:rsidR="00A674F8" w:rsidRPr="002C0726">
        <w:t>t and integration of GE</w:t>
      </w:r>
      <w:r w:rsidR="007D3CD0" w:rsidRPr="002C0726">
        <w:t>D</w:t>
      </w:r>
      <w:r w:rsidR="00A674F8" w:rsidRPr="002C0726">
        <w:t xml:space="preserve">SI </w:t>
      </w:r>
      <w:r w:rsidRPr="002C0726">
        <w:t xml:space="preserve">within course </w:t>
      </w:r>
      <w:r w:rsidR="004901DD" w:rsidRPr="002C0726">
        <w:t>design and delivery</w:t>
      </w:r>
      <w:r w:rsidRPr="002C0726">
        <w:t xml:space="preserve">. </w:t>
      </w:r>
    </w:p>
    <w:p w14:paraId="06AD15FD" w14:textId="245BAF22" w:rsidR="00340B01" w:rsidRPr="002C0726" w:rsidRDefault="00B814DB" w:rsidP="000D28AE">
      <w:pPr>
        <w:pStyle w:val="BodyCopy"/>
        <w:numPr>
          <w:ilvl w:val="0"/>
          <w:numId w:val="26"/>
        </w:numPr>
      </w:pPr>
      <w:r w:rsidRPr="002C0726">
        <w:t>Course Coordinator</w:t>
      </w:r>
      <w:r w:rsidR="007D3CD0" w:rsidRPr="002C0726">
        <w:t>:</w:t>
      </w:r>
      <w:r w:rsidRPr="002C0726">
        <w:t xml:space="preserve"> manages administration, logistics, program scheduling</w:t>
      </w:r>
      <w:r w:rsidR="00FF26FA" w:rsidRPr="002C0726">
        <w:t xml:space="preserve"> (also assumes responsibility for </w:t>
      </w:r>
      <w:r w:rsidR="00E86372" w:rsidRPr="002C0726">
        <w:t>w</w:t>
      </w:r>
      <w:r w:rsidR="00FF26FA" w:rsidRPr="002C0726">
        <w:t>elfare when indicated for in-country delivery)</w:t>
      </w:r>
    </w:p>
    <w:p w14:paraId="28E14076" w14:textId="6F0116A7" w:rsidR="00024253" w:rsidRPr="002C0726" w:rsidRDefault="00B814DB" w:rsidP="000D28AE">
      <w:pPr>
        <w:pStyle w:val="BodyCopy"/>
        <w:numPr>
          <w:ilvl w:val="0"/>
          <w:numId w:val="26"/>
        </w:numPr>
      </w:pPr>
      <w:r w:rsidRPr="0070299C">
        <w:t>Welfare Officer</w:t>
      </w:r>
      <w:r w:rsidR="007D3CD0" w:rsidRPr="0070299C">
        <w:t>:</w:t>
      </w:r>
      <w:r w:rsidRPr="0070299C">
        <w:t xml:space="preserve"> preferably </w:t>
      </w:r>
      <w:r w:rsidR="004901DD" w:rsidRPr="0070299C">
        <w:t xml:space="preserve">a </w:t>
      </w:r>
      <w:r w:rsidRPr="0070299C">
        <w:t xml:space="preserve">female position that supports </w:t>
      </w:r>
      <w:r w:rsidR="007D3CD0" w:rsidRPr="0070299C">
        <w:t>Participa</w:t>
      </w:r>
      <w:r w:rsidR="002C3442" w:rsidRPr="0070299C">
        <w:t>nts</w:t>
      </w:r>
      <w:r w:rsidRPr="0070299C">
        <w:t>’ welfare, health and recreation</w:t>
      </w:r>
      <w:r w:rsidR="007D3CD0" w:rsidRPr="0070299C">
        <w:t xml:space="preserve"> needs</w:t>
      </w:r>
      <w:r w:rsidR="00FD3EC5" w:rsidRPr="0070299C">
        <w:t xml:space="preserve"> </w:t>
      </w:r>
    </w:p>
    <w:p w14:paraId="06AD1600" w14:textId="77777777" w:rsidR="00340B01" w:rsidRPr="00020165" w:rsidRDefault="00B814DB" w:rsidP="00647AEF">
      <w:pPr>
        <w:pStyle w:val="Heading2"/>
      </w:pPr>
      <w:bookmarkStart w:id="142" w:name="_Toc500845512"/>
      <w:bookmarkStart w:id="143" w:name="_Toc85710705"/>
      <w:bookmarkStart w:id="144" w:name="_Toc152167623"/>
      <w:r w:rsidRPr="00020165">
        <w:t>Course Leader</w:t>
      </w:r>
      <w:bookmarkEnd w:id="142"/>
      <w:bookmarkEnd w:id="143"/>
      <w:bookmarkEnd w:id="144"/>
      <w:r w:rsidRPr="00020165">
        <w:t xml:space="preserve"> </w:t>
      </w:r>
    </w:p>
    <w:p w14:paraId="49DF3A89" w14:textId="45714E11" w:rsidR="004F23AD" w:rsidRPr="00020165" w:rsidRDefault="004F23AD" w:rsidP="00526AAD">
      <w:pPr>
        <w:pStyle w:val="Heading3"/>
        <w:numPr>
          <w:ilvl w:val="0"/>
          <w:numId w:val="0"/>
        </w:numPr>
      </w:pPr>
      <w:r w:rsidRPr="00020165">
        <w:t>Responsibilities</w:t>
      </w:r>
    </w:p>
    <w:p w14:paraId="13C184F9" w14:textId="0216FC95" w:rsidR="0061741C" w:rsidRPr="002C0726" w:rsidRDefault="0061741C" w:rsidP="00A14C69">
      <w:pPr>
        <w:pStyle w:val="BodyCopy"/>
      </w:pPr>
      <w:r w:rsidRPr="002C0726">
        <w:t>The Course Leader:</w:t>
      </w:r>
    </w:p>
    <w:p w14:paraId="33AF4450" w14:textId="2BBE3326" w:rsidR="004F23AD" w:rsidRPr="002C0726" w:rsidRDefault="0061741C" w:rsidP="000D28AE">
      <w:pPr>
        <w:pStyle w:val="BodyCopy"/>
        <w:numPr>
          <w:ilvl w:val="0"/>
          <w:numId w:val="27"/>
        </w:numPr>
      </w:pPr>
      <w:r w:rsidRPr="002C0726">
        <w:t>l</w:t>
      </w:r>
      <w:r w:rsidR="004F23AD" w:rsidRPr="002C0726">
        <w:t>ead</w:t>
      </w:r>
      <w:r w:rsidRPr="002C0726">
        <w:t>s</w:t>
      </w:r>
      <w:r w:rsidR="004F23AD" w:rsidRPr="002C0726">
        <w:t xml:space="preserve"> the </w:t>
      </w:r>
      <w:r w:rsidR="007929F4">
        <w:t>s</w:t>
      </w:r>
      <w:r w:rsidR="004F23AD" w:rsidRPr="002C0726">
        <w:t xml:space="preserve">hort </w:t>
      </w:r>
      <w:r w:rsidR="007929F4">
        <w:t>c</w:t>
      </w:r>
      <w:r w:rsidR="004F23AD" w:rsidRPr="002C0726">
        <w:t xml:space="preserve">ourse on behalf of the </w:t>
      </w:r>
      <w:r w:rsidR="00583A47">
        <w:t>Course Provider</w:t>
      </w:r>
      <w:r w:rsidR="004F23AD" w:rsidRPr="002C0726">
        <w:t xml:space="preserve"> and ensure</w:t>
      </w:r>
      <w:r w:rsidRPr="002C0726">
        <w:t>s</w:t>
      </w:r>
      <w:r w:rsidR="004F23AD" w:rsidRPr="002C0726">
        <w:t xml:space="preserve"> the course is delivered according to the Scope of Services</w:t>
      </w:r>
    </w:p>
    <w:p w14:paraId="65DC9311" w14:textId="4439BF9E" w:rsidR="004F23AD" w:rsidRPr="002C0726" w:rsidRDefault="0061741C" w:rsidP="000D28AE">
      <w:pPr>
        <w:pStyle w:val="BodyCopy"/>
        <w:numPr>
          <w:ilvl w:val="0"/>
          <w:numId w:val="27"/>
        </w:numPr>
      </w:pPr>
      <w:r w:rsidRPr="002C0726">
        <w:t>m</w:t>
      </w:r>
      <w:r w:rsidR="004F23AD" w:rsidRPr="002C0726">
        <w:t>anage</w:t>
      </w:r>
      <w:r w:rsidRPr="002C0726">
        <w:t>s</w:t>
      </w:r>
      <w:r w:rsidR="004F23AD" w:rsidRPr="002C0726">
        <w:t xml:space="preserve"> the delivery of a flexible and experiential program of teaching, learning and site visits in accordance with the </w:t>
      </w:r>
      <w:r w:rsidR="00C9784A">
        <w:t>p</w:t>
      </w:r>
      <w:r w:rsidR="007D3CD0" w:rsidRPr="002C0726">
        <w:t>articipa</w:t>
      </w:r>
      <w:r w:rsidR="004F23AD" w:rsidRPr="002C0726">
        <w:t xml:space="preserve">nt profiles and </w:t>
      </w:r>
      <w:r w:rsidR="00C9784A">
        <w:t>s</w:t>
      </w:r>
      <w:r w:rsidR="004F23AD" w:rsidRPr="002C0726">
        <w:t xml:space="preserve">hort </w:t>
      </w:r>
      <w:r w:rsidR="00C9784A">
        <w:t>c</w:t>
      </w:r>
      <w:r w:rsidR="004F23AD" w:rsidRPr="002C0726">
        <w:t>ourse requirements</w:t>
      </w:r>
    </w:p>
    <w:p w14:paraId="5A02E37E" w14:textId="1B80D0B7" w:rsidR="004F23AD" w:rsidRPr="002C0726" w:rsidRDefault="0061741C" w:rsidP="000D28AE">
      <w:pPr>
        <w:pStyle w:val="BodyCopy"/>
        <w:numPr>
          <w:ilvl w:val="0"/>
          <w:numId w:val="27"/>
        </w:numPr>
      </w:pPr>
      <w:r w:rsidRPr="002C0726">
        <w:t>m</w:t>
      </w:r>
      <w:r w:rsidR="004F23AD" w:rsidRPr="002C0726">
        <w:t>anage</w:t>
      </w:r>
      <w:r w:rsidRPr="002C0726">
        <w:t>s</w:t>
      </w:r>
      <w:r w:rsidR="004F23AD" w:rsidRPr="002C0726">
        <w:t xml:space="preserve"> all support staff involved in course delivery (e.g. Course Coordinator, Interpreters, Translators, etc.)</w:t>
      </w:r>
    </w:p>
    <w:p w14:paraId="3BDE3D54" w14:textId="7E109E33" w:rsidR="004F23AD" w:rsidRPr="002C0726" w:rsidRDefault="0061741C" w:rsidP="000D28AE">
      <w:pPr>
        <w:pStyle w:val="BodyCopy"/>
        <w:numPr>
          <w:ilvl w:val="0"/>
          <w:numId w:val="27"/>
        </w:numPr>
      </w:pPr>
      <w:r w:rsidRPr="002C0726">
        <w:t>c</w:t>
      </w:r>
      <w:r w:rsidR="004F23AD" w:rsidRPr="002C0726">
        <w:t>onduct</w:t>
      </w:r>
      <w:r w:rsidRPr="002C0726">
        <w:t>s</w:t>
      </w:r>
      <w:r w:rsidR="004F23AD" w:rsidRPr="002C0726">
        <w:t xml:space="preserve"> course sessions, supervise</w:t>
      </w:r>
      <w:r w:rsidRPr="002C0726">
        <w:t>s</w:t>
      </w:r>
      <w:r w:rsidR="004F23AD" w:rsidRPr="002C0726">
        <w:t xml:space="preserve"> and coordinate</w:t>
      </w:r>
      <w:r w:rsidRPr="002C0726">
        <w:t>s</w:t>
      </w:r>
      <w:r w:rsidR="004F23AD" w:rsidRPr="002C0726">
        <w:t xml:space="preserve"> inputs from other presenters and organisations</w:t>
      </w:r>
      <w:r w:rsidRPr="002C0726">
        <w:t>,</w:t>
      </w:r>
      <w:r w:rsidR="004F23AD" w:rsidRPr="002C0726">
        <w:t xml:space="preserve"> and make</w:t>
      </w:r>
      <w:r w:rsidRPr="002C0726">
        <w:t>s</w:t>
      </w:r>
      <w:r w:rsidR="004F23AD" w:rsidRPr="002C0726">
        <w:t xml:space="preserve"> final decisions about the </w:t>
      </w:r>
      <w:r w:rsidR="00C9784A">
        <w:t>c</w:t>
      </w:r>
      <w:r w:rsidR="004F23AD" w:rsidRPr="002C0726">
        <w:t xml:space="preserve">ourse </w:t>
      </w:r>
      <w:r w:rsidR="00C9784A">
        <w:t>p</w:t>
      </w:r>
      <w:r w:rsidR="004F23AD" w:rsidRPr="002C0726">
        <w:t xml:space="preserve">rogram to ensure the course </w:t>
      </w:r>
      <w:proofErr w:type="gramStart"/>
      <w:r w:rsidR="004F23AD" w:rsidRPr="002C0726">
        <w:t>is able to</w:t>
      </w:r>
      <w:proofErr w:type="gramEnd"/>
      <w:r w:rsidR="004F23AD" w:rsidRPr="002C0726">
        <w:t xml:space="preserve"> adapt to </w:t>
      </w:r>
      <w:r w:rsidR="007D3CD0" w:rsidRPr="002C0726">
        <w:t>Participa</w:t>
      </w:r>
      <w:r w:rsidR="004F23AD" w:rsidRPr="002C0726">
        <w:t>nt profiles</w:t>
      </w:r>
    </w:p>
    <w:p w14:paraId="26162818" w14:textId="2070DF30" w:rsidR="004F23AD" w:rsidRPr="002C0726" w:rsidRDefault="0061741C" w:rsidP="000D28AE">
      <w:pPr>
        <w:pStyle w:val="BodyCopy"/>
        <w:numPr>
          <w:ilvl w:val="0"/>
          <w:numId w:val="27"/>
        </w:numPr>
      </w:pPr>
      <w:r w:rsidRPr="002C0726">
        <w:t>e</w:t>
      </w:r>
      <w:r w:rsidR="004F23AD" w:rsidRPr="002C0726">
        <w:t>nsure</w:t>
      </w:r>
      <w:r w:rsidRPr="002C0726">
        <w:t>s</w:t>
      </w:r>
      <w:r w:rsidR="004F23AD" w:rsidRPr="002C0726">
        <w:t xml:space="preserve"> </w:t>
      </w:r>
      <w:r w:rsidR="00C9784A">
        <w:t>p</w:t>
      </w:r>
      <w:r w:rsidR="007D3CD0" w:rsidRPr="002C0726">
        <w:t>articipa</w:t>
      </w:r>
      <w:r w:rsidR="004F23AD" w:rsidRPr="002C0726">
        <w:t>nts’ experiences are structured and analysed so they relate to the home country situation and their individual work requirements, and are linked to course objectives and learning outcomes</w:t>
      </w:r>
    </w:p>
    <w:p w14:paraId="6226CBAD" w14:textId="3FFD77C2" w:rsidR="00024253" w:rsidRPr="002C0726" w:rsidRDefault="0061741C" w:rsidP="000D28AE">
      <w:pPr>
        <w:pStyle w:val="BodyCopy"/>
        <w:numPr>
          <w:ilvl w:val="0"/>
          <w:numId w:val="27"/>
        </w:numPr>
      </w:pPr>
      <w:r w:rsidRPr="002C0726">
        <w:t>l</w:t>
      </w:r>
      <w:r w:rsidR="004F23AD" w:rsidRPr="002C0726">
        <w:t>ead</w:t>
      </w:r>
      <w:r w:rsidRPr="002C0726">
        <w:t>s</w:t>
      </w:r>
      <w:r w:rsidR="004F23AD" w:rsidRPr="002C0726">
        <w:t xml:space="preserve"> the assessment and </w:t>
      </w:r>
      <w:r w:rsidR="00C25648" w:rsidRPr="002C0726">
        <w:t>M&amp;E</w:t>
      </w:r>
      <w:r w:rsidR="004F23AD" w:rsidRPr="002C0726">
        <w:t xml:space="preserve"> of </w:t>
      </w:r>
      <w:r w:rsidR="00C9784A">
        <w:t>p</w:t>
      </w:r>
      <w:r w:rsidR="001D114A" w:rsidRPr="002C0726">
        <w:t>articipants</w:t>
      </w:r>
      <w:r w:rsidR="004F23AD" w:rsidRPr="002C0726">
        <w:t xml:space="preserve"> during course delivery and the subsequent compilation of </w:t>
      </w:r>
      <w:r w:rsidR="00C57E64">
        <w:t>p</w:t>
      </w:r>
      <w:r w:rsidR="00842EDB" w:rsidRPr="002C0726">
        <w:t xml:space="preserve">rogram </w:t>
      </w:r>
      <w:r w:rsidR="004F23AD" w:rsidRPr="002C0726">
        <w:t>reports.</w:t>
      </w:r>
    </w:p>
    <w:p w14:paraId="7AF26DD1" w14:textId="311247F1" w:rsidR="004F23AD" w:rsidRPr="00020165" w:rsidRDefault="004F23AD" w:rsidP="00526AAD">
      <w:pPr>
        <w:pStyle w:val="Heading3"/>
        <w:numPr>
          <w:ilvl w:val="0"/>
          <w:numId w:val="0"/>
        </w:numPr>
      </w:pPr>
      <w:r w:rsidRPr="00020165">
        <w:t xml:space="preserve">Qualifications and </w:t>
      </w:r>
      <w:r w:rsidR="0061741C">
        <w:t>e</w:t>
      </w:r>
      <w:r w:rsidRPr="00020165">
        <w:t>xperience</w:t>
      </w:r>
    </w:p>
    <w:p w14:paraId="3A19BA93" w14:textId="2FFD39E6" w:rsidR="004F23AD" w:rsidRPr="002C0726" w:rsidRDefault="004F23AD" w:rsidP="000D28AE">
      <w:pPr>
        <w:pStyle w:val="BodyCopy"/>
        <w:numPr>
          <w:ilvl w:val="0"/>
          <w:numId w:val="28"/>
        </w:numPr>
      </w:pPr>
      <w:r w:rsidRPr="002C0726">
        <w:t xml:space="preserve">Relevant qualifications in the subject matter of the course being delivered </w:t>
      </w:r>
    </w:p>
    <w:p w14:paraId="081773C5" w14:textId="2886EA62" w:rsidR="004F23AD" w:rsidRPr="002C0726" w:rsidRDefault="004F23AD" w:rsidP="000D28AE">
      <w:pPr>
        <w:pStyle w:val="BodyCopy"/>
        <w:numPr>
          <w:ilvl w:val="0"/>
          <w:numId w:val="28"/>
        </w:numPr>
      </w:pPr>
      <w:r w:rsidRPr="002C0726">
        <w:t xml:space="preserve">Expertise in the subject matter of the course being delivered </w:t>
      </w:r>
    </w:p>
    <w:p w14:paraId="06C1024B" w14:textId="710DA033" w:rsidR="004F23AD" w:rsidRPr="002C0726" w:rsidRDefault="004F23AD" w:rsidP="000D28AE">
      <w:pPr>
        <w:pStyle w:val="BodyCopy"/>
        <w:numPr>
          <w:ilvl w:val="0"/>
          <w:numId w:val="28"/>
        </w:numPr>
      </w:pPr>
      <w:r w:rsidRPr="002C0726">
        <w:t xml:space="preserve">Experience in leading </w:t>
      </w:r>
      <w:r w:rsidR="00C9784A">
        <w:t>s</w:t>
      </w:r>
      <w:r w:rsidRPr="002C0726">
        <w:t xml:space="preserve">hort </w:t>
      </w:r>
      <w:r w:rsidR="00C9784A">
        <w:t>c</w:t>
      </w:r>
      <w:r w:rsidRPr="002C0726">
        <w:t>ourse delivery to international students</w:t>
      </w:r>
      <w:r w:rsidR="00936735" w:rsidRPr="002C0726">
        <w:t>, particularly in Africa</w:t>
      </w:r>
    </w:p>
    <w:p w14:paraId="416BF5EB" w14:textId="41DCD84F" w:rsidR="004F23AD" w:rsidRDefault="004F23AD" w:rsidP="000D28AE">
      <w:pPr>
        <w:pStyle w:val="BodyCopy"/>
        <w:numPr>
          <w:ilvl w:val="0"/>
          <w:numId w:val="28"/>
        </w:numPr>
      </w:pPr>
      <w:r w:rsidRPr="002C0726">
        <w:t>Experience in project management/administration highly desirable.</w:t>
      </w:r>
    </w:p>
    <w:p w14:paraId="6779922C" w14:textId="77777777" w:rsidR="00024253" w:rsidRPr="002C0726" w:rsidRDefault="00024253" w:rsidP="00A14C69">
      <w:pPr>
        <w:pStyle w:val="BodyCopy"/>
      </w:pPr>
    </w:p>
    <w:p w14:paraId="3D8942C8" w14:textId="7D06F113" w:rsidR="00B43C7B" w:rsidRPr="00020165" w:rsidRDefault="00A674F8" w:rsidP="008254CB">
      <w:pPr>
        <w:pStyle w:val="Heading2"/>
      </w:pPr>
      <w:bookmarkStart w:id="145" w:name="_Gender_Equality,_Disability"/>
      <w:bookmarkStart w:id="146" w:name="_Ref536096713"/>
      <w:bookmarkStart w:id="147" w:name="_Toc500845513"/>
      <w:bookmarkStart w:id="148" w:name="_Toc85710706"/>
      <w:bookmarkStart w:id="149" w:name="_Toc152167624"/>
      <w:bookmarkEnd w:id="145"/>
      <w:r w:rsidRPr="00020165">
        <w:lastRenderedPageBreak/>
        <w:t xml:space="preserve">Gender </w:t>
      </w:r>
      <w:r w:rsidR="0061741C">
        <w:t>Equality</w:t>
      </w:r>
      <w:r w:rsidR="007D3CD0">
        <w:t>, Disability</w:t>
      </w:r>
      <w:r w:rsidR="0061741C">
        <w:t xml:space="preserve"> </w:t>
      </w:r>
      <w:r w:rsidRPr="00020165">
        <w:t xml:space="preserve">and Social Inclusion </w:t>
      </w:r>
      <w:r w:rsidR="0061741C" w:rsidRPr="00020165">
        <w:t>(GE</w:t>
      </w:r>
      <w:r w:rsidR="007D3CD0">
        <w:t>D</w:t>
      </w:r>
      <w:r w:rsidR="0061741C" w:rsidRPr="00020165">
        <w:t>SI)</w:t>
      </w:r>
      <w:r w:rsidR="0061741C">
        <w:t xml:space="preserve"> </w:t>
      </w:r>
      <w:r w:rsidRPr="00020165">
        <w:t>Specialist</w:t>
      </w:r>
      <w:bookmarkEnd w:id="146"/>
      <w:bookmarkEnd w:id="147"/>
      <w:bookmarkEnd w:id="148"/>
      <w:bookmarkEnd w:id="149"/>
    </w:p>
    <w:p w14:paraId="411A84E3" w14:textId="77777777" w:rsidR="004F23AD" w:rsidRDefault="004F23AD" w:rsidP="00526AAD">
      <w:pPr>
        <w:pStyle w:val="Heading3"/>
        <w:numPr>
          <w:ilvl w:val="0"/>
          <w:numId w:val="0"/>
        </w:numPr>
      </w:pPr>
      <w:r w:rsidRPr="00020165">
        <w:t>Responsibilities</w:t>
      </w:r>
    </w:p>
    <w:p w14:paraId="1AAABC87" w14:textId="58EA32B8" w:rsidR="0061741C" w:rsidRPr="002C0726" w:rsidRDefault="0061741C" w:rsidP="00A14C69">
      <w:pPr>
        <w:pStyle w:val="BodyCopy"/>
      </w:pPr>
      <w:r w:rsidRPr="002C0726">
        <w:t>The GE</w:t>
      </w:r>
      <w:r w:rsidR="00B730D3" w:rsidRPr="002C0726">
        <w:t>D</w:t>
      </w:r>
      <w:r w:rsidRPr="002C0726">
        <w:t>SI Specialist:</w:t>
      </w:r>
    </w:p>
    <w:p w14:paraId="45663223" w14:textId="2AD12258" w:rsidR="004F23AD" w:rsidRPr="002C0726" w:rsidRDefault="0061741C" w:rsidP="000D28AE">
      <w:pPr>
        <w:pStyle w:val="BodyCopy"/>
        <w:numPr>
          <w:ilvl w:val="0"/>
          <w:numId w:val="29"/>
        </w:numPr>
      </w:pPr>
      <w:r w:rsidRPr="002C0726">
        <w:t>w</w:t>
      </w:r>
      <w:r w:rsidR="004F23AD" w:rsidRPr="002C0726">
        <w:t>ork</w:t>
      </w:r>
      <w:r w:rsidRPr="002C0726">
        <w:t>s</w:t>
      </w:r>
      <w:r w:rsidR="004F23AD" w:rsidRPr="002C0726">
        <w:t xml:space="preserve"> with the Course Leader and Course Designers to incorporate GE</w:t>
      </w:r>
      <w:r w:rsidR="00B730D3" w:rsidRPr="002C0726">
        <w:t>D</w:t>
      </w:r>
      <w:r w:rsidR="004F23AD" w:rsidRPr="002C0726">
        <w:t xml:space="preserve">SI into course </w:t>
      </w:r>
      <w:r w:rsidR="00AF5D5F" w:rsidRPr="002C0726">
        <w:t>design and delivery</w:t>
      </w:r>
    </w:p>
    <w:p w14:paraId="7C9E4686" w14:textId="7FB1D1D6" w:rsidR="004F23AD" w:rsidRPr="002C0726" w:rsidRDefault="0061741C" w:rsidP="000D28AE">
      <w:pPr>
        <w:pStyle w:val="BodyCopy"/>
        <w:numPr>
          <w:ilvl w:val="0"/>
          <w:numId w:val="29"/>
        </w:numPr>
      </w:pPr>
      <w:r w:rsidRPr="002C0726">
        <w:t>l</w:t>
      </w:r>
      <w:r w:rsidR="004F23AD" w:rsidRPr="002C0726">
        <w:t>ead</w:t>
      </w:r>
      <w:r w:rsidRPr="002C0726">
        <w:t>s</w:t>
      </w:r>
      <w:r w:rsidR="004F23AD" w:rsidRPr="002C0726">
        <w:t xml:space="preserve"> the development and delivery of specialist GE</w:t>
      </w:r>
      <w:r w:rsidR="00B730D3" w:rsidRPr="002C0726">
        <w:t>D</w:t>
      </w:r>
      <w:r w:rsidR="004F23AD" w:rsidRPr="002C0726">
        <w:t>SI sessions</w:t>
      </w:r>
    </w:p>
    <w:p w14:paraId="5F046C67" w14:textId="63CBED7C" w:rsidR="004F23AD" w:rsidRPr="00891A04" w:rsidRDefault="0061741C" w:rsidP="000D28AE">
      <w:pPr>
        <w:pStyle w:val="BodyCopy"/>
        <w:numPr>
          <w:ilvl w:val="0"/>
          <w:numId w:val="29"/>
        </w:numPr>
      </w:pPr>
      <w:r w:rsidRPr="00891A04">
        <w:t>l</w:t>
      </w:r>
      <w:r w:rsidR="004F23AD" w:rsidRPr="00891A04">
        <w:t>iaise</w:t>
      </w:r>
      <w:r w:rsidRPr="00891A04">
        <w:t>s</w:t>
      </w:r>
      <w:r w:rsidR="004F23AD" w:rsidRPr="00891A04">
        <w:t xml:space="preserve"> with specialist presenters to ensure GE</w:t>
      </w:r>
      <w:r w:rsidR="00B730D3" w:rsidRPr="00891A04">
        <w:t>D</w:t>
      </w:r>
      <w:r w:rsidR="004F23AD" w:rsidRPr="00891A04">
        <w:t>SI is included appropriately in session content / site visit presentations</w:t>
      </w:r>
    </w:p>
    <w:p w14:paraId="47BF90A5" w14:textId="002C901A" w:rsidR="004F23AD" w:rsidRDefault="0061741C" w:rsidP="000D28AE">
      <w:pPr>
        <w:pStyle w:val="BodyCopy"/>
        <w:numPr>
          <w:ilvl w:val="0"/>
          <w:numId w:val="29"/>
        </w:numPr>
      </w:pPr>
      <w:r w:rsidRPr="00891A04">
        <w:t>s</w:t>
      </w:r>
      <w:r w:rsidR="004F23AD" w:rsidRPr="00891A04">
        <w:t>upport</w:t>
      </w:r>
      <w:r w:rsidRPr="00891A04">
        <w:t>s</w:t>
      </w:r>
      <w:r w:rsidR="004F23AD" w:rsidRPr="00891A04">
        <w:t xml:space="preserve"> </w:t>
      </w:r>
      <w:r w:rsidR="00C9784A">
        <w:t>p</w:t>
      </w:r>
      <w:r w:rsidR="003F5E76" w:rsidRPr="00891A04">
        <w:t>articipants</w:t>
      </w:r>
      <w:r w:rsidR="004F23AD" w:rsidRPr="00891A04">
        <w:t xml:space="preserve"> to incorporate GE</w:t>
      </w:r>
      <w:r w:rsidR="00B730D3" w:rsidRPr="00891A04">
        <w:t>D</w:t>
      </w:r>
      <w:r w:rsidR="004F23AD" w:rsidRPr="00891A04">
        <w:t xml:space="preserve">SI into their </w:t>
      </w:r>
      <w:r w:rsidR="002910FD">
        <w:t>RAPs</w:t>
      </w:r>
      <w:r w:rsidR="004F23AD" w:rsidRPr="00891A04">
        <w:t xml:space="preserve"> in ways that are practical and contextually localised.</w:t>
      </w:r>
    </w:p>
    <w:p w14:paraId="6259DC44" w14:textId="4A8D7F4C" w:rsidR="00595174" w:rsidRPr="00891A04" w:rsidRDefault="00DF2D77" w:rsidP="000D28AE">
      <w:pPr>
        <w:pStyle w:val="BodyCopy"/>
        <w:numPr>
          <w:ilvl w:val="0"/>
          <w:numId w:val="29"/>
        </w:numPr>
      </w:pPr>
      <w:r>
        <w:t>In consultation with the Australia Awards</w:t>
      </w:r>
      <w:r w:rsidR="00E01C3C">
        <w:t xml:space="preserve"> Africa</w:t>
      </w:r>
      <w:r>
        <w:t xml:space="preserve"> GEDSI Manager, assists</w:t>
      </w:r>
      <w:r w:rsidR="00C9784A">
        <w:t xml:space="preserve"> </w:t>
      </w:r>
      <w:r w:rsidR="00583A47">
        <w:t>Course Provider</w:t>
      </w:r>
      <w:r>
        <w:t xml:space="preserve"> to develop and implement a Disability Support Plan, were necessary</w:t>
      </w:r>
    </w:p>
    <w:p w14:paraId="1B142622" w14:textId="71F69087" w:rsidR="004F23AD" w:rsidRPr="00020165" w:rsidRDefault="004F23AD" w:rsidP="00526AAD">
      <w:pPr>
        <w:pStyle w:val="Heading3"/>
        <w:numPr>
          <w:ilvl w:val="0"/>
          <w:numId w:val="0"/>
        </w:numPr>
      </w:pPr>
      <w:r w:rsidRPr="00020165">
        <w:t xml:space="preserve">Qualifications and </w:t>
      </w:r>
      <w:r w:rsidR="0061741C">
        <w:t>e</w:t>
      </w:r>
      <w:r w:rsidRPr="00020165">
        <w:t>xperience</w:t>
      </w:r>
    </w:p>
    <w:p w14:paraId="1B1CF2FE" w14:textId="3444AD14" w:rsidR="004F23AD" w:rsidRPr="00891A04" w:rsidRDefault="004F23AD" w:rsidP="000D28AE">
      <w:pPr>
        <w:pStyle w:val="BodyCopy"/>
        <w:numPr>
          <w:ilvl w:val="0"/>
          <w:numId w:val="30"/>
        </w:numPr>
      </w:pPr>
      <w:r w:rsidRPr="00891A04">
        <w:t xml:space="preserve">Relevant qualifications in </w:t>
      </w:r>
      <w:r w:rsidR="00842EDB" w:rsidRPr="00891A04">
        <w:t>GEDSI</w:t>
      </w:r>
      <w:r w:rsidR="00842EDB">
        <w:t>,</w:t>
      </w:r>
      <w:r w:rsidR="00842EDB" w:rsidRPr="00891A04">
        <w:t xml:space="preserve"> </w:t>
      </w:r>
      <w:r w:rsidRPr="00891A04">
        <w:t xml:space="preserve">international development, education, social work, </w:t>
      </w:r>
      <w:r w:rsidR="00842EDB">
        <w:t xml:space="preserve">and/or </w:t>
      </w:r>
      <w:r w:rsidRPr="00891A04">
        <w:t>humanities</w:t>
      </w:r>
    </w:p>
    <w:p w14:paraId="40A2C713" w14:textId="6674E0D6" w:rsidR="004F23AD" w:rsidRPr="00891A04" w:rsidRDefault="004F23AD" w:rsidP="000D28AE">
      <w:pPr>
        <w:pStyle w:val="BodyCopy"/>
        <w:numPr>
          <w:ilvl w:val="0"/>
          <w:numId w:val="30"/>
        </w:numPr>
      </w:pPr>
      <w:r w:rsidRPr="00891A04">
        <w:t xml:space="preserve">Expertise in gender </w:t>
      </w:r>
      <w:r w:rsidR="003F5E76" w:rsidRPr="00891A04">
        <w:t>equality</w:t>
      </w:r>
      <w:r w:rsidRPr="00891A04">
        <w:t>, disability and social inclusion within an international development context</w:t>
      </w:r>
    </w:p>
    <w:p w14:paraId="3FBC04B6" w14:textId="031B6DD1" w:rsidR="004F23AD" w:rsidRPr="00891A04" w:rsidRDefault="004F23AD" w:rsidP="000D28AE">
      <w:pPr>
        <w:pStyle w:val="BodyCopy"/>
        <w:numPr>
          <w:ilvl w:val="0"/>
          <w:numId w:val="30"/>
        </w:numPr>
      </w:pPr>
      <w:r w:rsidRPr="00891A04">
        <w:t>Application of GE</w:t>
      </w:r>
      <w:r w:rsidR="00B730D3" w:rsidRPr="00891A04">
        <w:t>D</w:t>
      </w:r>
      <w:r w:rsidRPr="00891A04">
        <w:t>SI learning approaches within adult learning / executive training activities</w:t>
      </w:r>
    </w:p>
    <w:p w14:paraId="6757B273" w14:textId="653997A8" w:rsidR="00595174" w:rsidRPr="00891A04" w:rsidRDefault="004F23AD" w:rsidP="000D28AE">
      <w:pPr>
        <w:pStyle w:val="BodyCopy"/>
        <w:numPr>
          <w:ilvl w:val="0"/>
          <w:numId w:val="30"/>
        </w:numPr>
      </w:pPr>
      <w:r w:rsidRPr="00891A04">
        <w:t>knowledge and understanding of GE</w:t>
      </w:r>
      <w:r w:rsidR="00B730D3" w:rsidRPr="00891A04">
        <w:t>D</w:t>
      </w:r>
      <w:r w:rsidRPr="00891A04">
        <w:t xml:space="preserve">SI issues as they relate to the subject matter of the </w:t>
      </w:r>
      <w:r w:rsidR="00C9784A">
        <w:t>s</w:t>
      </w:r>
      <w:r w:rsidRPr="00891A04">
        <w:t xml:space="preserve">hort </w:t>
      </w:r>
      <w:r w:rsidR="00C9784A">
        <w:t>c</w:t>
      </w:r>
      <w:r w:rsidRPr="00891A04">
        <w:t xml:space="preserve">ourse within </w:t>
      </w:r>
      <w:r w:rsidR="00874D97">
        <w:t>Africa</w:t>
      </w:r>
      <w:r w:rsidR="003F5E76" w:rsidRPr="00891A04">
        <w:t>.</w:t>
      </w:r>
    </w:p>
    <w:p w14:paraId="06AD1626" w14:textId="77777777" w:rsidR="00340B01" w:rsidRPr="00020165" w:rsidRDefault="00B814DB" w:rsidP="00151ABA">
      <w:pPr>
        <w:pStyle w:val="Heading2"/>
      </w:pPr>
      <w:bookmarkStart w:id="150" w:name="_Toc500845514"/>
      <w:bookmarkStart w:id="151" w:name="_Toc85710707"/>
      <w:bookmarkStart w:id="152" w:name="_Toc152167625"/>
      <w:r w:rsidRPr="00020165">
        <w:t>Course Coordinator</w:t>
      </w:r>
      <w:bookmarkEnd w:id="150"/>
      <w:bookmarkEnd w:id="151"/>
      <w:bookmarkEnd w:id="152"/>
      <w:r w:rsidRPr="00020165">
        <w:t xml:space="preserve"> </w:t>
      </w:r>
    </w:p>
    <w:p w14:paraId="40DECDEF" w14:textId="77777777" w:rsidR="004F23AD" w:rsidRDefault="004F23AD" w:rsidP="00151ABA">
      <w:pPr>
        <w:pStyle w:val="Heading3"/>
        <w:numPr>
          <w:ilvl w:val="0"/>
          <w:numId w:val="0"/>
        </w:numPr>
      </w:pPr>
      <w:r w:rsidRPr="00020165">
        <w:t>Responsibilities</w:t>
      </w:r>
    </w:p>
    <w:p w14:paraId="6D5B7B4B" w14:textId="022467C6" w:rsidR="005F5EA3" w:rsidRPr="002C0726" w:rsidRDefault="79B0B97F" w:rsidP="00A14C69">
      <w:pPr>
        <w:pStyle w:val="BodyCopy"/>
      </w:pPr>
      <w:r>
        <w:t>The Course Coordinator:</w:t>
      </w:r>
    </w:p>
    <w:p w14:paraId="35F9CFEC" w14:textId="5B14E7B5" w:rsidR="00AF5D5F" w:rsidRPr="00151ABA" w:rsidRDefault="00AF5D5F" w:rsidP="000D28AE">
      <w:pPr>
        <w:pStyle w:val="BodyCopy"/>
        <w:numPr>
          <w:ilvl w:val="0"/>
          <w:numId w:val="31"/>
        </w:numPr>
      </w:pPr>
      <w:r w:rsidRPr="00151ABA">
        <w:t xml:space="preserve">Is the principal point of contact between the </w:t>
      </w:r>
      <w:r w:rsidR="00583A47" w:rsidRPr="00151ABA">
        <w:t>Course Provider</w:t>
      </w:r>
      <w:r w:rsidRPr="00151ABA">
        <w:t xml:space="preserve"> and the </w:t>
      </w:r>
      <w:r w:rsidR="008F0F72" w:rsidRPr="00151ABA">
        <w:t>P</w:t>
      </w:r>
      <w:r w:rsidRPr="00151ABA">
        <w:t>rogram and is responsible for quality assuring all deliverable</w:t>
      </w:r>
      <w:r w:rsidR="00B31B2F" w:rsidRPr="00151ABA">
        <w:t>s</w:t>
      </w:r>
      <w:r w:rsidRPr="00151ABA">
        <w:t xml:space="preserve"> prior to submission to the</w:t>
      </w:r>
      <w:r w:rsidR="0005479F" w:rsidRPr="00151ABA">
        <w:t xml:space="preserve"> </w:t>
      </w:r>
      <w:r w:rsidR="008F0F72" w:rsidRPr="00151ABA">
        <w:t>P</w:t>
      </w:r>
      <w:r w:rsidRPr="00151ABA">
        <w:t>rogram</w:t>
      </w:r>
    </w:p>
    <w:p w14:paraId="21F828CA" w14:textId="7A46057C" w:rsidR="004F23AD" w:rsidRPr="00151ABA" w:rsidRDefault="005F5EA3" w:rsidP="000D28AE">
      <w:pPr>
        <w:pStyle w:val="BodyCopy"/>
        <w:numPr>
          <w:ilvl w:val="0"/>
          <w:numId w:val="31"/>
        </w:numPr>
      </w:pPr>
      <w:r w:rsidRPr="00151ABA">
        <w:t>w</w:t>
      </w:r>
      <w:r w:rsidR="004F23AD" w:rsidRPr="00151ABA">
        <w:t>ork</w:t>
      </w:r>
      <w:r w:rsidRPr="00151ABA">
        <w:t>s</w:t>
      </w:r>
      <w:r w:rsidR="004F23AD" w:rsidRPr="00151ABA">
        <w:t xml:space="preserve"> with </w:t>
      </w:r>
      <w:r w:rsidR="00202455" w:rsidRPr="00151ABA">
        <w:t xml:space="preserve">the </w:t>
      </w:r>
      <w:r w:rsidR="004F23AD" w:rsidRPr="00151ABA">
        <w:t>Course Leader to coordinate the successful preparation</w:t>
      </w:r>
      <w:r w:rsidR="00AF5D5F" w:rsidRPr="00151ABA">
        <w:t xml:space="preserve"> of the course content including pre-departure materials and an orientation program</w:t>
      </w:r>
      <w:r w:rsidR="004F23AD" w:rsidRPr="00151ABA">
        <w:t xml:space="preserve">, </w:t>
      </w:r>
      <w:r w:rsidR="00AF5D5F" w:rsidRPr="00151ABA">
        <w:t xml:space="preserve">and the </w:t>
      </w:r>
      <w:r w:rsidR="004F23AD" w:rsidRPr="00151ABA">
        <w:t xml:space="preserve">arrival and return </w:t>
      </w:r>
      <w:r w:rsidR="00202455" w:rsidRPr="00151ABA">
        <w:t xml:space="preserve">to their home country </w:t>
      </w:r>
      <w:r w:rsidR="004F23AD" w:rsidRPr="00151ABA">
        <w:t xml:space="preserve">of </w:t>
      </w:r>
      <w:r w:rsidR="0005479F" w:rsidRPr="00151ABA">
        <w:t>p</w:t>
      </w:r>
      <w:r w:rsidR="00B730D3" w:rsidRPr="00151ABA">
        <w:t>articipa</w:t>
      </w:r>
      <w:r w:rsidR="004F23AD" w:rsidRPr="00151ABA">
        <w:t>nts</w:t>
      </w:r>
      <w:r w:rsidR="00202455" w:rsidRPr="00151ABA">
        <w:t>,</w:t>
      </w:r>
      <w:r w:rsidR="004F23AD" w:rsidRPr="00151ABA">
        <w:t xml:space="preserve"> </w:t>
      </w:r>
    </w:p>
    <w:p w14:paraId="4841814F" w14:textId="6D3AEAA3" w:rsidR="004F23AD" w:rsidRPr="00151ABA" w:rsidRDefault="005F5EA3" w:rsidP="000D28AE">
      <w:pPr>
        <w:pStyle w:val="BodyCopy"/>
        <w:numPr>
          <w:ilvl w:val="0"/>
          <w:numId w:val="31"/>
        </w:numPr>
      </w:pPr>
      <w:r w:rsidRPr="00151ABA">
        <w:t>o</w:t>
      </w:r>
      <w:r w:rsidR="004F23AD" w:rsidRPr="00151ABA">
        <w:t>rganise</w:t>
      </w:r>
      <w:r w:rsidRPr="00151ABA">
        <w:t>s</w:t>
      </w:r>
      <w:r w:rsidR="004F23AD" w:rsidRPr="00151ABA">
        <w:t xml:space="preserve"> and liaise</w:t>
      </w:r>
      <w:r w:rsidRPr="00151ABA">
        <w:t>s</w:t>
      </w:r>
      <w:r w:rsidR="004F23AD" w:rsidRPr="00151ABA">
        <w:t xml:space="preserve"> with service providers to ensure appropriate provision of transport, accommodation, site visits, recreational activities and training venues for </w:t>
      </w:r>
      <w:r w:rsidR="0005479F" w:rsidRPr="00151ABA">
        <w:t>p</w:t>
      </w:r>
      <w:r w:rsidR="00B730D3" w:rsidRPr="00151ABA">
        <w:t>articipa</w:t>
      </w:r>
      <w:r w:rsidR="004F23AD" w:rsidRPr="00151ABA">
        <w:t xml:space="preserve">nts for the duration of their stay in </w:t>
      </w:r>
      <w:r w:rsidR="00FD1CCC" w:rsidRPr="00151ABA">
        <w:t>the host country</w:t>
      </w:r>
    </w:p>
    <w:p w14:paraId="140A88D2" w14:textId="1D3265C2" w:rsidR="004F23AD" w:rsidRPr="00151ABA" w:rsidRDefault="005F5EA3" w:rsidP="000D28AE">
      <w:pPr>
        <w:pStyle w:val="BodyCopy"/>
        <w:numPr>
          <w:ilvl w:val="0"/>
          <w:numId w:val="31"/>
        </w:numPr>
      </w:pPr>
      <w:r w:rsidRPr="00151ABA">
        <w:t>a</w:t>
      </w:r>
      <w:r w:rsidR="004F23AD" w:rsidRPr="00151ABA">
        <w:t>ct</w:t>
      </w:r>
      <w:r w:rsidRPr="00151ABA">
        <w:t>s</w:t>
      </w:r>
      <w:r w:rsidR="004F23AD" w:rsidRPr="00151ABA">
        <w:t xml:space="preserve"> as key liaison point for </w:t>
      </w:r>
      <w:r w:rsidR="0005479F" w:rsidRPr="00151ABA">
        <w:t>p</w:t>
      </w:r>
      <w:r w:rsidR="00B730D3" w:rsidRPr="00151ABA">
        <w:t>articipa</w:t>
      </w:r>
      <w:r w:rsidR="004F23AD" w:rsidRPr="00151ABA">
        <w:t>nts on all administrative and logistical issues</w:t>
      </w:r>
      <w:r w:rsidR="00202455" w:rsidRPr="00151ABA">
        <w:t>,</w:t>
      </w:r>
      <w:r w:rsidR="004F23AD" w:rsidRPr="00151ABA">
        <w:t xml:space="preserve"> including course provision and pastoral care services</w:t>
      </w:r>
    </w:p>
    <w:p w14:paraId="732FA0F3" w14:textId="12D35E92" w:rsidR="004F23AD" w:rsidRPr="00151ABA" w:rsidRDefault="005F5EA3" w:rsidP="000D28AE">
      <w:pPr>
        <w:pStyle w:val="BodyCopy"/>
        <w:numPr>
          <w:ilvl w:val="0"/>
          <w:numId w:val="31"/>
        </w:numPr>
      </w:pPr>
      <w:r w:rsidRPr="00151ABA">
        <w:t>c</w:t>
      </w:r>
      <w:r w:rsidR="004F23AD" w:rsidRPr="00151ABA">
        <w:t>oordinate</w:t>
      </w:r>
      <w:r w:rsidRPr="00151ABA">
        <w:t>s</w:t>
      </w:r>
      <w:r w:rsidR="004F23AD" w:rsidRPr="00151ABA">
        <w:t xml:space="preserve"> all financial administration tasks</w:t>
      </w:r>
      <w:r w:rsidR="00202455" w:rsidRPr="00151ABA">
        <w:t>,</w:t>
      </w:r>
      <w:r w:rsidR="004F23AD" w:rsidRPr="00151ABA">
        <w:t xml:space="preserve"> including payment of per diems, service provider invoices, etc., and keeping accurate financial records</w:t>
      </w:r>
    </w:p>
    <w:p w14:paraId="053E811E" w14:textId="3385958E" w:rsidR="004F23AD" w:rsidRPr="00151ABA" w:rsidRDefault="005F5EA3" w:rsidP="000D28AE">
      <w:pPr>
        <w:pStyle w:val="BodyCopy"/>
        <w:numPr>
          <w:ilvl w:val="0"/>
          <w:numId w:val="31"/>
        </w:numPr>
      </w:pPr>
      <w:r w:rsidRPr="00151ABA">
        <w:t>p</w:t>
      </w:r>
      <w:r w:rsidR="004F23AD" w:rsidRPr="00151ABA">
        <w:t>rovide</w:t>
      </w:r>
      <w:r w:rsidRPr="00151ABA">
        <w:t>s</w:t>
      </w:r>
      <w:r w:rsidR="004F23AD" w:rsidRPr="00151ABA">
        <w:t xml:space="preserve"> administration support to the course design and delivery teams</w:t>
      </w:r>
    </w:p>
    <w:p w14:paraId="49E9C3C2" w14:textId="7B118937" w:rsidR="00595174" w:rsidRPr="002C0726" w:rsidRDefault="005F5EA3" w:rsidP="000D28AE">
      <w:pPr>
        <w:pStyle w:val="BodyCopy"/>
        <w:numPr>
          <w:ilvl w:val="0"/>
          <w:numId w:val="31"/>
        </w:numPr>
      </w:pPr>
      <w:r w:rsidRPr="00151ABA">
        <w:t>t</w:t>
      </w:r>
      <w:r w:rsidR="004F23AD" w:rsidRPr="00151ABA">
        <w:t>ravel</w:t>
      </w:r>
      <w:r w:rsidRPr="00151ABA">
        <w:t>s</w:t>
      </w:r>
      <w:r w:rsidR="004F23AD" w:rsidRPr="00151ABA">
        <w:t xml:space="preserve"> in-country</w:t>
      </w:r>
      <w:r w:rsidR="00B730D3" w:rsidRPr="00151ABA">
        <w:t>/region</w:t>
      </w:r>
      <w:r w:rsidR="004F23AD" w:rsidRPr="00151ABA">
        <w:t xml:space="preserve"> when specified in the RFT / course design documents</w:t>
      </w:r>
      <w:r w:rsidRPr="00151ABA">
        <w:t>.</w:t>
      </w:r>
    </w:p>
    <w:p w14:paraId="0F081DA2" w14:textId="100F29CC" w:rsidR="005F5EA3" w:rsidRPr="006E7C19" w:rsidRDefault="005F5EA3" w:rsidP="00151ABA">
      <w:pPr>
        <w:pStyle w:val="Heading3"/>
        <w:numPr>
          <w:ilvl w:val="0"/>
          <w:numId w:val="0"/>
        </w:numPr>
      </w:pPr>
      <w:r w:rsidRPr="006E7C19">
        <w:t>Qualifications and experience</w:t>
      </w:r>
    </w:p>
    <w:p w14:paraId="009521DC" w14:textId="4A240A72" w:rsidR="004F23AD" w:rsidRPr="00891A04" w:rsidRDefault="004F23AD" w:rsidP="000D28AE">
      <w:pPr>
        <w:pStyle w:val="BodyCopy"/>
        <w:numPr>
          <w:ilvl w:val="0"/>
          <w:numId w:val="32"/>
        </w:numPr>
      </w:pPr>
      <w:r w:rsidRPr="00891A04">
        <w:t xml:space="preserve">Qualification in administration or </w:t>
      </w:r>
      <w:proofErr w:type="gramStart"/>
      <w:r w:rsidRPr="00891A04">
        <w:t>other</w:t>
      </w:r>
      <w:proofErr w:type="gramEnd"/>
      <w:r w:rsidRPr="00891A04">
        <w:t xml:space="preserve"> relevant field is highly preferable</w:t>
      </w:r>
    </w:p>
    <w:p w14:paraId="7440B26F" w14:textId="63B18244" w:rsidR="004F23AD" w:rsidRPr="00891A04" w:rsidRDefault="004F23AD" w:rsidP="000D28AE">
      <w:pPr>
        <w:pStyle w:val="BodyCopy"/>
        <w:numPr>
          <w:ilvl w:val="0"/>
          <w:numId w:val="32"/>
        </w:numPr>
      </w:pPr>
      <w:r w:rsidRPr="00891A04">
        <w:t>High level administration/coordination experience</w:t>
      </w:r>
    </w:p>
    <w:p w14:paraId="710A5165" w14:textId="2BDF5627" w:rsidR="004F23AD" w:rsidRPr="00891A04" w:rsidRDefault="004F23AD" w:rsidP="000D28AE">
      <w:pPr>
        <w:pStyle w:val="BodyCopy"/>
        <w:numPr>
          <w:ilvl w:val="0"/>
          <w:numId w:val="32"/>
        </w:numPr>
      </w:pPr>
      <w:r w:rsidRPr="00891A04">
        <w:lastRenderedPageBreak/>
        <w:t>Excellent interpersonal communication skills</w:t>
      </w:r>
    </w:p>
    <w:p w14:paraId="33E18BD9" w14:textId="4856ED8E" w:rsidR="004F23AD" w:rsidRPr="00891A04" w:rsidRDefault="004F23AD" w:rsidP="000D28AE">
      <w:pPr>
        <w:pStyle w:val="BodyCopy"/>
        <w:numPr>
          <w:ilvl w:val="0"/>
          <w:numId w:val="32"/>
        </w:numPr>
      </w:pPr>
      <w:r w:rsidRPr="00891A04">
        <w:t xml:space="preserve">Experience in education administration, particularly </w:t>
      </w:r>
      <w:r w:rsidR="00B730D3" w:rsidRPr="00891A04">
        <w:t xml:space="preserve">Australia Award </w:t>
      </w:r>
      <w:r w:rsidR="0005479F">
        <w:t>s</w:t>
      </w:r>
      <w:r w:rsidRPr="00891A04">
        <w:t xml:space="preserve">hort </w:t>
      </w:r>
      <w:r w:rsidR="0005479F">
        <w:t>c</w:t>
      </w:r>
      <w:r w:rsidRPr="00891A04">
        <w:t>ourses, is highly preferable</w:t>
      </w:r>
    </w:p>
    <w:p w14:paraId="626FED0E" w14:textId="11D88D1A" w:rsidR="00595174" w:rsidRPr="00891A04" w:rsidRDefault="004F23AD" w:rsidP="000D28AE">
      <w:pPr>
        <w:pStyle w:val="BodyCopy"/>
        <w:numPr>
          <w:ilvl w:val="0"/>
          <w:numId w:val="32"/>
        </w:numPr>
      </w:pPr>
      <w:r w:rsidRPr="00891A04">
        <w:t>Experience working with international beneficiaries is highly preferable.</w:t>
      </w:r>
    </w:p>
    <w:p w14:paraId="616846B3" w14:textId="4499ECBB" w:rsidR="00D12A68" w:rsidRPr="00D12A68" w:rsidRDefault="29ADC4B7" w:rsidP="00151ABA">
      <w:pPr>
        <w:pStyle w:val="Heading2"/>
      </w:pPr>
      <w:bookmarkStart w:id="153" w:name="_Toc500845515"/>
      <w:bookmarkStart w:id="154" w:name="_Toc85710708"/>
      <w:bookmarkStart w:id="155" w:name="_Toc152167626"/>
      <w:r>
        <w:t>Welfare Officer</w:t>
      </w:r>
      <w:bookmarkEnd w:id="153"/>
      <w:bookmarkEnd w:id="154"/>
      <w:bookmarkEnd w:id="155"/>
      <w:r>
        <w:t xml:space="preserve"> </w:t>
      </w:r>
    </w:p>
    <w:p w14:paraId="346061A0" w14:textId="77777777" w:rsidR="004F23AD" w:rsidRDefault="004F23AD" w:rsidP="00151ABA">
      <w:pPr>
        <w:pStyle w:val="Heading3"/>
        <w:numPr>
          <w:ilvl w:val="0"/>
          <w:numId w:val="0"/>
        </w:numPr>
      </w:pPr>
      <w:r w:rsidRPr="00020165">
        <w:t>Responsibilities</w:t>
      </w:r>
    </w:p>
    <w:p w14:paraId="5C9DDCD1" w14:textId="5ACDACE3" w:rsidR="006D47BA" w:rsidRPr="002C0726" w:rsidRDefault="006D47BA" w:rsidP="00A14C69">
      <w:pPr>
        <w:pStyle w:val="BodyCopy"/>
      </w:pPr>
      <w:r w:rsidRPr="002C0726">
        <w:t>The Welfare Officer:</w:t>
      </w:r>
    </w:p>
    <w:p w14:paraId="60036DC6" w14:textId="22A91BF0" w:rsidR="004F23AD" w:rsidRPr="002C0726" w:rsidRDefault="00486B34" w:rsidP="000D28AE">
      <w:pPr>
        <w:pStyle w:val="BodyCopy"/>
        <w:numPr>
          <w:ilvl w:val="0"/>
          <w:numId w:val="33"/>
        </w:numPr>
      </w:pPr>
      <w:r w:rsidRPr="002C0726">
        <w:t>m</w:t>
      </w:r>
      <w:r w:rsidR="004F23AD" w:rsidRPr="002C0726">
        <w:t>onitor</w:t>
      </w:r>
      <w:r w:rsidR="006D47BA" w:rsidRPr="002C0726">
        <w:t>s</w:t>
      </w:r>
      <w:r w:rsidR="004F23AD" w:rsidRPr="002C0726">
        <w:t xml:space="preserve"> and provide</w:t>
      </w:r>
      <w:r w:rsidR="006D47BA" w:rsidRPr="002C0726">
        <w:t>s</w:t>
      </w:r>
      <w:r w:rsidR="004F23AD" w:rsidRPr="002C0726">
        <w:t xml:space="preserve"> general welfare support for </w:t>
      </w:r>
      <w:r w:rsidR="00FF66B2">
        <w:t>p</w:t>
      </w:r>
      <w:r w:rsidR="00B730D3" w:rsidRPr="002C0726">
        <w:t>articipa</w:t>
      </w:r>
      <w:r w:rsidR="004F23AD" w:rsidRPr="002C0726">
        <w:t xml:space="preserve">nts, including </w:t>
      </w:r>
      <w:r w:rsidR="00BE5D56" w:rsidRPr="002C0726">
        <w:t xml:space="preserve">providing </w:t>
      </w:r>
      <w:r w:rsidR="004F23AD" w:rsidRPr="002C0726">
        <w:t>orientation support</w:t>
      </w:r>
      <w:r w:rsidR="00BE5D56" w:rsidRPr="002C0726">
        <w:t xml:space="preserve"> and</w:t>
      </w:r>
      <w:r w:rsidR="004F23AD" w:rsidRPr="002C0726">
        <w:t xml:space="preserve"> advice on any issues encountered, accompanying group on all site</w:t>
      </w:r>
      <w:r w:rsidR="00661D4D" w:rsidRPr="002C0726">
        <w:t xml:space="preserve"> </w:t>
      </w:r>
      <w:r w:rsidR="004F23AD" w:rsidRPr="002C0726">
        <w:t>visits and supporting recreational trip</w:t>
      </w:r>
      <w:r w:rsidRPr="002C0726">
        <w:t>s</w:t>
      </w:r>
    </w:p>
    <w:p w14:paraId="038F529B" w14:textId="416D1E92" w:rsidR="00AF5D5F" w:rsidRPr="00151ABA" w:rsidRDefault="006D47BA" w:rsidP="000D28AE">
      <w:pPr>
        <w:pStyle w:val="BodyCopy"/>
        <w:numPr>
          <w:ilvl w:val="0"/>
          <w:numId w:val="33"/>
        </w:numPr>
      </w:pPr>
      <w:r w:rsidRPr="000A4396">
        <w:t>m</w:t>
      </w:r>
      <w:r w:rsidR="004F23AD" w:rsidRPr="000A4396">
        <w:t>onitor</w:t>
      </w:r>
      <w:r w:rsidRPr="000A4396">
        <w:t>s</w:t>
      </w:r>
      <w:r w:rsidR="004F23AD" w:rsidRPr="000A4396">
        <w:t xml:space="preserve"> and provide</w:t>
      </w:r>
      <w:r w:rsidRPr="000A4396">
        <w:t>s</w:t>
      </w:r>
      <w:r w:rsidR="004F23AD" w:rsidRPr="000A4396">
        <w:t xml:space="preserve"> specific health</w:t>
      </w:r>
      <w:r w:rsidR="00620F68" w:rsidRPr="000A4396">
        <w:t xml:space="preserve"> and wellbeing</w:t>
      </w:r>
      <w:r w:rsidR="004F23AD" w:rsidRPr="000A4396">
        <w:t xml:space="preserve">-related welfare support for </w:t>
      </w:r>
      <w:r w:rsidR="00FF66B2" w:rsidRPr="000A4396">
        <w:t>p</w:t>
      </w:r>
      <w:r w:rsidR="00B730D3" w:rsidRPr="000A4396">
        <w:t>articipa</w:t>
      </w:r>
      <w:r w:rsidR="004F23AD" w:rsidRPr="000A4396">
        <w:t xml:space="preserve">nts, including explaining </w:t>
      </w:r>
      <w:r w:rsidR="00FE6491" w:rsidRPr="00151ABA">
        <w:t>the host country’s</w:t>
      </w:r>
      <w:r w:rsidR="004F23AD" w:rsidRPr="00151ABA">
        <w:t xml:space="preserve"> health care requirements</w:t>
      </w:r>
      <w:r w:rsidR="00BE5D56" w:rsidRPr="00151ABA">
        <w:t xml:space="preserve"> and</w:t>
      </w:r>
      <w:r w:rsidR="00AF5D5F" w:rsidRPr="00151ABA">
        <w:t xml:space="preserve"> confirming</w:t>
      </w:r>
      <w:r w:rsidR="004F23AD" w:rsidRPr="00151ABA">
        <w:t xml:space="preserve"> the medical insurance policy and exclusions</w:t>
      </w:r>
    </w:p>
    <w:p w14:paraId="7E971C38" w14:textId="65AC39D5" w:rsidR="004F23AD" w:rsidRPr="000A4396" w:rsidRDefault="004F23AD" w:rsidP="000D28AE">
      <w:pPr>
        <w:pStyle w:val="BodyCopy"/>
        <w:numPr>
          <w:ilvl w:val="0"/>
          <w:numId w:val="33"/>
        </w:numPr>
      </w:pPr>
      <w:r w:rsidRPr="000A4396">
        <w:t>accompanying individuals to any medical appointments</w:t>
      </w:r>
    </w:p>
    <w:p w14:paraId="062281A4" w14:textId="12D2E000" w:rsidR="004F23AD" w:rsidRPr="000A4396" w:rsidRDefault="006D47BA" w:rsidP="000D28AE">
      <w:pPr>
        <w:pStyle w:val="BodyCopy"/>
        <w:numPr>
          <w:ilvl w:val="0"/>
          <w:numId w:val="33"/>
        </w:numPr>
      </w:pPr>
      <w:r w:rsidRPr="000A4396">
        <w:t>m</w:t>
      </w:r>
      <w:r w:rsidR="004F23AD" w:rsidRPr="000A4396">
        <w:t>onitor</w:t>
      </w:r>
      <w:r w:rsidRPr="000A4396">
        <w:t>s</w:t>
      </w:r>
      <w:r w:rsidR="004F23AD" w:rsidRPr="000A4396">
        <w:t xml:space="preserve"> and provide</w:t>
      </w:r>
      <w:r w:rsidRPr="000A4396">
        <w:t>s</w:t>
      </w:r>
      <w:r w:rsidR="004F23AD" w:rsidRPr="000A4396">
        <w:t xml:space="preserve"> support to female</w:t>
      </w:r>
      <w:r w:rsidR="00FF66B2" w:rsidRPr="000A4396">
        <w:t xml:space="preserve"> </w:t>
      </w:r>
      <w:proofErr w:type="gramStart"/>
      <w:r w:rsidR="00FF66B2" w:rsidRPr="000A4396">
        <w:t>p</w:t>
      </w:r>
      <w:r w:rsidR="00B730D3" w:rsidRPr="000A4396">
        <w:t>articipa</w:t>
      </w:r>
      <w:r w:rsidR="004F23AD" w:rsidRPr="000A4396">
        <w:t>nts in particular, including</w:t>
      </w:r>
      <w:proofErr w:type="gramEnd"/>
      <w:r w:rsidR="004F23AD" w:rsidRPr="000A4396">
        <w:t xml:space="preserve"> taking any opportunities to </w:t>
      </w:r>
      <w:r w:rsidR="004F23AD" w:rsidRPr="00151ABA">
        <w:t xml:space="preserve">enrich the female </w:t>
      </w:r>
      <w:r w:rsidR="00FF66B2" w:rsidRPr="00151ABA">
        <w:t>p</w:t>
      </w:r>
      <w:r w:rsidR="00B730D3" w:rsidRPr="00151ABA">
        <w:t>articipa</w:t>
      </w:r>
      <w:r w:rsidR="004F23AD" w:rsidRPr="00151ABA">
        <w:t xml:space="preserve">nts’ experience </w:t>
      </w:r>
    </w:p>
    <w:p w14:paraId="74D41644" w14:textId="449D29E3" w:rsidR="004F23AD" w:rsidRPr="000A4396" w:rsidRDefault="006D47BA" w:rsidP="000D28AE">
      <w:pPr>
        <w:pStyle w:val="BodyCopy"/>
        <w:numPr>
          <w:ilvl w:val="0"/>
          <w:numId w:val="33"/>
        </w:numPr>
      </w:pPr>
      <w:r w:rsidRPr="000A4396">
        <w:t>a</w:t>
      </w:r>
      <w:r w:rsidR="004F23AD" w:rsidRPr="000A4396">
        <w:t>ct</w:t>
      </w:r>
      <w:r w:rsidRPr="000A4396">
        <w:t>s</w:t>
      </w:r>
      <w:r w:rsidR="004F23AD" w:rsidRPr="000A4396">
        <w:t xml:space="preserve"> as the key liaison between the </w:t>
      </w:r>
      <w:r w:rsidR="00FF66B2" w:rsidRPr="000A4396">
        <w:t>p</w:t>
      </w:r>
      <w:r w:rsidR="00B730D3" w:rsidRPr="000A4396">
        <w:t>articipa</w:t>
      </w:r>
      <w:r w:rsidR="00661D4D" w:rsidRPr="000A4396">
        <w:t xml:space="preserve">nt </w:t>
      </w:r>
      <w:r w:rsidR="004F23AD" w:rsidRPr="000A4396">
        <w:t xml:space="preserve">group and </w:t>
      </w:r>
      <w:r w:rsidR="00661D4D" w:rsidRPr="000A4396">
        <w:t xml:space="preserve">the </w:t>
      </w:r>
      <w:r w:rsidR="004F23AD" w:rsidRPr="000A4396">
        <w:t>course delivery team</w:t>
      </w:r>
    </w:p>
    <w:p w14:paraId="0767168F" w14:textId="6ED9EC34" w:rsidR="004F23AD" w:rsidRPr="000A4396" w:rsidRDefault="006D47BA" w:rsidP="000D28AE">
      <w:pPr>
        <w:pStyle w:val="BodyCopy"/>
        <w:numPr>
          <w:ilvl w:val="0"/>
          <w:numId w:val="33"/>
        </w:numPr>
      </w:pPr>
      <w:r w:rsidRPr="000A4396">
        <w:t>a</w:t>
      </w:r>
      <w:r w:rsidR="004F23AD" w:rsidRPr="000A4396">
        <w:t>ssist</w:t>
      </w:r>
      <w:r w:rsidRPr="000A4396">
        <w:t>s</w:t>
      </w:r>
      <w:r w:rsidR="004F23AD" w:rsidRPr="000A4396">
        <w:t xml:space="preserve"> the Course Coordinator as required</w:t>
      </w:r>
      <w:r w:rsidR="00BE5D56" w:rsidRPr="000A4396">
        <w:t>,</w:t>
      </w:r>
      <w:r w:rsidR="004F23AD" w:rsidRPr="000A4396">
        <w:t xml:space="preserve"> particularly with </w:t>
      </w:r>
      <w:r w:rsidR="00FF66B2" w:rsidRPr="000A4396">
        <w:t>p</w:t>
      </w:r>
      <w:r w:rsidR="00B730D3" w:rsidRPr="000A4396">
        <w:t xml:space="preserve">articipants’ </w:t>
      </w:r>
      <w:r w:rsidR="004F23AD" w:rsidRPr="000A4396">
        <w:t xml:space="preserve">arrival and departure, </w:t>
      </w:r>
      <w:r w:rsidR="00661D4D" w:rsidRPr="000A4396">
        <w:t xml:space="preserve">and </w:t>
      </w:r>
      <w:r w:rsidR="004F23AD" w:rsidRPr="000A4396">
        <w:t>organising activities, site visits and recreational activities</w:t>
      </w:r>
    </w:p>
    <w:p w14:paraId="18D91623" w14:textId="782A6B9C" w:rsidR="004F23AD" w:rsidRPr="000A4396" w:rsidRDefault="006D47BA" w:rsidP="000D28AE">
      <w:pPr>
        <w:pStyle w:val="BodyCopy"/>
        <w:numPr>
          <w:ilvl w:val="0"/>
          <w:numId w:val="33"/>
        </w:numPr>
      </w:pPr>
      <w:r w:rsidRPr="000A4396">
        <w:t>p</w:t>
      </w:r>
      <w:r w:rsidR="004F23AD" w:rsidRPr="000A4396">
        <w:t>rovide</w:t>
      </w:r>
      <w:r w:rsidRPr="000A4396">
        <w:t>s</w:t>
      </w:r>
      <w:r w:rsidR="004F23AD" w:rsidRPr="000A4396">
        <w:t xml:space="preserve"> interpreting</w:t>
      </w:r>
      <w:r w:rsidR="00B730D3" w:rsidRPr="000A4396">
        <w:t xml:space="preserve"> services</w:t>
      </w:r>
      <w:r w:rsidR="004F23AD" w:rsidRPr="000A4396">
        <w:t xml:space="preserve"> in the absence of the official Interpreter during medical appointments, out-of-hours activities and recreational activities (but </w:t>
      </w:r>
      <w:r w:rsidR="00B730D3" w:rsidRPr="000A4396">
        <w:t xml:space="preserve">must </w:t>
      </w:r>
      <w:r w:rsidR="004F23AD" w:rsidRPr="000A4396">
        <w:t>not be used as an interpreter during formal course sessions).</w:t>
      </w:r>
    </w:p>
    <w:p w14:paraId="1C580FED" w14:textId="77777777" w:rsidR="00B73858" w:rsidRPr="00891A04" w:rsidRDefault="00B73858" w:rsidP="00A14C69">
      <w:pPr>
        <w:pStyle w:val="BodyCopy"/>
      </w:pPr>
    </w:p>
    <w:p w14:paraId="135BFA5B" w14:textId="24603CBF" w:rsidR="004F23AD" w:rsidRPr="00294172" w:rsidRDefault="004F23AD" w:rsidP="00151ABA">
      <w:pPr>
        <w:pStyle w:val="Heading3"/>
        <w:numPr>
          <w:ilvl w:val="0"/>
          <w:numId w:val="0"/>
        </w:numPr>
      </w:pPr>
      <w:r w:rsidRPr="00294172">
        <w:t xml:space="preserve">Qualifications and </w:t>
      </w:r>
      <w:r w:rsidR="0061741C" w:rsidRPr="00294172">
        <w:t>e</w:t>
      </w:r>
      <w:r w:rsidRPr="00294172">
        <w:t>xperience</w:t>
      </w:r>
    </w:p>
    <w:p w14:paraId="5B32FA4E" w14:textId="67EB14E9" w:rsidR="004F23AD" w:rsidRPr="00294172" w:rsidRDefault="004F23AD" w:rsidP="000D28AE">
      <w:pPr>
        <w:pStyle w:val="BodyCopy"/>
        <w:numPr>
          <w:ilvl w:val="0"/>
          <w:numId w:val="34"/>
        </w:numPr>
      </w:pPr>
      <w:r w:rsidRPr="00294172">
        <w:t xml:space="preserve">Qualification in administration, </w:t>
      </w:r>
      <w:r w:rsidR="00E57C43" w:rsidRPr="00294172">
        <w:t xml:space="preserve">social services, </w:t>
      </w:r>
      <w:r w:rsidRPr="00294172">
        <w:t>human resources</w:t>
      </w:r>
      <w:r w:rsidR="00BE5D56" w:rsidRPr="00294172">
        <w:t xml:space="preserve"> or</w:t>
      </w:r>
      <w:r w:rsidRPr="00294172">
        <w:t xml:space="preserve"> social sciences (or equivalent work experience) is preferable</w:t>
      </w:r>
    </w:p>
    <w:p w14:paraId="4DB96803" w14:textId="338149C7" w:rsidR="004F23AD" w:rsidRPr="00294172" w:rsidRDefault="004F23AD" w:rsidP="000D28AE">
      <w:pPr>
        <w:pStyle w:val="BodyCopy"/>
        <w:numPr>
          <w:ilvl w:val="0"/>
          <w:numId w:val="34"/>
        </w:numPr>
      </w:pPr>
      <w:r w:rsidRPr="00294172">
        <w:t>Experience in a welfare/social services role is highly preferable</w:t>
      </w:r>
    </w:p>
    <w:p w14:paraId="5CD82796" w14:textId="5A20B843" w:rsidR="004F23AD" w:rsidRPr="00151ABA" w:rsidRDefault="004F23AD" w:rsidP="000D28AE">
      <w:pPr>
        <w:pStyle w:val="BodyCopy"/>
        <w:numPr>
          <w:ilvl w:val="0"/>
          <w:numId w:val="34"/>
        </w:numPr>
      </w:pPr>
      <w:r w:rsidRPr="00151ABA">
        <w:t xml:space="preserve">Fluency in English and </w:t>
      </w:r>
      <w:r w:rsidR="005A6805" w:rsidRPr="00151ABA">
        <w:t xml:space="preserve">wherever possible, </w:t>
      </w:r>
      <w:r w:rsidR="00911069" w:rsidRPr="00151ABA">
        <w:t>French and/or Portuguese</w:t>
      </w:r>
    </w:p>
    <w:p w14:paraId="6B737FEE" w14:textId="3962B14A" w:rsidR="004F23AD" w:rsidRPr="00294172" w:rsidRDefault="004F23AD" w:rsidP="000D28AE">
      <w:pPr>
        <w:pStyle w:val="BodyCopy"/>
        <w:numPr>
          <w:ilvl w:val="0"/>
          <w:numId w:val="34"/>
        </w:numPr>
      </w:pPr>
      <w:r w:rsidRPr="00294172">
        <w:t>Excellent interpersonal communication skills</w:t>
      </w:r>
    </w:p>
    <w:p w14:paraId="48FFB084" w14:textId="1A382466" w:rsidR="004F23AD" w:rsidRPr="00151ABA" w:rsidRDefault="004F23AD" w:rsidP="000D28AE">
      <w:pPr>
        <w:pStyle w:val="BodyCopy"/>
        <w:numPr>
          <w:ilvl w:val="0"/>
          <w:numId w:val="34"/>
        </w:numPr>
      </w:pPr>
      <w:r w:rsidRPr="00151ABA">
        <w:t>Strong understanding of Australian systems and culture</w:t>
      </w:r>
    </w:p>
    <w:p w14:paraId="1DB14959" w14:textId="78A0F752" w:rsidR="004F23AD" w:rsidRPr="00151ABA" w:rsidRDefault="004F23AD" w:rsidP="000D28AE">
      <w:pPr>
        <w:pStyle w:val="BodyCopy"/>
        <w:numPr>
          <w:ilvl w:val="0"/>
          <w:numId w:val="34"/>
        </w:numPr>
      </w:pPr>
      <w:r w:rsidRPr="00151ABA">
        <w:t xml:space="preserve">Strong understanding of </w:t>
      </w:r>
      <w:r w:rsidR="00B075E0" w:rsidRPr="00151ABA">
        <w:t xml:space="preserve">the </w:t>
      </w:r>
      <w:r w:rsidR="00260DCA" w:rsidRPr="00151ABA">
        <w:t>p</w:t>
      </w:r>
      <w:r w:rsidR="00B075E0" w:rsidRPr="00151ABA">
        <w:t xml:space="preserve">articipants </w:t>
      </w:r>
      <w:r w:rsidRPr="00151ABA">
        <w:t>culture and cross-cultural issues. Native country background</w:t>
      </w:r>
      <w:r w:rsidR="00CA2000" w:rsidRPr="00151ABA">
        <w:t xml:space="preserve"> in an African country</w:t>
      </w:r>
      <w:r w:rsidRPr="00151ABA">
        <w:t xml:space="preserve"> is highly preferable.</w:t>
      </w:r>
    </w:p>
    <w:p w14:paraId="06AD167C" w14:textId="77777777" w:rsidR="00340B01" w:rsidRPr="00020165" w:rsidRDefault="00B814DB" w:rsidP="00762E3B">
      <w:pPr>
        <w:pStyle w:val="Heading1"/>
        <w:spacing w:before="60" w:after="60"/>
        <w:jc w:val="both"/>
      </w:pPr>
      <w:bookmarkStart w:id="156" w:name="_Toc500845517"/>
      <w:bookmarkStart w:id="157" w:name="_Ref536093119"/>
      <w:bookmarkStart w:id="158" w:name="_Ref428020"/>
      <w:bookmarkStart w:id="159" w:name="_Ref428025"/>
      <w:bookmarkStart w:id="160" w:name="_Ref1036815"/>
      <w:bookmarkStart w:id="161" w:name="_Toc85710710"/>
      <w:bookmarkStart w:id="162" w:name="_Toc152167627"/>
      <w:r w:rsidRPr="00020165">
        <w:lastRenderedPageBreak/>
        <w:t>Interpreting and translation</w:t>
      </w:r>
      <w:bookmarkEnd w:id="156"/>
      <w:bookmarkEnd w:id="157"/>
      <w:bookmarkEnd w:id="158"/>
      <w:bookmarkEnd w:id="159"/>
      <w:bookmarkEnd w:id="160"/>
      <w:bookmarkEnd w:id="161"/>
      <w:bookmarkEnd w:id="162"/>
      <w:r w:rsidRPr="00020165">
        <w:t xml:space="preserve"> </w:t>
      </w:r>
    </w:p>
    <w:p w14:paraId="06AD167D" w14:textId="77777777" w:rsidR="00340B01" w:rsidRPr="00020165" w:rsidRDefault="00B814DB" w:rsidP="0041428D">
      <w:pPr>
        <w:pStyle w:val="Heading2"/>
      </w:pPr>
      <w:bookmarkStart w:id="163" w:name="_Toc500845518"/>
      <w:bookmarkStart w:id="164" w:name="_Ref536093300"/>
      <w:bookmarkStart w:id="165" w:name="_Toc85710711"/>
      <w:bookmarkStart w:id="166" w:name="_Toc152167628"/>
      <w:r w:rsidRPr="00020165">
        <w:t>Purpose of this section</w:t>
      </w:r>
      <w:bookmarkEnd w:id="163"/>
      <w:bookmarkEnd w:id="164"/>
      <w:bookmarkEnd w:id="165"/>
      <w:bookmarkEnd w:id="166"/>
      <w:r w:rsidRPr="00020165">
        <w:t xml:space="preserve"> </w:t>
      </w:r>
    </w:p>
    <w:p w14:paraId="3C48CFD3" w14:textId="4847D9D6" w:rsidR="00CA6447" w:rsidRPr="00891A04" w:rsidRDefault="00B814DB" w:rsidP="00151ABA">
      <w:pPr>
        <w:pStyle w:val="BodyCopy"/>
      </w:pPr>
      <w:r w:rsidRPr="002C0726">
        <w:t xml:space="preserve">This </w:t>
      </w:r>
      <w:r w:rsidR="00210337" w:rsidRPr="002C0726">
        <w:t xml:space="preserve">section </w:t>
      </w:r>
      <w:r w:rsidRPr="002C0726">
        <w:t xml:space="preserve">outlines the policy and </w:t>
      </w:r>
      <w:r w:rsidR="0014034E" w:rsidRPr="002C0726">
        <w:t xml:space="preserve">provides </w:t>
      </w:r>
      <w:r w:rsidRPr="002C0726">
        <w:t>guid</w:t>
      </w:r>
      <w:r w:rsidR="0014034E" w:rsidRPr="002C0726">
        <w:t>ance</w:t>
      </w:r>
      <w:r w:rsidRPr="002C0726">
        <w:t xml:space="preserve"> for </w:t>
      </w:r>
      <w:r w:rsidR="00C7481B">
        <w:t>S</w:t>
      </w:r>
      <w:r w:rsidR="003F7AEA" w:rsidRPr="002C0726">
        <w:t xml:space="preserve">hort </w:t>
      </w:r>
      <w:r w:rsidR="00583A47">
        <w:t>Course Provider</w:t>
      </w:r>
      <w:r w:rsidRPr="002C0726">
        <w:t xml:space="preserve">s on the </w:t>
      </w:r>
      <w:r w:rsidR="0014034E" w:rsidRPr="002C0726">
        <w:t xml:space="preserve">requirements for </w:t>
      </w:r>
      <w:r w:rsidRPr="002C0726">
        <w:t xml:space="preserve">interpreting and translation services for </w:t>
      </w:r>
      <w:r w:rsidR="00260DCA">
        <w:t>s</w:t>
      </w:r>
      <w:r w:rsidR="002C3442" w:rsidRPr="002C0726">
        <w:t xml:space="preserve">hort </w:t>
      </w:r>
      <w:r w:rsidR="00260DCA">
        <w:t>c</w:t>
      </w:r>
      <w:r w:rsidR="002C3442" w:rsidRPr="002C0726">
        <w:t>ourses</w:t>
      </w:r>
      <w:r w:rsidRPr="002C0726">
        <w:t>. Th</w:t>
      </w:r>
      <w:r w:rsidR="00BE5D56" w:rsidRPr="002C0726">
        <w:t>e</w:t>
      </w:r>
      <w:r w:rsidRPr="002C0726">
        <w:t xml:space="preserve"> policy and guid</w:t>
      </w:r>
      <w:r w:rsidR="0014034E" w:rsidRPr="002C0726">
        <w:t>ance</w:t>
      </w:r>
      <w:r w:rsidRPr="002C0726">
        <w:t xml:space="preserve"> apply to all courses where </w:t>
      </w:r>
      <w:r w:rsidR="00A77620" w:rsidRPr="002C0726">
        <w:t xml:space="preserve">the </w:t>
      </w:r>
      <w:r w:rsidR="00260DCA">
        <w:t>p</w:t>
      </w:r>
      <w:r w:rsidR="0014034E" w:rsidRPr="002C0726">
        <w:t>articipa</w:t>
      </w:r>
      <w:r w:rsidR="00BE5D56" w:rsidRPr="002C0726">
        <w:t xml:space="preserve">nts’ </w:t>
      </w:r>
      <w:r w:rsidRPr="002C0726">
        <w:t>level of English</w:t>
      </w:r>
      <w:r w:rsidR="003F7AEA" w:rsidRPr="002C0726">
        <w:t xml:space="preserve"> proficiency</w:t>
      </w:r>
      <w:r w:rsidRPr="002C0726">
        <w:t xml:space="preserve"> is below the standard </w:t>
      </w:r>
      <w:r w:rsidR="00BE5D56" w:rsidRPr="002C0726">
        <w:t xml:space="preserve">needed </w:t>
      </w:r>
      <w:r w:rsidRPr="002C0726">
        <w:t>to</w:t>
      </w:r>
      <w:r w:rsidR="00917F6C" w:rsidRPr="002C0726">
        <w:t xml:space="preserve"> </w:t>
      </w:r>
      <w:r w:rsidR="003F7AEA" w:rsidRPr="002C0726">
        <w:t xml:space="preserve">meet the requirements of the </w:t>
      </w:r>
      <w:r w:rsidR="00260DCA">
        <w:t>s</w:t>
      </w:r>
      <w:r w:rsidR="003F7AEA" w:rsidRPr="002C0726">
        <w:t xml:space="preserve">hort </w:t>
      </w:r>
      <w:r w:rsidR="00260DCA">
        <w:t>c</w:t>
      </w:r>
      <w:r w:rsidR="003F7AEA" w:rsidRPr="002C0726">
        <w:t>ourse</w:t>
      </w:r>
      <w:r w:rsidRPr="002C0726">
        <w:t xml:space="preserve">. </w:t>
      </w:r>
    </w:p>
    <w:p w14:paraId="06AD168D" w14:textId="564D08FB" w:rsidR="00340B01" w:rsidRPr="00362F27" w:rsidRDefault="00DB17C9" w:rsidP="0041428D">
      <w:pPr>
        <w:pStyle w:val="Heading2"/>
      </w:pPr>
      <w:bookmarkStart w:id="167" w:name="_Toc152167629"/>
      <w:bookmarkStart w:id="168" w:name="_Toc500845522"/>
      <w:bookmarkStart w:id="169" w:name="_Toc85710713"/>
      <w:r w:rsidRPr="00362F27">
        <w:t>I</w:t>
      </w:r>
      <w:r w:rsidR="00B814DB" w:rsidRPr="00362F27">
        <w:t>nterpreter</w:t>
      </w:r>
      <w:bookmarkEnd w:id="167"/>
      <w:r w:rsidR="00F660A3" w:rsidRPr="00362F27">
        <w:t xml:space="preserve"> </w:t>
      </w:r>
      <w:bookmarkEnd w:id="168"/>
      <w:bookmarkEnd w:id="169"/>
    </w:p>
    <w:p w14:paraId="4FA9EEC0" w14:textId="64840CC4" w:rsidR="00864297" w:rsidRPr="002C0726" w:rsidRDefault="002C71E6" w:rsidP="00151ABA">
      <w:pPr>
        <w:pStyle w:val="BodyCopy"/>
      </w:pPr>
      <w:r w:rsidRPr="00362F27">
        <w:t>Australia Awards Africa</w:t>
      </w:r>
      <w:r w:rsidR="55CA1DC5" w:rsidRPr="00362F27">
        <w:t xml:space="preserve"> </w:t>
      </w:r>
      <w:r w:rsidR="7446CDA4" w:rsidRPr="00362F27">
        <w:t>s</w:t>
      </w:r>
      <w:r w:rsidR="55CA1DC5" w:rsidRPr="00362F27">
        <w:t xml:space="preserve">hort </w:t>
      </w:r>
      <w:r w:rsidR="7446CDA4" w:rsidRPr="00362F27">
        <w:t>c</w:t>
      </w:r>
      <w:r w:rsidR="55CA1DC5" w:rsidRPr="00362F27">
        <w:t xml:space="preserve">ourses require participants to have a competent level of English </w:t>
      </w:r>
      <w:r w:rsidR="6FB65D9B" w:rsidRPr="0041428D">
        <w:t>to</w:t>
      </w:r>
      <w:r w:rsidR="55CA1DC5" w:rsidRPr="0041428D">
        <w:t xml:space="preserve"> participate on the program. It is envisioned that some participants may need ad-hoc support, particularly when </w:t>
      </w:r>
      <w:r w:rsidR="0041428D" w:rsidRPr="0041428D">
        <w:t>discussing or</w:t>
      </w:r>
      <w:r w:rsidR="55CA1DC5" w:rsidRPr="0041428D">
        <w:t xml:space="preserve"> engaging in technical topics. In such instances, a member of the </w:t>
      </w:r>
      <w:r w:rsidR="78E36DBB" w:rsidRPr="0041428D">
        <w:t>Course Provider</w:t>
      </w:r>
      <w:r w:rsidR="55CA1DC5" w:rsidRPr="0041428D">
        <w:t xml:space="preserve"> delivery team </w:t>
      </w:r>
      <w:r w:rsidR="2BE0A7C3" w:rsidRPr="0041428D">
        <w:t>can support the participants on an ad-hoc basis. No formal interpreters will be supported.</w:t>
      </w:r>
      <w:r w:rsidR="2BE0A7C3">
        <w:t xml:space="preserve"> </w:t>
      </w:r>
    </w:p>
    <w:p w14:paraId="38BEA2CF" w14:textId="3CBA2E0A" w:rsidR="00864297" w:rsidRPr="002C0726" w:rsidRDefault="00B814DB" w:rsidP="00151ABA">
      <w:pPr>
        <w:pStyle w:val="BodyCopy"/>
      </w:pPr>
      <w:r w:rsidRPr="002C0726">
        <w:t>The Welfare Officer</w:t>
      </w:r>
      <w:r w:rsidR="005454C9" w:rsidRPr="002C0726">
        <w:t xml:space="preserve"> (or any suitable </w:t>
      </w:r>
      <w:r w:rsidR="00583A47">
        <w:t>Course Provider</w:t>
      </w:r>
      <w:r w:rsidR="005454C9" w:rsidRPr="002C0726">
        <w:t xml:space="preserve"> team member)</w:t>
      </w:r>
      <w:r w:rsidRPr="002C0726">
        <w:t xml:space="preserve"> may </w:t>
      </w:r>
      <w:r w:rsidR="005454C9" w:rsidRPr="002C0726">
        <w:t xml:space="preserve">also </w:t>
      </w:r>
      <w:r w:rsidRPr="002C0726">
        <w:t xml:space="preserve">provide interpreting services during social activities, on weekends or after hours, at doctor visits, etc., but should not be </w:t>
      </w:r>
      <w:r w:rsidR="00AD706C" w:rsidRPr="002C0726">
        <w:t xml:space="preserve">expected </w:t>
      </w:r>
      <w:r w:rsidR="00C1095F" w:rsidRPr="002C0726">
        <w:t>to act</w:t>
      </w:r>
      <w:r w:rsidR="005454C9" w:rsidRPr="002C0726">
        <w:t xml:space="preserve"> </w:t>
      </w:r>
      <w:r w:rsidR="00F34DFD" w:rsidRPr="002C0726">
        <w:t>as the</w:t>
      </w:r>
      <w:r w:rsidR="00C17918" w:rsidRPr="002C0726">
        <w:t xml:space="preserve"> main interpreter</w:t>
      </w:r>
      <w:r w:rsidRPr="002C0726">
        <w:t xml:space="preserve">. </w:t>
      </w:r>
    </w:p>
    <w:p w14:paraId="664EC69C" w14:textId="5D619A2C" w:rsidR="00804923" w:rsidRDefault="00804923" w:rsidP="0041428D">
      <w:pPr>
        <w:pStyle w:val="Heading2"/>
      </w:pPr>
      <w:bookmarkStart w:id="170" w:name="_Toc140177636"/>
      <w:bookmarkStart w:id="171" w:name="_Toc140177746"/>
      <w:bookmarkStart w:id="172" w:name="_Toc140335712"/>
      <w:bookmarkStart w:id="173" w:name="_Toc140346940"/>
      <w:bookmarkStart w:id="174" w:name="_Toc152167630"/>
      <w:bookmarkEnd w:id="170"/>
      <w:bookmarkEnd w:id="171"/>
      <w:bookmarkEnd w:id="172"/>
      <w:bookmarkEnd w:id="173"/>
      <w:r>
        <w:t>Translation Services</w:t>
      </w:r>
      <w:bookmarkEnd w:id="174"/>
    </w:p>
    <w:p w14:paraId="0BCEE5D0" w14:textId="0E8F62BE" w:rsidR="00804923" w:rsidRPr="002C0726" w:rsidRDefault="00583A47" w:rsidP="00151ABA">
      <w:pPr>
        <w:pStyle w:val="BodyCopy"/>
      </w:pPr>
      <w:r>
        <w:t>Course Provider</w:t>
      </w:r>
      <w:r w:rsidR="00804923" w:rsidRPr="002C0726">
        <w:t xml:space="preserve">s may </w:t>
      </w:r>
      <w:r w:rsidR="00B90FE2" w:rsidRPr="002C0726">
        <w:t xml:space="preserve">(and are encouraged to) </w:t>
      </w:r>
      <w:r w:rsidR="00804923" w:rsidRPr="002C0726">
        <w:t>consider translating key program documents</w:t>
      </w:r>
      <w:r w:rsidR="00F34DFD">
        <w:t>.</w:t>
      </w:r>
      <w:r w:rsidR="00731EFC">
        <w:t xml:space="preserve"> </w:t>
      </w:r>
      <w:r w:rsidR="00A61ACB">
        <w:t xml:space="preserve">The cost to translate program documents must be included in the budget proposal. </w:t>
      </w:r>
    </w:p>
    <w:p w14:paraId="6259E463" w14:textId="63A9C5AE" w:rsidR="00901FF9" w:rsidRDefault="005A6D38" w:rsidP="00762E3B">
      <w:pPr>
        <w:pStyle w:val="Heading1"/>
        <w:spacing w:before="60" w:after="60"/>
        <w:jc w:val="both"/>
      </w:pPr>
      <w:bookmarkStart w:id="175" w:name="_Toc500845526"/>
      <w:bookmarkStart w:id="176" w:name="_Ref536091405"/>
      <w:bookmarkStart w:id="177" w:name="_Toc85710715"/>
      <w:bookmarkStart w:id="178" w:name="_Toc152167631"/>
      <w:r w:rsidRPr="00020165">
        <w:lastRenderedPageBreak/>
        <w:t xml:space="preserve">Gender </w:t>
      </w:r>
      <w:r w:rsidR="000523B2" w:rsidRPr="00020165">
        <w:t>Equality</w:t>
      </w:r>
      <w:r w:rsidR="00592EBD">
        <w:t>, Disability</w:t>
      </w:r>
      <w:r w:rsidRPr="00020165">
        <w:t xml:space="preserve"> </w:t>
      </w:r>
      <w:r w:rsidR="00C17918">
        <w:t xml:space="preserve">and </w:t>
      </w:r>
      <w:r w:rsidR="00434752" w:rsidRPr="00020165">
        <w:t>Social</w:t>
      </w:r>
      <w:r w:rsidR="00901FF9" w:rsidRPr="00020165">
        <w:t xml:space="preserve"> Inclusion</w:t>
      </w:r>
      <w:bookmarkEnd w:id="175"/>
      <w:bookmarkEnd w:id="176"/>
      <w:r w:rsidR="00592EBD">
        <w:t xml:space="preserve"> (GEDSI)</w:t>
      </w:r>
      <w:bookmarkEnd w:id="177"/>
      <w:r w:rsidR="00901FF9" w:rsidRPr="00020165">
        <w:t xml:space="preserve"> </w:t>
      </w:r>
      <w:r w:rsidR="00E350C1">
        <w:t>for participants</w:t>
      </w:r>
      <w:bookmarkEnd w:id="178"/>
    </w:p>
    <w:p w14:paraId="578CC955" w14:textId="75750211" w:rsidR="00901FF9" w:rsidRPr="00020165" w:rsidRDefault="00901FF9" w:rsidP="0041428D">
      <w:pPr>
        <w:pStyle w:val="Heading2"/>
      </w:pPr>
      <w:bookmarkStart w:id="179" w:name="_Toc500845527"/>
      <w:bookmarkStart w:id="180" w:name="_Toc85710716"/>
      <w:bookmarkStart w:id="181" w:name="_Toc152167632"/>
      <w:r w:rsidRPr="00020165">
        <w:t>Purpose of this section</w:t>
      </w:r>
      <w:bookmarkEnd w:id="179"/>
      <w:bookmarkEnd w:id="180"/>
      <w:bookmarkEnd w:id="181"/>
    </w:p>
    <w:p w14:paraId="69DA5EC8" w14:textId="4655C064" w:rsidR="00BA0CC2" w:rsidRDefault="000523B2" w:rsidP="0041428D">
      <w:pPr>
        <w:pStyle w:val="BodyCopy"/>
      </w:pPr>
      <w:r w:rsidRPr="002C0726">
        <w:t xml:space="preserve">This </w:t>
      </w:r>
      <w:r w:rsidR="00597814" w:rsidRPr="002C0726">
        <w:t xml:space="preserve">section </w:t>
      </w:r>
      <w:r w:rsidRPr="002C0726">
        <w:t xml:space="preserve">outlines policies and requirements to improve the terms on which individuals who are disadvantaged </w:t>
      </w:r>
      <w:proofErr w:type="gramStart"/>
      <w:r w:rsidRPr="002C0726">
        <w:t>on the basis of</w:t>
      </w:r>
      <w:proofErr w:type="gramEnd"/>
      <w:r w:rsidRPr="002C0726">
        <w:t xml:space="preserve"> their identity ta</w:t>
      </w:r>
      <w:r w:rsidR="0089648E" w:rsidRPr="002C0726">
        <w:t xml:space="preserve">ke part in </w:t>
      </w:r>
      <w:r w:rsidR="00BE58B1">
        <w:t>s</w:t>
      </w:r>
      <w:r w:rsidR="00944C94" w:rsidRPr="002C0726">
        <w:t xml:space="preserve">hort </w:t>
      </w:r>
      <w:r w:rsidR="00BE58B1">
        <w:t>c</w:t>
      </w:r>
      <w:r w:rsidR="00944C94" w:rsidRPr="002C0726">
        <w:t>ourses</w:t>
      </w:r>
      <w:r w:rsidR="000C18E1" w:rsidRPr="002C0726">
        <w:t>. The inclusion of GE</w:t>
      </w:r>
      <w:r w:rsidR="00592EBD" w:rsidRPr="002C0726">
        <w:t>D</w:t>
      </w:r>
      <w:r w:rsidR="000C18E1" w:rsidRPr="002C0726">
        <w:t>SI in</w:t>
      </w:r>
      <w:r w:rsidR="0089648E" w:rsidRPr="002C0726">
        <w:t xml:space="preserve"> </w:t>
      </w:r>
      <w:r w:rsidR="001529B0">
        <w:t>s</w:t>
      </w:r>
      <w:r w:rsidR="00944C94" w:rsidRPr="002C0726">
        <w:t xml:space="preserve">hort </w:t>
      </w:r>
      <w:r w:rsidR="001529B0">
        <w:t>c</w:t>
      </w:r>
      <w:r w:rsidR="00944C94" w:rsidRPr="002C0726">
        <w:t>ourses</w:t>
      </w:r>
      <w:r w:rsidR="000C18E1" w:rsidRPr="002C0726">
        <w:t xml:space="preserve"> </w:t>
      </w:r>
      <w:r w:rsidR="00346B4B">
        <w:t xml:space="preserve">also </w:t>
      </w:r>
      <w:r w:rsidR="000C18E1" w:rsidRPr="002C0726">
        <w:t xml:space="preserve">ensures </w:t>
      </w:r>
      <w:r w:rsidR="001529B0">
        <w:t>p</w:t>
      </w:r>
      <w:r w:rsidR="00592EBD" w:rsidRPr="002C0726">
        <w:t xml:space="preserve">articipants </w:t>
      </w:r>
      <w:r w:rsidR="00270C77" w:rsidRPr="002C0726">
        <w:t>understand how they can promote inclusion, equity and fairness in their professional and personal lives.</w:t>
      </w:r>
    </w:p>
    <w:p w14:paraId="5D1C0BE5" w14:textId="29CE8079" w:rsidR="009B0C98" w:rsidRDefault="009B0C98" w:rsidP="0041428D">
      <w:pPr>
        <w:pStyle w:val="BodyCopy"/>
      </w:pPr>
      <w:r>
        <w:t xml:space="preserve">Short courses represent a unique opportunity for course participants to experience </w:t>
      </w:r>
      <w:proofErr w:type="spellStart"/>
      <w:r>
        <w:t>Austrlaian</w:t>
      </w:r>
      <w:proofErr w:type="spellEnd"/>
      <w:r>
        <w:t xml:space="preserve"> culture. Course providers</w:t>
      </w:r>
      <w:r w:rsidR="00E40176">
        <w:t xml:space="preserve">, when delivering in Australia, should </w:t>
      </w:r>
      <w:r w:rsidR="00650B5F">
        <w:t>find activities to recognise</w:t>
      </w:r>
      <w:r w:rsidR="00165DB4">
        <w:t xml:space="preserve">, </w:t>
      </w:r>
      <w:r w:rsidR="00650B5F">
        <w:t>share</w:t>
      </w:r>
      <w:r w:rsidR="00165DB4">
        <w:t xml:space="preserve"> and appreciate Australia’s</w:t>
      </w:r>
      <w:r w:rsidR="00650B5F">
        <w:t xml:space="preserve"> </w:t>
      </w:r>
      <w:r w:rsidR="00165DB4">
        <w:t>Indigenous culture.</w:t>
      </w:r>
    </w:p>
    <w:p w14:paraId="5C3844A0" w14:textId="72D091B8" w:rsidR="000523B2" w:rsidRPr="00B50049" w:rsidRDefault="000523B2" w:rsidP="00B50049">
      <w:pPr>
        <w:pStyle w:val="Heading2"/>
      </w:pPr>
      <w:bookmarkStart w:id="182" w:name="_Toc500845528"/>
      <w:bookmarkStart w:id="183" w:name="_Toc85710717"/>
      <w:bookmarkStart w:id="184" w:name="_Toc152167633"/>
      <w:r w:rsidRPr="00B50049">
        <w:t xml:space="preserve">Recognition of Australia’s Aboriginal and Torres Strait Islander </w:t>
      </w:r>
      <w:r w:rsidR="00074A8A" w:rsidRPr="00B50049">
        <w:t>p</w:t>
      </w:r>
      <w:r w:rsidRPr="00B50049">
        <w:t>eople</w:t>
      </w:r>
      <w:bookmarkEnd w:id="182"/>
      <w:bookmarkEnd w:id="183"/>
      <w:bookmarkEnd w:id="184"/>
    </w:p>
    <w:p w14:paraId="17E09D6D" w14:textId="6E74DF81" w:rsidR="000523B2" w:rsidRPr="00B50049" w:rsidRDefault="00BF5247" w:rsidP="0041428D">
      <w:pPr>
        <w:pStyle w:val="BodyCopy"/>
      </w:pPr>
      <w:r>
        <w:t xml:space="preserve">Courses delivered in Australia </w:t>
      </w:r>
      <w:r w:rsidR="008660A4" w:rsidRPr="00B50049">
        <w:t>must</w:t>
      </w:r>
      <w:r w:rsidR="000523B2" w:rsidRPr="00B50049">
        <w:t xml:space="preserve"> inc</w:t>
      </w:r>
      <w:r w:rsidR="008660A4" w:rsidRPr="00B50049">
        <w:t>lude</w:t>
      </w:r>
      <w:r w:rsidR="000523B2" w:rsidRPr="00B50049">
        <w:t xml:space="preserve"> </w:t>
      </w:r>
      <w:r w:rsidR="0088031E" w:rsidRPr="00B50049">
        <w:t xml:space="preserve">a </w:t>
      </w:r>
      <w:r w:rsidR="005B22F9" w:rsidRPr="00B50049">
        <w:t>W</w:t>
      </w:r>
      <w:r w:rsidR="0088031E" w:rsidRPr="00B50049">
        <w:t xml:space="preserve">elcome to </w:t>
      </w:r>
      <w:r w:rsidR="005B22F9" w:rsidRPr="00B50049">
        <w:t>C</w:t>
      </w:r>
      <w:r w:rsidR="0088031E" w:rsidRPr="00B50049">
        <w:t>ountry by a recognised and respected Aboriginal elder or leader.</w:t>
      </w:r>
    </w:p>
    <w:p w14:paraId="74E38A40" w14:textId="3E4A36FE" w:rsidR="00FC3D9F" w:rsidRPr="00B50049" w:rsidRDefault="00FC3D9F" w:rsidP="0041428D">
      <w:pPr>
        <w:pStyle w:val="BodyCopy"/>
      </w:pPr>
      <w:r w:rsidRPr="00B50049">
        <w:t xml:space="preserve">The </w:t>
      </w:r>
      <w:r w:rsidR="008660A4" w:rsidRPr="00B50049">
        <w:t>T</w:t>
      </w:r>
      <w:r w:rsidRPr="00B50049">
        <w:t xml:space="preserve">raditional </w:t>
      </w:r>
      <w:r w:rsidR="008660A4" w:rsidRPr="00B50049">
        <w:t>O</w:t>
      </w:r>
      <w:r w:rsidRPr="00B50049">
        <w:t xml:space="preserve">wners of the </w:t>
      </w:r>
      <w:r w:rsidR="008660A4" w:rsidRPr="00B50049">
        <w:t>L</w:t>
      </w:r>
      <w:r w:rsidRPr="00B50049">
        <w:t xml:space="preserve">and </w:t>
      </w:r>
      <w:r w:rsidR="008660A4" w:rsidRPr="00B50049">
        <w:t xml:space="preserve">on which activities are being held </w:t>
      </w:r>
      <w:r w:rsidRPr="00B50049">
        <w:t xml:space="preserve">will be acknowledged throughout the </w:t>
      </w:r>
      <w:r w:rsidR="008660A4" w:rsidRPr="00B50049">
        <w:t>C</w:t>
      </w:r>
      <w:r w:rsidRPr="00B50049">
        <w:t xml:space="preserve">ourse. </w:t>
      </w:r>
    </w:p>
    <w:p w14:paraId="0F718495" w14:textId="14AF4EC7" w:rsidR="002624C4" w:rsidRPr="00B50049" w:rsidRDefault="0088031E" w:rsidP="0041428D">
      <w:pPr>
        <w:pStyle w:val="BodyCopy"/>
      </w:pPr>
      <w:r w:rsidRPr="00B50049">
        <w:t xml:space="preserve">It is recommended </w:t>
      </w:r>
      <w:r w:rsidR="002624C4" w:rsidRPr="00B50049">
        <w:t xml:space="preserve">that the weekend program </w:t>
      </w:r>
      <w:r w:rsidR="000C18E1" w:rsidRPr="00B50049">
        <w:t>incorporate</w:t>
      </w:r>
      <w:r w:rsidR="002624C4" w:rsidRPr="00B50049">
        <w:t xml:space="preserve"> a cultural activity/visit providing</w:t>
      </w:r>
      <w:r w:rsidR="00FC3D9F" w:rsidRPr="00B50049">
        <w:t xml:space="preserve"> </w:t>
      </w:r>
      <w:r w:rsidR="000C18E1" w:rsidRPr="00B50049">
        <w:t xml:space="preserve">an opportunity for </w:t>
      </w:r>
      <w:r w:rsidR="00E0513F" w:rsidRPr="00B50049">
        <w:t>p</w:t>
      </w:r>
      <w:r w:rsidR="00592EBD" w:rsidRPr="00B50049">
        <w:t>articipa</w:t>
      </w:r>
      <w:r w:rsidR="002C3442" w:rsidRPr="00B50049">
        <w:t>nts</w:t>
      </w:r>
      <w:r w:rsidR="000C18E1" w:rsidRPr="00B50049">
        <w:t xml:space="preserve"> to learn</w:t>
      </w:r>
      <w:r w:rsidR="00FC3D9F" w:rsidRPr="00B50049">
        <w:t xml:space="preserve"> about Aboriginal an</w:t>
      </w:r>
      <w:r w:rsidR="000C18E1" w:rsidRPr="00B50049">
        <w:t>d Torres Strait Islander people</w:t>
      </w:r>
      <w:r w:rsidR="00592EBD" w:rsidRPr="00B50049">
        <w:t>’s culture and traditions</w:t>
      </w:r>
      <w:r w:rsidR="000C18E1" w:rsidRPr="00B50049">
        <w:t>.</w:t>
      </w:r>
      <w:r w:rsidR="003F5E76" w:rsidRPr="00B50049">
        <w:t xml:space="preserve"> For online delivery</w:t>
      </w:r>
      <w:r w:rsidR="007B68E2" w:rsidRPr="00B50049">
        <w:t xml:space="preserve">, Course Providers </w:t>
      </w:r>
      <w:r w:rsidR="003F5E76" w:rsidRPr="00B50049">
        <w:t xml:space="preserve">are encouraged to find ways to conduct virtual tours or provide </w:t>
      </w:r>
      <w:r w:rsidR="005916E1" w:rsidRPr="00B50049">
        <w:t xml:space="preserve">other </w:t>
      </w:r>
      <w:r w:rsidR="003F5E76" w:rsidRPr="00B50049">
        <w:t xml:space="preserve">opportunities for </w:t>
      </w:r>
      <w:r w:rsidR="00E0513F" w:rsidRPr="00B50049">
        <w:t>p</w:t>
      </w:r>
      <w:r w:rsidR="003F5E76" w:rsidRPr="00B50049">
        <w:t xml:space="preserve">articipants to </w:t>
      </w:r>
      <w:r w:rsidR="008660A4" w:rsidRPr="00B50049">
        <w:t xml:space="preserve">learn </w:t>
      </w:r>
      <w:r w:rsidR="005916E1" w:rsidRPr="00B50049">
        <w:t xml:space="preserve">from </w:t>
      </w:r>
      <w:r w:rsidR="003F5E76" w:rsidRPr="00B50049">
        <w:t>Australia’s First Nations people.</w:t>
      </w:r>
    </w:p>
    <w:p w14:paraId="5C6E869C" w14:textId="0274175F" w:rsidR="005916E1" w:rsidRDefault="00150955" w:rsidP="0041428D">
      <w:pPr>
        <w:pStyle w:val="BodyCopy"/>
      </w:pPr>
      <w:r w:rsidRPr="00B50049">
        <w:t>Where possible,</w:t>
      </w:r>
      <w:r w:rsidR="001C4370" w:rsidRPr="00B50049">
        <w:t xml:space="preserve"> </w:t>
      </w:r>
      <w:r w:rsidR="005916E1" w:rsidRPr="00B50049">
        <w:t xml:space="preserve">efforts should be made to procure </w:t>
      </w:r>
      <w:r w:rsidRPr="00B50049">
        <w:t xml:space="preserve">services </w:t>
      </w:r>
      <w:r w:rsidR="005916E1" w:rsidRPr="00B50049">
        <w:t>from Aboriginal and Torres Strait Islander owned businesses.</w:t>
      </w:r>
    </w:p>
    <w:p w14:paraId="35E6599B" w14:textId="0F04FB0C" w:rsidR="00B56EF8" w:rsidRPr="002C0726" w:rsidRDefault="00A553D1" w:rsidP="0041428D">
      <w:pPr>
        <w:pStyle w:val="BodyCopy"/>
      </w:pPr>
      <w:r>
        <w:t xml:space="preserve">If delivery is taking place wholly in Africa, the Course Provider must include an information session about Welcome to Country and Acknowledgement of Country so that African participants may learn more about Australia’s culture and traditions. </w:t>
      </w:r>
      <w:r w:rsidR="00580AF8">
        <w:t>Course Providers may also incorporate local Indigenous culture for the delivery country</w:t>
      </w:r>
      <w:r w:rsidR="00344769">
        <w:t>, when the course is not being delivered in Australia.</w:t>
      </w:r>
    </w:p>
    <w:p w14:paraId="4589B312" w14:textId="6E06843E" w:rsidR="00CB7FF2" w:rsidRPr="00020165" w:rsidRDefault="00FC3D9F" w:rsidP="00B50049">
      <w:pPr>
        <w:pStyle w:val="Heading2"/>
      </w:pPr>
      <w:bookmarkStart w:id="185" w:name="_Toc500845529"/>
      <w:bookmarkStart w:id="186" w:name="_Toc85710718"/>
      <w:bookmarkStart w:id="187" w:name="_Toc152167634"/>
      <w:r w:rsidRPr="00020165">
        <w:t xml:space="preserve">Disability </w:t>
      </w:r>
      <w:r w:rsidR="00074A8A">
        <w:t>i</w:t>
      </w:r>
      <w:r w:rsidRPr="00020165">
        <w:t>nclusion</w:t>
      </w:r>
      <w:bookmarkEnd w:id="185"/>
      <w:bookmarkEnd w:id="186"/>
      <w:bookmarkEnd w:id="187"/>
    </w:p>
    <w:p w14:paraId="14AF175E" w14:textId="04E8E9B8" w:rsidR="00B56EF8" w:rsidRPr="002C0726" w:rsidRDefault="00583A47" w:rsidP="0041428D">
      <w:pPr>
        <w:pStyle w:val="BodyCopy"/>
      </w:pPr>
      <w:r>
        <w:t>Course Provider</w:t>
      </w:r>
      <w:r w:rsidR="005B22F9" w:rsidRPr="002C0726">
        <w:t>s will make</w:t>
      </w:r>
      <w:r w:rsidR="00EE5DDF" w:rsidRPr="002C0726">
        <w:t xml:space="preserve"> reasonable </w:t>
      </w:r>
      <w:r w:rsidR="005B22F9" w:rsidRPr="002C0726">
        <w:t xml:space="preserve">adjustments </w:t>
      </w:r>
      <w:r w:rsidR="00EE5DDF" w:rsidRPr="002C0726">
        <w:t xml:space="preserve">to allow </w:t>
      </w:r>
      <w:r w:rsidR="00E0513F">
        <w:t>p</w:t>
      </w:r>
      <w:r w:rsidR="00592EBD" w:rsidRPr="002C0726">
        <w:t>articipa</w:t>
      </w:r>
      <w:r w:rsidR="002C3442" w:rsidRPr="002C0726">
        <w:t>nts</w:t>
      </w:r>
      <w:r w:rsidR="00EE5DDF" w:rsidRPr="002C0726">
        <w:t xml:space="preserve"> with disability to participate in Australia Awards </w:t>
      </w:r>
      <w:r w:rsidR="00595653">
        <w:t>s</w:t>
      </w:r>
      <w:r w:rsidR="002C3442" w:rsidRPr="002C0726">
        <w:t xml:space="preserve">hort </w:t>
      </w:r>
      <w:r w:rsidR="00595653">
        <w:t>c</w:t>
      </w:r>
      <w:r w:rsidR="002C3442" w:rsidRPr="002C0726">
        <w:t>ourses</w:t>
      </w:r>
      <w:r w:rsidR="005B22F9" w:rsidRPr="002C0726">
        <w:t xml:space="preserve"> </w:t>
      </w:r>
      <w:r w:rsidR="00EE5DDF" w:rsidRPr="002C0726">
        <w:t>on an equal basis.</w:t>
      </w:r>
      <w:r w:rsidR="000E774C" w:rsidRPr="002C0726">
        <w:t xml:space="preserve"> Australian legislation regarding disability support and reasonable adjustm</w:t>
      </w:r>
      <w:r w:rsidR="003962D3" w:rsidRPr="002C0726">
        <w:t>ent</w:t>
      </w:r>
      <w:r w:rsidR="00FA7852" w:rsidRPr="002C0726">
        <w:t>s</w:t>
      </w:r>
      <w:r w:rsidR="003962D3" w:rsidRPr="002C0726">
        <w:t xml:space="preserve"> related to academic support </w:t>
      </w:r>
      <w:r w:rsidR="004E62A8" w:rsidRPr="002C0726">
        <w:t>applies</w:t>
      </w:r>
      <w:r w:rsidR="003962D3" w:rsidRPr="002C0726">
        <w:t>.</w:t>
      </w:r>
    </w:p>
    <w:p w14:paraId="4DB4F253" w14:textId="53BF76B3" w:rsidR="00B56EF8" w:rsidRPr="002C0726" w:rsidRDefault="13C8B933" w:rsidP="0041428D">
      <w:pPr>
        <w:pStyle w:val="BodyCopy"/>
      </w:pPr>
      <w:r w:rsidRPr="33BECF73">
        <w:rPr>
          <w:b/>
          <w:bCs/>
        </w:rPr>
        <w:t>Reasonable adjustments</w:t>
      </w:r>
      <w:r>
        <w:t xml:space="preserve"> are </w:t>
      </w:r>
      <w:proofErr w:type="gramStart"/>
      <w:r>
        <w:t>measures</w:t>
      </w:r>
      <w:proofErr w:type="gramEnd"/>
      <w:r>
        <w:t xml:space="preserve"> an education provider is required</w:t>
      </w:r>
      <w:r w:rsidR="0657CFB1">
        <w:t xml:space="preserve"> to make </w:t>
      </w:r>
      <w:r>
        <w:t xml:space="preserve">to ensure students with disability can meet the academic standards of their course </w:t>
      </w:r>
      <w:r w:rsidR="25CB929F">
        <w:t>of study and participate</w:t>
      </w:r>
      <w:r>
        <w:t xml:space="preserve"> on the same basis as students without disability. Reas</w:t>
      </w:r>
      <w:r w:rsidR="25CB929F">
        <w:t>onable adjustments may include</w:t>
      </w:r>
      <w:r>
        <w:t xml:space="preserve"> alterations to the physical environment and other facilities</w:t>
      </w:r>
      <w:r w:rsidR="1F82927B">
        <w:t>,</w:t>
      </w:r>
      <w:r>
        <w:t xml:space="preserve"> </w:t>
      </w:r>
      <w:r w:rsidR="1C632DFA">
        <w:t>and</w:t>
      </w:r>
      <w:r>
        <w:t xml:space="preserve"> changes to the way training is </w:t>
      </w:r>
      <w:proofErr w:type="gramStart"/>
      <w:r>
        <w:t>delivered</w:t>
      </w:r>
      <w:proofErr w:type="gramEnd"/>
      <w:r>
        <w:t xml:space="preserve"> and skills are assessed. </w:t>
      </w:r>
    </w:p>
    <w:p w14:paraId="312D51E4" w14:textId="3A391400" w:rsidR="00B56EF8" w:rsidRPr="002C0726" w:rsidRDefault="00CE0F84" w:rsidP="0041428D">
      <w:pPr>
        <w:pStyle w:val="BodyCopy"/>
      </w:pPr>
      <w:r w:rsidRPr="002C0726">
        <w:rPr>
          <w:b/>
          <w:bCs/>
        </w:rPr>
        <w:t>Reasonable accommodation</w:t>
      </w:r>
      <w:r w:rsidRPr="002C0726">
        <w:t xml:space="preserve"> is the provision of support, modifications and</w:t>
      </w:r>
      <w:r w:rsidR="005D4270" w:rsidRPr="002C0726">
        <w:t>/</w:t>
      </w:r>
      <w:r w:rsidRPr="002C0726">
        <w:t>or adjustments that meet the individual needs of people with disability to ensure they enjoy and exercise all human rights and fundamental freedoms on an equal basis to others. Reasonable accommodation can include the provision of</w:t>
      </w:r>
      <w:r w:rsidR="005B22F9" w:rsidRPr="002C0726">
        <w:t xml:space="preserve"> </w:t>
      </w:r>
      <w:r w:rsidRPr="002C0726">
        <w:t>accessible transportation, sign-language interpreters, accessible meeting venues and documents in accessible format.</w:t>
      </w:r>
    </w:p>
    <w:p w14:paraId="16D05ACD" w14:textId="16B22089" w:rsidR="00FA76D9" w:rsidRDefault="00583A47" w:rsidP="0041428D">
      <w:pPr>
        <w:pStyle w:val="BodyCopy"/>
      </w:pPr>
      <w:r>
        <w:t>Course Provider</w:t>
      </w:r>
      <w:r w:rsidR="00440661" w:rsidRPr="002C0726">
        <w:t xml:space="preserve">s </w:t>
      </w:r>
      <w:r w:rsidR="00A563C9" w:rsidRPr="002C0726">
        <w:t>must</w:t>
      </w:r>
      <w:r w:rsidR="00440661" w:rsidRPr="002C0726">
        <w:t xml:space="preserve"> respond to the adjustments and accommodations determined by the </w:t>
      </w:r>
      <w:r w:rsidR="009F153A">
        <w:t>p</w:t>
      </w:r>
      <w:r w:rsidR="00A563C9" w:rsidRPr="002C0726">
        <w:t>articipa</w:t>
      </w:r>
      <w:r w:rsidR="00440661" w:rsidRPr="002C0726">
        <w:t xml:space="preserve">nt and </w:t>
      </w:r>
      <w:r w:rsidR="00150955" w:rsidRPr="002C0726">
        <w:t xml:space="preserve">the </w:t>
      </w:r>
      <w:r w:rsidR="001B24DA">
        <w:t>P</w:t>
      </w:r>
      <w:r w:rsidR="00150955" w:rsidRPr="002C0726">
        <w:t>rogram</w:t>
      </w:r>
      <w:r w:rsidR="00440661" w:rsidRPr="002C0726">
        <w:t>.</w:t>
      </w:r>
    </w:p>
    <w:p w14:paraId="4D074EC7" w14:textId="77777777" w:rsidR="00FA76D9" w:rsidRDefault="00FA76D9" w:rsidP="0041428D">
      <w:pPr>
        <w:pStyle w:val="BodyCopy"/>
      </w:pPr>
    </w:p>
    <w:p w14:paraId="1C85FBB6" w14:textId="2D6E64F7" w:rsidR="000E774C" w:rsidRPr="002C0726" w:rsidRDefault="00440661" w:rsidP="0041428D">
      <w:pPr>
        <w:pStyle w:val="BodyCopy"/>
      </w:pPr>
      <w:r w:rsidRPr="002C0726">
        <w:t xml:space="preserve">If a </w:t>
      </w:r>
      <w:r w:rsidR="009F153A">
        <w:t>p</w:t>
      </w:r>
      <w:r w:rsidR="00A563C9" w:rsidRPr="002C0726">
        <w:t>articipa</w:t>
      </w:r>
      <w:r w:rsidRPr="002C0726">
        <w:t xml:space="preserve">nt with disability is selected for a </w:t>
      </w:r>
      <w:r w:rsidR="009F153A">
        <w:t>s</w:t>
      </w:r>
      <w:r w:rsidRPr="002C0726">
        <w:t xml:space="preserve">hort </w:t>
      </w:r>
      <w:r w:rsidR="009F153A">
        <w:t>c</w:t>
      </w:r>
      <w:r w:rsidRPr="002C0726">
        <w:t xml:space="preserve">ourse, the </w:t>
      </w:r>
      <w:r w:rsidR="00583A47">
        <w:t>Course Provider</w:t>
      </w:r>
      <w:r w:rsidRPr="002C0726">
        <w:t xml:space="preserve"> and </w:t>
      </w:r>
      <w:r w:rsidR="00150955" w:rsidRPr="002C0726">
        <w:t xml:space="preserve">the </w:t>
      </w:r>
      <w:r w:rsidR="001B24DA">
        <w:t>P</w:t>
      </w:r>
      <w:r w:rsidR="00150955" w:rsidRPr="002C0726">
        <w:t xml:space="preserve">rogram </w:t>
      </w:r>
      <w:r w:rsidRPr="002C0726">
        <w:t xml:space="preserve">will </w:t>
      </w:r>
      <w:r w:rsidR="00FA76D9">
        <w:t>need to</w:t>
      </w:r>
      <w:r w:rsidR="00150955" w:rsidRPr="002C0726">
        <w:t xml:space="preserve"> ensure appropriate reasonable adjustments have been made</w:t>
      </w:r>
      <w:r w:rsidR="00E8345D">
        <w:t xml:space="preserve"> and a Disability Assessment must be completed</w:t>
      </w:r>
      <w:r w:rsidR="00FA76D9">
        <w:t>.</w:t>
      </w:r>
      <w:r w:rsidR="00150955" w:rsidRPr="002C0726">
        <w:t xml:space="preserve"> </w:t>
      </w:r>
      <w:r w:rsidR="00FA76D9">
        <w:t>T</w:t>
      </w:r>
      <w:r w:rsidR="00150955" w:rsidRPr="002C0726">
        <w:t xml:space="preserve">he </w:t>
      </w:r>
      <w:r w:rsidR="001B24DA">
        <w:t>P</w:t>
      </w:r>
      <w:r w:rsidR="00150955" w:rsidRPr="002C0726">
        <w:t xml:space="preserve">rogram </w:t>
      </w:r>
      <w:r w:rsidR="00FE258C" w:rsidRPr="002C0726">
        <w:t>may ask t</w:t>
      </w:r>
      <w:r w:rsidR="005B22F9" w:rsidRPr="002C0726">
        <w:t xml:space="preserve">he </w:t>
      </w:r>
      <w:r w:rsidR="00583A47">
        <w:t>Course Provider</w:t>
      </w:r>
      <w:r w:rsidR="005B22F9" w:rsidRPr="002C0726">
        <w:t xml:space="preserve"> to verify that</w:t>
      </w:r>
      <w:r w:rsidR="000E774C" w:rsidRPr="002C0726">
        <w:t xml:space="preserve"> </w:t>
      </w:r>
      <w:r w:rsidR="00FE258C" w:rsidRPr="002C0726">
        <w:t xml:space="preserve">they have considered </w:t>
      </w:r>
      <w:r w:rsidR="000E774C" w:rsidRPr="002C0726">
        <w:t>the following</w:t>
      </w:r>
      <w:r w:rsidR="005B22F9" w:rsidRPr="002C0726">
        <w:t>:</w:t>
      </w:r>
      <w:r w:rsidR="000E774C" w:rsidRPr="002C0726">
        <w:t xml:space="preserve"> </w:t>
      </w:r>
    </w:p>
    <w:p w14:paraId="6EB98A94" w14:textId="1DA18E3A" w:rsidR="000E774C" w:rsidRPr="002C0726" w:rsidRDefault="00FE258C" w:rsidP="000D28AE">
      <w:pPr>
        <w:pStyle w:val="BodyCopy"/>
        <w:numPr>
          <w:ilvl w:val="0"/>
          <w:numId w:val="35"/>
        </w:numPr>
      </w:pPr>
      <w:r w:rsidRPr="002C0726">
        <w:t>a</w:t>
      </w:r>
      <w:r w:rsidR="000E774C" w:rsidRPr="002C0726">
        <w:t xml:space="preserve">irport </w:t>
      </w:r>
      <w:r w:rsidR="005B22F9" w:rsidRPr="002C0726">
        <w:t>transfers and domestic travel</w:t>
      </w:r>
    </w:p>
    <w:p w14:paraId="1E65BB99" w14:textId="1D675C43" w:rsidR="000E774C" w:rsidRPr="002C0726" w:rsidRDefault="00FE258C" w:rsidP="000D28AE">
      <w:pPr>
        <w:pStyle w:val="BodyCopy"/>
        <w:numPr>
          <w:ilvl w:val="0"/>
          <w:numId w:val="35"/>
        </w:numPr>
      </w:pPr>
      <w:r w:rsidRPr="002C0726">
        <w:t>a</w:t>
      </w:r>
      <w:r w:rsidR="000E774C" w:rsidRPr="002C0726">
        <w:t>ccommodation</w:t>
      </w:r>
    </w:p>
    <w:p w14:paraId="42BDB41E" w14:textId="24ABB94D" w:rsidR="000E774C" w:rsidRPr="002C0726" w:rsidRDefault="00FE258C" w:rsidP="000D28AE">
      <w:pPr>
        <w:pStyle w:val="BodyCopy"/>
        <w:numPr>
          <w:ilvl w:val="0"/>
          <w:numId w:val="35"/>
        </w:numPr>
      </w:pPr>
      <w:r w:rsidRPr="002C0726">
        <w:t>d</w:t>
      </w:r>
      <w:r w:rsidR="000E774C" w:rsidRPr="002C0726">
        <w:t xml:space="preserve">aily transport </w:t>
      </w:r>
      <w:r w:rsidRPr="002C0726">
        <w:t>between</w:t>
      </w:r>
      <w:r w:rsidR="000E774C" w:rsidRPr="002C0726">
        <w:t xml:space="preserve"> accommodation and course location</w:t>
      </w:r>
    </w:p>
    <w:p w14:paraId="4217CA75" w14:textId="16C1EAEE" w:rsidR="000E774C" w:rsidRPr="002C0726" w:rsidRDefault="00FE258C" w:rsidP="000D28AE">
      <w:pPr>
        <w:pStyle w:val="BodyCopy"/>
        <w:numPr>
          <w:ilvl w:val="0"/>
          <w:numId w:val="35"/>
        </w:numPr>
      </w:pPr>
      <w:r w:rsidRPr="002C0726">
        <w:t>s</w:t>
      </w:r>
      <w:r w:rsidR="000E774C" w:rsidRPr="002C0726">
        <w:t xml:space="preserve">upport for </w:t>
      </w:r>
      <w:r w:rsidRPr="002C0726">
        <w:t>indoor access,</w:t>
      </w:r>
      <w:r w:rsidR="000E774C" w:rsidRPr="002C0726">
        <w:t xml:space="preserve"> i.e. building </w:t>
      </w:r>
      <w:r w:rsidR="005B22F9" w:rsidRPr="002C0726">
        <w:t>and classroom access</w:t>
      </w:r>
      <w:r w:rsidRPr="002C0726">
        <w:t>,</w:t>
      </w:r>
      <w:r w:rsidR="00C038C5" w:rsidRPr="002C0726">
        <w:t xml:space="preserve"> </w:t>
      </w:r>
      <w:r w:rsidR="000E774C" w:rsidRPr="002C0726">
        <w:t>etc</w:t>
      </w:r>
      <w:r w:rsidRPr="002C0726">
        <w:t>.</w:t>
      </w:r>
    </w:p>
    <w:p w14:paraId="54ECC4E6" w14:textId="65D9EEBC" w:rsidR="000E774C" w:rsidRPr="002C0726" w:rsidRDefault="00FE258C" w:rsidP="000D28AE">
      <w:pPr>
        <w:pStyle w:val="BodyCopy"/>
        <w:numPr>
          <w:ilvl w:val="0"/>
          <w:numId w:val="35"/>
        </w:numPr>
      </w:pPr>
      <w:r w:rsidRPr="002C0726">
        <w:t>s</w:t>
      </w:r>
      <w:r w:rsidR="00D92135" w:rsidRPr="002C0726">
        <w:t xml:space="preserve">upport </w:t>
      </w:r>
      <w:r w:rsidRPr="002C0726">
        <w:t>to enable mobility outdoors</w:t>
      </w:r>
      <w:r w:rsidR="00D92135" w:rsidRPr="002C0726">
        <w:t>, e.g. getting around campus</w:t>
      </w:r>
      <w:r w:rsidR="005D4270" w:rsidRPr="002C0726">
        <w:t xml:space="preserve"> </w:t>
      </w:r>
      <w:r w:rsidR="00D92135" w:rsidRPr="002C0726">
        <w:t>/</w:t>
      </w:r>
      <w:r w:rsidR="005D4270" w:rsidRPr="002C0726">
        <w:t xml:space="preserve"> </w:t>
      </w:r>
      <w:r w:rsidR="00D92135" w:rsidRPr="002C0726">
        <w:t>city</w:t>
      </w:r>
      <w:r w:rsidR="005D4270" w:rsidRPr="002C0726">
        <w:t xml:space="preserve"> </w:t>
      </w:r>
      <w:r w:rsidR="00D92135" w:rsidRPr="002C0726">
        <w:t>/</w:t>
      </w:r>
      <w:r w:rsidR="005D4270" w:rsidRPr="002C0726">
        <w:t xml:space="preserve"> </w:t>
      </w:r>
      <w:r w:rsidR="000E774C" w:rsidRPr="002C0726">
        <w:t>public transport</w:t>
      </w:r>
    </w:p>
    <w:p w14:paraId="5B5E3061" w14:textId="6796C549" w:rsidR="000E774C" w:rsidRPr="002C0726" w:rsidRDefault="00FE258C" w:rsidP="000D28AE">
      <w:pPr>
        <w:pStyle w:val="BodyCopy"/>
        <w:numPr>
          <w:ilvl w:val="0"/>
          <w:numId w:val="35"/>
        </w:numPr>
      </w:pPr>
      <w:r w:rsidRPr="002C0726">
        <w:t>s</w:t>
      </w:r>
      <w:r w:rsidR="00D92135" w:rsidRPr="002C0726">
        <w:t xml:space="preserve">upport for </w:t>
      </w:r>
      <w:r w:rsidR="00D440AE">
        <w:t>p</w:t>
      </w:r>
      <w:r w:rsidR="00A563C9" w:rsidRPr="002C0726">
        <w:t>articipa</w:t>
      </w:r>
      <w:r w:rsidR="00DE3DBC" w:rsidRPr="002C0726">
        <w:t>nt’s</w:t>
      </w:r>
      <w:r w:rsidR="000E774C" w:rsidRPr="002C0726">
        <w:t xml:space="preserve"> communication</w:t>
      </w:r>
      <w:r w:rsidR="00A563C9" w:rsidRPr="002C0726">
        <w:t xml:space="preserve"> needs to maximise</w:t>
      </w:r>
      <w:r w:rsidR="000E774C" w:rsidRPr="002C0726">
        <w:t xml:space="preserve"> participation </w:t>
      </w:r>
    </w:p>
    <w:p w14:paraId="222B1A49" w14:textId="02D6F001" w:rsidR="00F022E1" w:rsidRPr="002C0726" w:rsidRDefault="00FE258C" w:rsidP="000D28AE">
      <w:pPr>
        <w:pStyle w:val="BodyCopy"/>
        <w:numPr>
          <w:ilvl w:val="0"/>
          <w:numId w:val="35"/>
        </w:numPr>
      </w:pPr>
      <w:r w:rsidRPr="002C0726">
        <w:t>accessibility of t</w:t>
      </w:r>
      <w:r w:rsidR="00F022E1" w:rsidRPr="002C0726">
        <w:t xml:space="preserve">he learning platform used by </w:t>
      </w:r>
      <w:r w:rsidRPr="002C0726">
        <w:t xml:space="preserve">the </w:t>
      </w:r>
      <w:r w:rsidR="00583A47">
        <w:t>Course Provider</w:t>
      </w:r>
      <w:r w:rsidR="00F022E1" w:rsidRPr="002C0726">
        <w:t xml:space="preserve"> </w:t>
      </w:r>
      <w:r w:rsidRPr="002C0726">
        <w:t>(</w:t>
      </w:r>
      <w:r w:rsidR="00F022E1" w:rsidRPr="002C0726">
        <w:t>adhering to web accessibility standards</w:t>
      </w:r>
      <w:r w:rsidRPr="002C0726">
        <w:t>)</w:t>
      </w:r>
    </w:p>
    <w:p w14:paraId="54F233EA" w14:textId="5D7FB5A5" w:rsidR="000E774C" w:rsidRPr="002C0726" w:rsidRDefault="00FE258C" w:rsidP="000D28AE">
      <w:pPr>
        <w:pStyle w:val="BodyCopy"/>
        <w:numPr>
          <w:ilvl w:val="0"/>
          <w:numId w:val="35"/>
        </w:numPr>
      </w:pPr>
      <w:r w:rsidRPr="002C0726">
        <w:t>s</w:t>
      </w:r>
      <w:r w:rsidR="00D92135" w:rsidRPr="002C0726">
        <w:t xml:space="preserve">upport for </w:t>
      </w:r>
      <w:r w:rsidR="00D440AE">
        <w:t>p</w:t>
      </w:r>
      <w:r w:rsidR="00A563C9" w:rsidRPr="002C0726">
        <w:t>articipa</w:t>
      </w:r>
      <w:r w:rsidR="002C3442" w:rsidRPr="002C0726">
        <w:t>nts</w:t>
      </w:r>
      <w:r w:rsidR="005B22F9" w:rsidRPr="002C0726">
        <w:t xml:space="preserve"> </w:t>
      </w:r>
      <w:r w:rsidR="00A563C9" w:rsidRPr="002C0726">
        <w:t xml:space="preserve">to </w:t>
      </w:r>
      <w:r w:rsidR="005B22F9" w:rsidRPr="002C0726">
        <w:t>undertak</w:t>
      </w:r>
      <w:r w:rsidR="00150955" w:rsidRPr="002C0726">
        <w:t>e</w:t>
      </w:r>
      <w:r w:rsidR="005B22F9" w:rsidRPr="002C0726">
        <w:t xml:space="preserve"> </w:t>
      </w:r>
      <w:r w:rsidR="00A563C9" w:rsidRPr="002C0726">
        <w:t xml:space="preserve">daily </w:t>
      </w:r>
      <w:r w:rsidR="005B22F9" w:rsidRPr="002C0726">
        <w:t>activities</w:t>
      </w:r>
    </w:p>
    <w:p w14:paraId="04E6579E" w14:textId="7F197799" w:rsidR="000E774C" w:rsidRPr="002C0726" w:rsidRDefault="00FE258C" w:rsidP="000D28AE">
      <w:pPr>
        <w:pStyle w:val="BodyCopy"/>
        <w:numPr>
          <w:ilvl w:val="0"/>
          <w:numId w:val="35"/>
        </w:numPr>
      </w:pPr>
      <w:r w:rsidRPr="002C0726">
        <w:t>s</w:t>
      </w:r>
      <w:r w:rsidR="00D92135" w:rsidRPr="002C0726">
        <w:t xml:space="preserve">upport </w:t>
      </w:r>
      <w:r w:rsidR="005B22F9" w:rsidRPr="002C0726">
        <w:t xml:space="preserve">for </w:t>
      </w:r>
      <w:r w:rsidR="00D92135" w:rsidRPr="002C0726">
        <w:t>psychological</w:t>
      </w:r>
      <w:r w:rsidRPr="002C0726">
        <w:t xml:space="preserve"> and</w:t>
      </w:r>
      <w:r w:rsidR="000E774C" w:rsidRPr="002C0726">
        <w:t xml:space="preserve"> mental health and wellbeing, where appropriate </w:t>
      </w:r>
    </w:p>
    <w:p w14:paraId="15465689" w14:textId="4E73CC23" w:rsidR="000E774C" w:rsidRPr="002C0726" w:rsidRDefault="00FE258C" w:rsidP="000D28AE">
      <w:pPr>
        <w:pStyle w:val="BodyCopy"/>
        <w:numPr>
          <w:ilvl w:val="0"/>
          <w:numId w:val="35"/>
        </w:numPr>
      </w:pPr>
      <w:r w:rsidRPr="002C0726">
        <w:t xml:space="preserve">regular interaction with </w:t>
      </w:r>
      <w:r w:rsidR="000E774C" w:rsidRPr="002C0726">
        <w:t xml:space="preserve">the </w:t>
      </w:r>
      <w:r w:rsidR="00583A47">
        <w:t>Course Provider</w:t>
      </w:r>
      <w:r w:rsidRPr="002C0726">
        <w:t>’</w:t>
      </w:r>
      <w:r w:rsidR="000E774C" w:rsidRPr="002C0726">
        <w:t>s dedica</w:t>
      </w:r>
      <w:r w:rsidR="00B060A8" w:rsidRPr="002C0726">
        <w:t>ted Welfare O</w:t>
      </w:r>
      <w:r w:rsidR="000E774C" w:rsidRPr="002C0726">
        <w:t>fficer</w:t>
      </w:r>
      <w:r w:rsidR="00D92135" w:rsidRPr="002C0726">
        <w:t>.</w:t>
      </w:r>
    </w:p>
    <w:p w14:paraId="73C85F04" w14:textId="77777777" w:rsidR="0037047F" w:rsidRDefault="0037047F" w:rsidP="00762E3B">
      <w:pPr>
        <w:pStyle w:val="BodyCopy"/>
        <w:spacing w:before="60" w:after="60"/>
      </w:pPr>
    </w:p>
    <w:p w14:paraId="05FF3245" w14:textId="77777777" w:rsidR="00E350C1" w:rsidRPr="00020165" w:rsidRDefault="00E350C1" w:rsidP="00762E3B">
      <w:pPr>
        <w:pStyle w:val="BodyCopy"/>
        <w:spacing w:before="60" w:after="60"/>
      </w:pPr>
    </w:p>
    <w:p w14:paraId="06AD1699" w14:textId="46528A5A" w:rsidR="00340B01" w:rsidRDefault="00150955" w:rsidP="00762E3B">
      <w:pPr>
        <w:pStyle w:val="Heading1"/>
        <w:spacing w:before="60" w:after="60"/>
        <w:jc w:val="both"/>
      </w:pPr>
      <w:bookmarkStart w:id="188" w:name="_Toc536013726"/>
      <w:bookmarkStart w:id="189" w:name="_Toc947692"/>
      <w:bookmarkStart w:id="190" w:name="_Toc947807"/>
      <w:bookmarkStart w:id="191" w:name="_Toc1029693"/>
      <w:bookmarkStart w:id="192" w:name="_Toc500845531"/>
      <w:bookmarkStart w:id="193" w:name="_Toc85710720"/>
      <w:bookmarkStart w:id="194" w:name="_Toc152167635"/>
      <w:bookmarkEnd w:id="188"/>
      <w:bookmarkEnd w:id="189"/>
      <w:bookmarkEnd w:id="190"/>
      <w:bookmarkEnd w:id="191"/>
      <w:r>
        <w:lastRenderedPageBreak/>
        <w:t>O</w:t>
      </w:r>
      <w:r w:rsidR="00B814DB" w:rsidRPr="00020165">
        <w:t>rientation program</w:t>
      </w:r>
      <w:bookmarkEnd w:id="192"/>
      <w:bookmarkEnd w:id="193"/>
      <w:bookmarkEnd w:id="194"/>
      <w:r w:rsidR="00B814DB" w:rsidRPr="00020165">
        <w:t xml:space="preserve"> </w:t>
      </w:r>
    </w:p>
    <w:p w14:paraId="06AD169A" w14:textId="77777777" w:rsidR="00340B01" w:rsidRPr="00020165" w:rsidRDefault="00B814DB" w:rsidP="00316F28">
      <w:pPr>
        <w:pStyle w:val="Heading2"/>
      </w:pPr>
      <w:bookmarkStart w:id="195" w:name="_Toc500845532"/>
      <w:bookmarkStart w:id="196" w:name="_Toc85710721"/>
      <w:bookmarkStart w:id="197" w:name="_Toc152167636"/>
      <w:r w:rsidRPr="00020165">
        <w:t>Purpose of this section</w:t>
      </w:r>
      <w:bookmarkEnd w:id="195"/>
      <w:bookmarkEnd w:id="196"/>
      <w:bookmarkEnd w:id="197"/>
      <w:r w:rsidRPr="00020165">
        <w:t xml:space="preserve"> </w:t>
      </w:r>
    </w:p>
    <w:p w14:paraId="088E5DEA" w14:textId="6A30526E" w:rsidR="006936C7" w:rsidRPr="00D47751" w:rsidRDefault="00B814DB" w:rsidP="00316F28">
      <w:pPr>
        <w:pStyle w:val="BodyCopy"/>
      </w:pPr>
      <w:r w:rsidRPr="00D47751">
        <w:t xml:space="preserve">This </w:t>
      </w:r>
      <w:r w:rsidR="00210337" w:rsidRPr="00D47751">
        <w:t xml:space="preserve">section </w:t>
      </w:r>
      <w:r w:rsidRPr="00D47751">
        <w:t xml:space="preserve">outlines objectives and requirements for the successful orientation of </w:t>
      </w:r>
      <w:r w:rsidR="00D440AE" w:rsidRPr="00D47751">
        <w:t>p</w:t>
      </w:r>
      <w:r w:rsidR="00C91F03" w:rsidRPr="00D47751">
        <w:t>articipa</w:t>
      </w:r>
      <w:r w:rsidR="002C3442" w:rsidRPr="00D47751">
        <w:t>nts</w:t>
      </w:r>
      <w:r w:rsidRPr="00D47751">
        <w:t xml:space="preserve"> in </w:t>
      </w:r>
      <w:r w:rsidR="00CC24DF" w:rsidRPr="00D47751">
        <w:t>the host country</w:t>
      </w:r>
      <w:r w:rsidRPr="00D47751">
        <w:t xml:space="preserve"> and provides guidance on content, </w:t>
      </w:r>
      <w:r w:rsidR="003432A7" w:rsidRPr="00D47751">
        <w:t>activities,</w:t>
      </w:r>
      <w:r w:rsidRPr="00D47751">
        <w:t xml:space="preserve"> and scheduling. </w:t>
      </w:r>
    </w:p>
    <w:p w14:paraId="06AD169C" w14:textId="1BA355DC" w:rsidR="00340B01" w:rsidRPr="00D47751" w:rsidRDefault="00B814DB" w:rsidP="00316F28">
      <w:pPr>
        <w:pStyle w:val="Heading2"/>
      </w:pPr>
      <w:bookmarkStart w:id="198" w:name="_Toc85710722"/>
      <w:bookmarkStart w:id="199" w:name="_Toc152167637"/>
      <w:bookmarkStart w:id="200" w:name="_Toc500845533"/>
      <w:r w:rsidRPr="00D47751">
        <w:t xml:space="preserve">Objectives of the </w:t>
      </w:r>
      <w:r w:rsidR="003C4D0D" w:rsidRPr="00D47751">
        <w:t>o</w:t>
      </w:r>
      <w:r w:rsidRPr="00D47751">
        <w:t>rientation</w:t>
      </w:r>
      <w:bookmarkEnd w:id="198"/>
      <w:bookmarkEnd w:id="199"/>
      <w:r w:rsidRPr="00D47751">
        <w:t xml:space="preserve"> </w:t>
      </w:r>
      <w:bookmarkEnd w:id="200"/>
    </w:p>
    <w:p w14:paraId="06AD169D" w14:textId="1093D45E" w:rsidR="00340B01" w:rsidRPr="00D47751" w:rsidRDefault="00B814DB" w:rsidP="00316F28">
      <w:pPr>
        <w:pStyle w:val="BodyCopy"/>
      </w:pPr>
      <w:r w:rsidRPr="00D47751">
        <w:t xml:space="preserve">The objectives of the </w:t>
      </w:r>
      <w:r w:rsidR="003C4D0D" w:rsidRPr="00D47751">
        <w:t>o</w:t>
      </w:r>
      <w:r w:rsidRPr="00D47751">
        <w:t xml:space="preserve">rientation </w:t>
      </w:r>
      <w:r w:rsidR="003C4D0D" w:rsidRPr="00D47751">
        <w:t>p</w:t>
      </w:r>
      <w:r w:rsidRPr="00D47751">
        <w:t>rogram are</w:t>
      </w:r>
      <w:r w:rsidR="001C3906" w:rsidRPr="00D47751">
        <w:t xml:space="preserve"> that </w:t>
      </w:r>
      <w:r w:rsidR="00D440AE" w:rsidRPr="00D47751">
        <w:t>p</w:t>
      </w:r>
      <w:r w:rsidR="00C91F03" w:rsidRPr="00D47751">
        <w:t>articipa</w:t>
      </w:r>
      <w:r w:rsidR="001C3906" w:rsidRPr="00D47751">
        <w:t>nts</w:t>
      </w:r>
      <w:r w:rsidRPr="00D47751">
        <w:t xml:space="preserve">: </w:t>
      </w:r>
    </w:p>
    <w:p w14:paraId="06AD169E" w14:textId="430BA729" w:rsidR="00340B01" w:rsidRPr="00D47751" w:rsidRDefault="00B814DB" w:rsidP="000D28AE">
      <w:pPr>
        <w:pStyle w:val="BodyCopy"/>
        <w:numPr>
          <w:ilvl w:val="0"/>
          <w:numId w:val="36"/>
        </w:numPr>
      </w:pPr>
      <w:r w:rsidRPr="00D47751">
        <w:t xml:space="preserve">are </w:t>
      </w:r>
      <w:r w:rsidR="003C4D0D" w:rsidRPr="00D47751">
        <w:t>‘</w:t>
      </w:r>
      <w:r w:rsidRPr="00D47751">
        <w:t>settled in</w:t>
      </w:r>
      <w:r w:rsidR="003C4D0D" w:rsidRPr="00D47751">
        <w:t>’</w:t>
      </w:r>
      <w:r w:rsidRPr="00D47751">
        <w:t xml:space="preserve"> to their </w:t>
      </w:r>
      <w:r w:rsidR="00FF26FA" w:rsidRPr="00D47751">
        <w:t>accommodation</w:t>
      </w:r>
      <w:r w:rsidRPr="00D47751">
        <w:t xml:space="preserve"> </w:t>
      </w:r>
    </w:p>
    <w:p w14:paraId="06AD169F" w14:textId="72F826A1" w:rsidR="00340B01" w:rsidRPr="00D47751" w:rsidRDefault="00B814DB" w:rsidP="000D28AE">
      <w:pPr>
        <w:pStyle w:val="BodyCopy"/>
        <w:numPr>
          <w:ilvl w:val="0"/>
          <w:numId w:val="36"/>
        </w:numPr>
      </w:pPr>
      <w:r w:rsidRPr="00D47751">
        <w:t>understand relevant policies and procedures</w:t>
      </w:r>
    </w:p>
    <w:p w14:paraId="06AD16A0" w14:textId="4430E8B5" w:rsidR="00340B01" w:rsidRPr="00D47751" w:rsidRDefault="00B814DB" w:rsidP="000D28AE">
      <w:pPr>
        <w:pStyle w:val="BodyCopy"/>
        <w:numPr>
          <w:ilvl w:val="0"/>
          <w:numId w:val="36"/>
        </w:numPr>
      </w:pPr>
      <w:r w:rsidRPr="00D47751">
        <w:t>know how to access academic and welfare support</w:t>
      </w:r>
    </w:p>
    <w:p w14:paraId="06AD16A1" w14:textId="6BF164D7" w:rsidR="00340B01" w:rsidRPr="00D47751" w:rsidRDefault="00B814DB" w:rsidP="000D28AE">
      <w:pPr>
        <w:pStyle w:val="BodyCopy"/>
        <w:numPr>
          <w:ilvl w:val="0"/>
          <w:numId w:val="36"/>
        </w:numPr>
      </w:pPr>
      <w:r w:rsidRPr="00D47751">
        <w:t>are informed of recreational activities</w:t>
      </w:r>
    </w:p>
    <w:p w14:paraId="2D4FD8D3" w14:textId="7C888893" w:rsidR="006936C7" w:rsidRPr="002C0726" w:rsidRDefault="00150955" w:rsidP="000D28AE">
      <w:pPr>
        <w:pStyle w:val="BodyCopy"/>
        <w:numPr>
          <w:ilvl w:val="0"/>
          <w:numId w:val="36"/>
        </w:numPr>
      </w:pPr>
      <w:r w:rsidRPr="00DD09BA">
        <w:t>can</w:t>
      </w:r>
      <w:r w:rsidR="00B814DB" w:rsidRPr="00DD09BA">
        <w:t xml:space="preserve"> further their cross-cultural understanding of the </w:t>
      </w:r>
      <w:r w:rsidR="001F7E52" w:rsidRPr="00DD09BA">
        <w:t>host country</w:t>
      </w:r>
      <w:r w:rsidR="00B814DB" w:rsidRPr="00DD09BA">
        <w:t xml:space="preserve"> context.</w:t>
      </w:r>
      <w:r w:rsidR="00B814DB" w:rsidRPr="00D47751">
        <w:t xml:space="preserve"> </w:t>
      </w:r>
    </w:p>
    <w:p w14:paraId="06AD16A3" w14:textId="039357BA" w:rsidR="00340B01" w:rsidRPr="00020165" w:rsidRDefault="00C91F03" w:rsidP="00316F28">
      <w:pPr>
        <w:pStyle w:val="Heading2"/>
      </w:pPr>
      <w:bookmarkStart w:id="201" w:name="_Toc500845534"/>
      <w:bookmarkStart w:id="202" w:name="_Toc85710723"/>
      <w:bookmarkStart w:id="203" w:name="_Toc152167638"/>
      <w:r>
        <w:t xml:space="preserve">Mandatory </w:t>
      </w:r>
      <w:r w:rsidR="003C4D0D">
        <w:t>o</w:t>
      </w:r>
      <w:r w:rsidR="00B814DB" w:rsidRPr="00020165">
        <w:t>rientation content</w:t>
      </w:r>
      <w:bookmarkEnd w:id="201"/>
      <w:bookmarkEnd w:id="202"/>
      <w:bookmarkEnd w:id="203"/>
      <w:r w:rsidR="00B814DB" w:rsidRPr="00020165">
        <w:t xml:space="preserve"> </w:t>
      </w:r>
    </w:p>
    <w:p w14:paraId="06AD16A4" w14:textId="401E7A12" w:rsidR="00340B01" w:rsidRPr="00020165" w:rsidRDefault="00B814DB" w:rsidP="00316F28">
      <w:pPr>
        <w:pStyle w:val="BodyCopy"/>
      </w:pPr>
      <w:r w:rsidRPr="00020165">
        <w:t xml:space="preserve">The </w:t>
      </w:r>
      <w:r w:rsidR="003C4D0D">
        <w:t>o</w:t>
      </w:r>
      <w:r w:rsidRPr="00020165">
        <w:t xml:space="preserve">rientation </w:t>
      </w:r>
      <w:r w:rsidR="003C4D0D">
        <w:t>p</w:t>
      </w:r>
      <w:r w:rsidRPr="00020165">
        <w:t xml:space="preserve">rogram should cover the following key areas: </w:t>
      </w:r>
    </w:p>
    <w:p w14:paraId="06AD16A5" w14:textId="6AA3630E" w:rsidR="00340B01" w:rsidRPr="002C0726" w:rsidRDefault="001C3906" w:rsidP="000D28AE">
      <w:pPr>
        <w:pStyle w:val="BodyCopy"/>
        <w:numPr>
          <w:ilvl w:val="0"/>
          <w:numId w:val="37"/>
        </w:numPr>
      </w:pPr>
      <w:r w:rsidRPr="002C0726">
        <w:t>i</w:t>
      </w:r>
      <w:r w:rsidR="00B814DB" w:rsidRPr="002C0726">
        <w:t xml:space="preserve">ntroduction to the </w:t>
      </w:r>
      <w:r w:rsidR="00583A47">
        <w:t>Course Provider</w:t>
      </w:r>
      <w:r w:rsidR="00B814DB" w:rsidRPr="002C0726">
        <w:t xml:space="preserve"> team and explanation of </w:t>
      </w:r>
      <w:r w:rsidRPr="002C0726">
        <w:t xml:space="preserve">their </w:t>
      </w:r>
      <w:r w:rsidR="00B814DB" w:rsidRPr="002C0726">
        <w:t>roles and responsibilities</w:t>
      </w:r>
    </w:p>
    <w:p w14:paraId="71174294" w14:textId="47D7E1D3" w:rsidR="00C91F03" w:rsidRPr="006D60CD" w:rsidRDefault="001C3906" w:rsidP="000D28AE">
      <w:pPr>
        <w:pStyle w:val="BodyCopy"/>
        <w:numPr>
          <w:ilvl w:val="0"/>
          <w:numId w:val="37"/>
        </w:numPr>
      </w:pPr>
      <w:r w:rsidRPr="006D60CD">
        <w:t>c</w:t>
      </w:r>
      <w:r w:rsidR="00B814DB" w:rsidRPr="006D60CD">
        <w:t>ourse venues, facilities</w:t>
      </w:r>
    </w:p>
    <w:p w14:paraId="06AD16A6" w14:textId="050685A9" w:rsidR="00340B01" w:rsidRPr="006D60CD" w:rsidRDefault="00C91F03" w:rsidP="000D28AE">
      <w:pPr>
        <w:pStyle w:val="BodyCopy"/>
        <w:numPr>
          <w:ilvl w:val="0"/>
          <w:numId w:val="37"/>
        </w:numPr>
      </w:pPr>
      <w:r w:rsidRPr="006D60CD">
        <w:t xml:space="preserve">expectations for </w:t>
      </w:r>
      <w:r w:rsidR="00B814DB" w:rsidRPr="006D60CD">
        <w:t xml:space="preserve">attendance and behaviours </w:t>
      </w:r>
    </w:p>
    <w:p w14:paraId="06AD16A7" w14:textId="6CDB28DE" w:rsidR="00340B01" w:rsidRPr="006D60CD" w:rsidRDefault="001C3906" w:rsidP="000D28AE">
      <w:pPr>
        <w:pStyle w:val="BodyCopy"/>
        <w:numPr>
          <w:ilvl w:val="0"/>
          <w:numId w:val="37"/>
        </w:numPr>
      </w:pPr>
      <w:r w:rsidRPr="006D60CD">
        <w:t>p</w:t>
      </w:r>
      <w:r w:rsidR="00B814DB" w:rsidRPr="006D60CD">
        <w:t>er diem amounts, payment processes and intended use</w:t>
      </w:r>
      <w:r w:rsidR="00C91F03" w:rsidRPr="006D60CD">
        <w:t xml:space="preserve"> (as outlined in the PDB booklet)</w:t>
      </w:r>
    </w:p>
    <w:p w14:paraId="06AD16A8" w14:textId="799410C8" w:rsidR="00340B01" w:rsidRPr="006D60CD" w:rsidRDefault="001C3906" w:rsidP="000D28AE">
      <w:pPr>
        <w:pStyle w:val="BodyCopy"/>
        <w:numPr>
          <w:ilvl w:val="0"/>
          <w:numId w:val="37"/>
        </w:numPr>
      </w:pPr>
      <w:r w:rsidRPr="006D60CD">
        <w:t>a</w:t>
      </w:r>
      <w:r w:rsidR="00B814DB" w:rsidRPr="006D60CD">
        <w:t xml:space="preserve">ccommodation rules and policies, security arrangements and considerations, </w:t>
      </w:r>
      <w:r w:rsidRPr="006D60CD">
        <w:t xml:space="preserve">evacuation </w:t>
      </w:r>
      <w:r w:rsidR="00143AF9" w:rsidRPr="006D60CD">
        <w:t xml:space="preserve">procedures </w:t>
      </w:r>
      <w:r w:rsidRPr="006D60CD">
        <w:t xml:space="preserve">in case of </w:t>
      </w:r>
      <w:r w:rsidR="00B814DB" w:rsidRPr="006D60CD">
        <w:t>fire and emergency, use of shared facilities</w:t>
      </w:r>
    </w:p>
    <w:p w14:paraId="06AD16A9" w14:textId="0FAD5178" w:rsidR="00340B01" w:rsidRPr="006D60CD" w:rsidRDefault="001C3906" w:rsidP="000D28AE">
      <w:pPr>
        <w:pStyle w:val="BodyCopy"/>
        <w:numPr>
          <w:ilvl w:val="0"/>
          <w:numId w:val="37"/>
        </w:numPr>
      </w:pPr>
      <w:r w:rsidRPr="006D60CD">
        <w:t>l</w:t>
      </w:r>
      <w:r w:rsidR="00B814DB" w:rsidRPr="006D60CD">
        <w:t>ocal orientation</w:t>
      </w:r>
      <w:r w:rsidR="009867C9" w:rsidRPr="006D60CD">
        <w:t>,</w:t>
      </w:r>
      <w:r w:rsidR="00B814DB" w:rsidRPr="006D60CD">
        <w:t xml:space="preserve"> including nearby shops and public facilities</w:t>
      </w:r>
    </w:p>
    <w:p w14:paraId="06AD16AA" w14:textId="5949BB95" w:rsidR="00340B01" w:rsidRPr="006D60CD" w:rsidRDefault="001C3906" w:rsidP="000D28AE">
      <w:pPr>
        <w:pStyle w:val="BodyCopy"/>
        <w:numPr>
          <w:ilvl w:val="0"/>
          <w:numId w:val="37"/>
        </w:numPr>
      </w:pPr>
      <w:r w:rsidRPr="006D60CD">
        <w:t>c</w:t>
      </w:r>
      <w:r w:rsidR="00B814DB" w:rsidRPr="006D60CD">
        <w:t>ourse</w:t>
      </w:r>
      <w:r w:rsidR="009867C9" w:rsidRPr="006D60CD">
        <w:t>-related</w:t>
      </w:r>
      <w:r w:rsidR="00B814DB" w:rsidRPr="006D60CD">
        <w:t xml:space="preserve"> and local transport</w:t>
      </w:r>
      <w:r w:rsidR="009867C9" w:rsidRPr="006D60CD">
        <w:t xml:space="preserve">, </w:t>
      </w:r>
      <w:r w:rsidR="00B814DB" w:rsidRPr="006D60CD">
        <w:t>including pick</w:t>
      </w:r>
      <w:r w:rsidR="00143AF9" w:rsidRPr="006D60CD">
        <w:t>-</w:t>
      </w:r>
      <w:r w:rsidR="00B814DB" w:rsidRPr="006D60CD">
        <w:t>up points, payment methods, schedules and to/from the course venue</w:t>
      </w:r>
    </w:p>
    <w:p w14:paraId="06AD16AC" w14:textId="16F1727B" w:rsidR="00340B01" w:rsidRPr="006D60CD" w:rsidRDefault="001C3906" w:rsidP="000D28AE">
      <w:pPr>
        <w:pStyle w:val="BodyCopy"/>
        <w:numPr>
          <w:ilvl w:val="0"/>
          <w:numId w:val="37"/>
        </w:numPr>
      </w:pPr>
      <w:r w:rsidRPr="006D60CD">
        <w:t>c</w:t>
      </w:r>
      <w:r w:rsidR="00B814DB" w:rsidRPr="006D60CD">
        <w:t>ommunications and IT</w:t>
      </w:r>
      <w:r w:rsidR="009867C9" w:rsidRPr="006D60CD">
        <w:t xml:space="preserve">, </w:t>
      </w:r>
      <w:r w:rsidR="00DE3DBC" w:rsidRPr="006D60CD">
        <w:t>including</w:t>
      </w:r>
      <w:r w:rsidR="00B814DB" w:rsidRPr="006D60CD">
        <w:t xml:space="preserve"> </w:t>
      </w:r>
      <w:r w:rsidR="009867C9" w:rsidRPr="006D60CD">
        <w:t>(</w:t>
      </w:r>
      <w:r w:rsidR="00B814DB" w:rsidRPr="006D60CD">
        <w:t>for example</w:t>
      </w:r>
      <w:r w:rsidR="009867C9" w:rsidRPr="006D60CD">
        <w:t>)</w:t>
      </w:r>
      <w:r w:rsidR="00B814DB" w:rsidRPr="006D60CD">
        <w:t xml:space="preserve"> SIM cards and credit, international phone cards, use of laptops</w:t>
      </w:r>
      <w:r w:rsidR="009867C9" w:rsidRPr="006D60CD">
        <w:t>,</w:t>
      </w:r>
      <w:r w:rsidR="00B814DB" w:rsidRPr="006D60CD">
        <w:t xml:space="preserve"> and internet and email access</w:t>
      </w:r>
    </w:p>
    <w:p w14:paraId="06AD16AD" w14:textId="7B500D7B" w:rsidR="00340B01" w:rsidRPr="006D60CD" w:rsidRDefault="001C3906" w:rsidP="000D28AE">
      <w:pPr>
        <w:pStyle w:val="BodyCopy"/>
        <w:numPr>
          <w:ilvl w:val="0"/>
          <w:numId w:val="37"/>
        </w:numPr>
      </w:pPr>
      <w:r w:rsidRPr="006D60CD">
        <w:t>o</w:t>
      </w:r>
      <w:r w:rsidR="00B814DB" w:rsidRPr="006D60CD">
        <w:t>utline of academic and welfare support mechanisms available (</w:t>
      </w:r>
      <w:proofErr w:type="spellStart"/>
      <w:r w:rsidR="00D12A68" w:rsidRPr="006D60CD">
        <w:t>eg</w:t>
      </w:r>
      <w:proofErr w:type="spellEnd"/>
      <w:r w:rsidR="00D12A68" w:rsidRPr="006D60CD">
        <w:t xml:space="preserve"> </w:t>
      </w:r>
      <w:r w:rsidR="00B814DB" w:rsidRPr="006D60CD">
        <w:t>medical assistance, out of hours support, etc.)</w:t>
      </w:r>
    </w:p>
    <w:p w14:paraId="06AD16AE" w14:textId="07AE9D61" w:rsidR="00340B01" w:rsidRPr="006D60CD" w:rsidRDefault="001C3906" w:rsidP="000D28AE">
      <w:pPr>
        <w:pStyle w:val="BodyCopy"/>
        <w:numPr>
          <w:ilvl w:val="0"/>
          <w:numId w:val="37"/>
        </w:numPr>
      </w:pPr>
      <w:r w:rsidRPr="006D60CD">
        <w:t>p</w:t>
      </w:r>
      <w:r w:rsidR="00B814DB" w:rsidRPr="006D60CD">
        <w:t>lanned recreational activities</w:t>
      </w:r>
      <w:r w:rsidR="009867C9" w:rsidRPr="006D60CD">
        <w:t xml:space="preserve">, </w:t>
      </w:r>
      <w:r w:rsidR="00B814DB" w:rsidRPr="006D60CD">
        <w:t>including schedule, coordination and participation</w:t>
      </w:r>
    </w:p>
    <w:p w14:paraId="46EDD5A3" w14:textId="4507D392" w:rsidR="00E32C7E" w:rsidRPr="006D60CD" w:rsidRDefault="00442ECB" w:rsidP="000D28AE">
      <w:pPr>
        <w:pStyle w:val="BodyCopy"/>
        <w:numPr>
          <w:ilvl w:val="0"/>
          <w:numId w:val="37"/>
        </w:numPr>
      </w:pPr>
      <w:r w:rsidRPr="006D60CD">
        <w:t>h</w:t>
      </w:r>
      <w:r w:rsidR="001F7E52" w:rsidRPr="006D60CD">
        <w:t>ost country</w:t>
      </w:r>
      <w:r w:rsidR="00B814DB" w:rsidRPr="006D60CD">
        <w:t xml:space="preserve"> cultural norms and acceptable behaviour, cross-cultural communication and basic slang/colloquialisms. </w:t>
      </w:r>
    </w:p>
    <w:p w14:paraId="06AD16B0" w14:textId="77777777" w:rsidR="00340B01" w:rsidRPr="00020165" w:rsidRDefault="00B814DB" w:rsidP="00DD09BA">
      <w:pPr>
        <w:pStyle w:val="Heading2"/>
      </w:pPr>
      <w:bookmarkStart w:id="204" w:name="_Toc500845535"/>
      <w:bookmarkStart w:id="205" w:name="_Toc85710724"/>
      <w:bookmarkStart w:id="206" w:name="_Toc152167639"/>
      <w:r w:rsidRPr="00020165">
        <w:t>Suggested activities</w:t>
      </w:r>
      <w:bookmarkEnd w:id="204"/>
      <w:bookmarkEnd w:id="205"/>
      <w:bookmarkEnd w:id="206"/>
      <w:r w:rsidRPr="00020165">
        <w:t xml:space="preserve"> </w:t>
      </w:r>
    </w:p>
    <w:p w14:paraId="754BFD1B" w14:textId="3FFF303F" w:rsidR="00FF26FA" w:rsidRPr="002C0726" w:rsidRDefault="00B814DB" w:rsidP="00316F28">
      <w:pPr>
        <w:pStyle w:val="BodyCopy"/>
      </w:pPr>
      <w:r w:rsidRPr="002C0726">
        <w:t xml:space="preserve">Some suggested activities for the </w:t>
      </w:r>
      <w:r w:rsidR="003C4D0D" w:rsidRPr="002C0726">
        <w:t>o</w:t>
      </w:r>
      <w:r w:rsidRPr="002C0726">
        <w:t xml:space="preserve">rientation </w:t>
      </w:r>
      <w:r w:rsidR="003C4D0D" w:rsidRPr="002C0726">
        <w:t>p</w:t>
      </w:r>
      <w:r w:rsidRPr="002C0726">
        <w:t xml:space="preserve">rogram are: </w:t>
      </w:r>
    </w:p>
    <w:p w14:paraId="06AD16B1" w14:textId="616DDDCC" w:rsidR="00340B01" w:rsidRPr="00020165" w:rsidRDefault="005B3656" w:rsidP="000D28AE">
      <w:pPr>
        <w:pStyle w:val="BodyCopy"/>
        <w:numPr>
          <w:ilvl w:val="0"/>
          <w:numId w:val="38"/>
        </w:numPr>
        <w:jc w:val="left"/>
      </w:pPr>
      <w:r>
        <w:t>‘</w:t>
      </w:r>
      <w:proofErr w:type="gramStart"/>
      <w:r w:rsidR="00121F44">
        <w:t>g</w:t>
      </w:r>
      <w:r w:rsidR="00B814DB" w:rsidRPr="00020165">
        <w:t>etting</w:t>
      </w:r>
      <w:proofErr w:type="gramEnd"/>
      <w:r w:rsidR="00B814DB" w:rsidRPr="00020165">
        <w:t xml:space="preserve"> to know you</w:t>
      </w:r>
      <w:r>
        <w:t>’</w:t>
      </w:r>
      <w:r w:rsidR="00B814DB" w:rsidRPr="00020165">
        <w:t xml:space="preserve"> activities with the </w:t>
      </w:r>
      <w:r w:rsidR="00583A47">
        <w:t>Course Provider</w:t>
      </w:r>
      <w:r w:rsidR="00B814DB" w:rsidRPr="00020165">
        <w:t xml:space="preserve"> team </w:t>
      </w:r>
    </w:p>
    <w:p w14:paraId="06AD16B2" w14:textId="28633045" w:rsidR="00340B01" w:rsidRPr="00020165" w:rsidRDefault="00121F44" w:rsidP="000D28AE">
      <w:pPr>
        <w:pStyle w:val="BodyCopy"/>
        <w:numPr>
          <w:ilvl w:val="0"/>
          <w:numId w:val="38"/>
        </w:numPr>
        <w:jc w:val="left"/>
      </w:pPr>
      <w:r>
        <w:t>i</w:t>
      </w:r>
      <w:r w:rsidR="00B814DB" w:rsidRPr="00020165">
        <w:t xml:space="preserve">nteractive tour of the local area </w:t>
      </w:r>
    </w:p>
    <w:p w14:paraId="06AD16B3" w14:textId="003F7FB7" w:rsidR="00340B01" w:rsidRPr="00020165" w:rsidRDefault="00121F44" w:rsidP="000D28AE">
      <w:pPr>
        <w:pStyle w:val="BodyCopy"/>
        <w:numPr>
          <w:ilvl w:val="0"/>
          <w:numId w:val="38"/>
        </w:numPr>
        <w:jc w:val="left"/>
      </w:pPr>
      <w:r>
        <w:t>l</w:t>
      </w:r>
      <w:r w:rsidR="00B814DB" w:rsidRPr="00020165">
        <w:t xml:space="preserve">ocal transport excursion </w:t>
      </w:r>
    </w:p>
    <w:p w14:paraId="1389611B" w14:textId="3423303B" w:rsidR="00E32C7E" w:rsidRPr="00020165" w:rsidRDefault="00121F44" w:rsidP="000D28AE">
      <w:pPr>
        <w:pStyle w:val="BodyCopy"/>
        <w:numPr>
          <w:ilvl w:val="0"/>
          <w:numId w:val="38"/>
        </w:numPr>
      </w:pPr>
      <w:r>
        <w:lastRenderedPageBreak/>
        <w:t>c</w:t>
      </w:r>
      <w:r w:rsidR="00B814DB" w:rsidRPr="00020165">
        <w:t>ross</w:t>
      </w:r>
      <w:r>
        <w:t>-</w:t>
      </w:r>
      <w:r w:rsidR="00B814DB" w:rsidRPr="00020165">
        <w:t>cultural communication case studies</w:t>
      </w:r>
      <w:r>
        <w:t>.</w:t>
      </w:r>
    </w:p>
    <w:p w14:paraId="06AD16B5" w14:textId="77777777" w:rsidR="00340B01" w:rsidRPr="00020165" w:rsidRDefault="00B814DB" w:rsidP="00DD09BA">
      <w:pPr>
        <w:pStyle w:val="Heading2"/>
      </w:pPr>
      <w:bookmarkStart w:id="207" w:name="_Toc500845536"/>
      <w:bookmarkStart w:id="208" w:name="_Toc85710725"/>
      <w:bookmarkStart w:id="209" w:name="_Toc152167640"/>
      <w:r w:rsidRPr="00020165">
        <w:t>Scheduling of the orientation program</w:t>
      </w:r>
      <w:bookmarkEnd w:id="207"/>
      <w:bookmarkEnd w:id="208"/>
      <w:bookmarkEnd w:id="209"/>
      <w:r w:rsidRPr="00020165">
        <w:t xml:space="preserve"> </w:t>
      </w:r>
    </w:p>
    <w:p w14:paraId="06AD16B6" w14:textId="009DA83D" w:rsidR="00340B01" w:rsidRDefault="00B814DB" w:rsidP="00316F28">
      <w:pPr>
        <w:pStyle w:val="BodyCopy"/>
      </w:pPr>
      <w:r w:rsidRPr="002B3393">
        <w:t xml:space="preserve">The orientation program should </w:t>
      </w:r>
      <w:r w:rsidR="00121F44" w:rsidRPr="002B3393">
        <w:t xml:space="preserve">begin </w:t>
      </w:r>
      <w:r w:rsidRPr="002B3393">
        <w:t xml:space="preserve">within 24 hours of </w:t>
      </w:r>
      <w:r w:rsidR="00D440AE" w:rsidRPr="002B3393">
        <w:t>p</w:t>
      </w:r>
      <w:r w:rsidR="000164A5" w:rsidRPr="002B3393">
        <w:t>articipa</w:t>
      </w:r>
      <w:r w:rsidR="002C3442" w:rsidRPr="002B3393">
        <w:t>nts</w:t>
      </w:r>
      <w:r w:rsidRPr="002B3393">
        <w:t>’ arrival</w:t>
      </w:r>
      <w:r w:rsidR="000164A5" w:rsidRPr="002B3393">
        <w:t xml:space="preserve"> in </w:t>
      </w:r>
      <w:r w:rsidR="00E32C7E" w:rsidRPr="002B3393">
        <w:t>the course location.</w:t>
      </w:r>
    </w:p>
    <w:p w14:paraId="06AD16B7" w14:textId="77777777" w:rsidR="00340B01" w:rsidRPr="00020165" w:rsidRDefault="00B814DB" w:rsidP="00DD09BA">
      <w:pPr>
        <w:pStyle w:val="Heading2"/>
      </w:pPr>
      <w:bookmarkStart w:id="210" w:name="_Toc500845537"/>
      <w:bookmarkStart w:id="211" w:name="_Toc85710726"/>
      <w:bookmarkStart w:id="212" w:name="_Toc152167641"/>
      <w:r w:rsidRPr="00020165">
        <w:t>Evaluation of the orientation program</w:t>
      </w:r>
      <w:bookmarkEnd w:id="210"/>
      <w:bookmarkEnd w:id="211"/>
      <w:bookmarkEnd w:id="212"/>
      <w:r w:rsidRPr="00020165">
        <w:t xml:space="preserve"> </w:t>
      </w:r>
    </w:p>
    <w:p w14:paraId="06AD16B8" w14:textId="7CD98928" w:rsidR="00340B01" w:rsidRPr="002C0726" w:rsidRDefault="00143AF9" w:rsidP="00316F28">
      <w:pPr>
        <w:pStyle w:val="BodyCopy"/>
      </w:pPr>
      <w:r w:rsidRPr="002C0726">
        <w:t xml:space="preserve">The </w:t>
      </w:r>
      <w:r w:rsidR="00D440AE">
        <w:t>CLE</w:t>
      </w:r>
      <w:r w:rsidR="0012482F" w:rsidRPr="002C0726">
        <w:t xml:space="preserve"> </w:t>
      </w:r>
      <w:r w:rsidRPr="002C0726">
        <w:t>evaluation should include an assessment of t</w:t>
      </w:r>
      <w:r w:rsidR="00B814DB" w:rsidRPr="002C0726">
        <w:t xml:space="preserve">he </w:t>
      </w:r>
      <w:r w:rsidR="003C4D0D" w:rsidRPr="002C0726">
        <w:t>o</w:t>
      </w:r>
      <w:r w:rsidR="00B814DB" w:rsidRPr="002C0726">
        <w:t xml:space="preserve">rientation </w:t>
      </w:r>
      <w:r w:rsidR="003C4D0D" w:rsidRPr="002C0726">
        <w:t>p</w:t>
      </w:r>
      <w:r w:rsidR="00B814DB" w:rsidRPr="002C0726">
        <w:t>rogram</w:t>
      </w:r>
      <w:r w:rsidRPr="002C0726">
        <w:t>,</w:t>
      </w:r>
      <w:r w:rsidR="00B814DB" w:rsidRPr="002C0726">
        <w:t xml:space="preserve"> en</w:t>
      </w:r>
      <w:r w:rsidR="000164A5" w:rsidRPr="002C0726">
        <w:t>couraging</w:t>
      </w:r>
      <w:r w:rsidR="00B814DB" w:rsidRPr="002C0726">
        <w:t xml:space="preserve"> </w:t>
      </w:r>
      <w:r w:rsidR="006B4B16">
        <w:t>p</w:t>
      </w:r>
      <w:r w:rsidR="006B4B16" w:rsidRPr="002C0726">
        <w:t xml:space="preserve">articipants </w:t>
      </w:r>
      <w:r w:rsidR="00B814DB" w:rsidRPr="002C0726">
        <w:t xml:space="preserve">to assess and reflect on the effectiveness and usefulness of the program in preparing them for </w:t>
      </w:r>
      <w:r w:rsidR="00426435">
        <w:t>the</w:t>
      </w:r>
      <w:r w:rsidR="000164A5" w:rsidRPr="002C0726">
        <w:t xml:space="preserve"> delivery location</w:t>
      </w:r>
      <w:r w:rsidR="00B814DB" w:rsidRPr="002C0726">
        <w:t xml:space="preserve">. </w:t>
      </w:r>
    </w:p>
    <w:p w14:paraId="06AD16B9" w14:textId="2F788A8C" w:rsidR="00340B01" w:rsidRPr="00020165" w:rsidRDefault="002B5489" w:rsidP="00762E3B">
      <w:pPr>
        <w:pStyle w:val="Heading1"/>
        <w:spacing w:before="60" w:after="60"/>
        <w:jc w:val="both"/>
      </w:pPr>
      <w:bookmarkStart w:id="213" w:name="_Toc85710727"/>
      <w:bookmarkStart w:id="214" w:name="_Toc152167642"/>
      <w:bookmarkStart w:id="215" w:name="_Toc500845538"/>
      <w:bookmarkStart w:id="216" w:name="_Ref427985"/>
      <w:bookmarkStart w:id="217" w:name="_Ref428039"/>
      <w:bookmarkStart w:id="218" w:name="_Ref444022"/>
      <w:bookmarkStart w:id="219" w:name="_Ref444029"/>
      <w:r w:rsidRPr="00020165">
        <w:lastRenderedPageBreak/>
        <w:t xml:space="preserve">IT and </w:t>
      </w:r>
      <w:r w:rsidR="00B814DB" w:rsidRPr="00020165">
        <w:t>Communications</w:t>
      </w:r>
      <w:bookmarkEnd w:id="213"/>
      <w:bookmarkEnd w:id="214"/>
      <w:r w:rsidR="00B814DB" w:rsidRPr="00020165">
        <w:t xml:space="preserve"> </w:t>
      </w:r>
      <w:bookmarkEnd w:id="215"/>
      <w:bookmarkEnd w:id="216"/>
      <w:bookmarkEnd w:id="217"/>
      <w:bookmarkEnd w:id="218"/>
      <w:bookmarkEnd w:id="219"/>
    </w:p>
    <w:p w14:paraId="06AD16BA" w14:textId="34A395D6" w:rsidR="00340B01" w:rsidRPr="00020165" w:rsidRDefault="00B814DB" w:rsidP="00676240">
      <w:pPr>
        <w:pStyle w:val="Heading2"/>
      </w:pPr>
      <w:bookmarkStart w:id="220" w:name="_Toc85710728"/>
      <w:bookmarkStart w:id="221" w:name="_Toc152167643"/>
      <w:bookmarkStart w:id="222" w:name="_Toc500845539"/>
      <w:r w:rsidRPr="00020165">
        <w:t xml:space="preserve">Purpose of this </w:t>
      </w:r>
      <w:r w:rsidR="000164A5">
        <w:t>section</w:t>
      </w:r>
      <w:bookmarkEnd w:id="220"/>
      <w:bookmarkEnd w:id="221"/>
      <w:r w:rsidR="000164A5">
        <w:t xml:space="preserve"> </w:t>
      </w:r>
      <w:bookmarkEnd w:id="222"/>
      <w:r w:rsidRPr="00020165">
        <w:t xml:space="preserve"> </w:t>
      </w:r>
    </w:p>
    <w:p w14:paraId="330CA273" w14:textId="33268C16" w:rsidR="009530FD" w:rsidRPr="002C0726" w:rsidRDefault="00B814DB" w:rsidP="00E33789">
      <w:pPr>
        <w:pStyle w:val="BodyCopy"/>
      </w:pPr>
      <w:r w:rsidRPr="002C0726">
        <w:t xml:space="preserve">This </w:t>
      </w:r>
      <w:r w:rsidR="00210337" w:rsidRPr="002C0726">
        <w:t xml:space="preserve">section </w:t>
      </w:r>
      <w:r w:rsidRPr="002C0726">
        <w:t>outlines polic</w:t>
      </w:r>
      <w:r w:rsidR="00F42BDA" w:rsidRPr="002C0726">
        <w:t>i</w:t>
      </w:r>
      <w:r w:rsidRPr="002C0726">
        <w:t xml:space="preserve">es and requirements </w:t>
      </w:r>
      <w:r w:rsidR="00143AF9" w:rsidRPr="002C0726">
        <w:t>regarding</w:t>
      </w:r>
      <w:r w:rsidR="00D440AE">
        <w:t xml:space="preserve"> p</w:t>
      </w:r>
      <w:r w:rsidR="00791250" w:rsidRPr="002C0726">
        <w:t>articipa</w:t>
      </w:r>
      <w:r w:rsidR="00DE3DBC" w:rsidRPr="002C0726">
        <w:t>nts</w:t>
      </w:r>
      <w:r w:rsidR="00F42BDA" w:rsidRPr="002C0726">
        <w:t>’</w:t>
      </w:r>
      <w:r w:rsidRPr="002C0726">
        <w:t xml:space="preserve"> phone use and computer and internet access. </w:t>
      </w:r>
    </w:p>
    <w:p w14:paraId="06AD16BC" w14:textId="068D5DB0" w:rsidR="00340B01" w:rsidRPr="00020165" w:rsidRDefault="00B814DB" w:rsidP="00676240">
      <w:pPr>
        <w:pStyle w:val="Heading2"/>
      </w:pPr>
      <w:bookmarkStart w:id="223" w:name="_Toc500845540"/>
      <w:bookmarkStart w:id="224" w:name="_Toc85710729"/>
      <w:bookmarkStart w:id="225" w:name="_Toc152167644"/>
      <w:r w:rsidRPr="00020165">
        <w:t>Mobile phone use</w:t>
      </w:r>
      <w:bookmarkEnd w:id="223"/>
      <w:bookmarkEnd w:id="224"/>
      <w:bookmarkEnd w:id="225"/>
      <w:r w:rsidRPr="00020165">
        <w:t xml:space="preserve"> </w:t>
      </w:r>
    </w:p>
    <w:p w14:paraId="06AD16BE" w14:textId="5EF6BB94" w:rsidR="00340B01" w:rsidRPr="002C0726" w:rsidRDefault="00791250" w:rsidP="00E33789">
      <w:pPr>
        <w:pStyle w:val="BodyCopy"/>
      </w:pPr>
      <w:r w:rsidRPr="007B6246">
        <w:t>Participa</w:t>
      </w:r>
      <w:r w:rsidR="002C3442" w:rsidRPr="007B6246">
        <w:t>nts</w:t>
      </w:r>
      <w:r w:rsidR="00B814DB" w:rsidRPr="007B6246">
        <w:t xml:space="preserve"> will be advised to bring their own mobile phone. </w:t>
      </w:r>
      <w:r w:rsidR="00583A47" w:rsidRPr="00C554F4">
        <w:t>Course Provider</w:t>
      </w:r>
      <w:r w:rsidR="00B814DB" w:rsidRPr="00C554F4">
        <w:t xml:space="preserve">s are to provide </w:t>
      </w:r>
      <w:r w:rsidR="00D440AE" w:rsidRPr="00C554F4">
        <w:t>p</w:t>
      </w:r>
      <w:r w:rsidRPr="00C554F4">
        <w:t>articipa</w:t>
      </w:r>
      <w:r w:rsidR="002C3442" w:rsidRPr="00C554F4">
        <w:t>nts</w:t>
      </w:r>
      <w:r w:rsidR="00B814DB" w:rsidRPr="00C554F4">
        <w:t xml:space="preserve"> with a pre-paid mobile phone SIM card on arrival (maximum $30</w:t>
      </w:r>
      <w:r w:rsidR="008D6010" w:rsidRPr="00C554F4">
        <w:t>AUD or equivalent</w:t>
      </w:r>
      <w:r w:rsidR="00B814DB" w:rsidRPr="00C554F4">
        <w:t xml:space="preserve"> pre-loaded credit per SIM).</w:t>
      </w:r>
      <w:r w:rsidR="00A16BB9">
        <w:t xml:space="preserve"> </w:t>
      </w:r>
      <w:r w:rsidR="00583A47">
        <w:t>Course Provider</w:t>
      </w:r>
      <w:r w:rsidR="00F42BDA" w:rsidRPr="002C0726">
        <w:t xml:space="preserve">s are to brief </w:t>
      </w:r>
      <w:r w:rsidR="00D440AE">
        <w:t>p</w:t>
      </w:r>
      <w:r w:rsidRPr="002C0726">
        <w:t>articipa</w:t>
      </w:r>
      <w:r w:rsidR="002C3442" w:rsidRPr="002C0726">
        <w:t>nts</w:t>
      </w:r>
      <w:r w:rsidR="00B814DB" w:rsidRPr="002C0726">
        <w:t xml:space="preserve"> on: </w:t>
      </w:r>
    </w:p>
    <w:p w14:paraId="06AD16C0" w14:textId="06C27836" w:rsidR="00340B01" w:rsidRPr="002C0726" w:rsidRDefault="00B814DB" w:rsidP="000D28AE">
      <w:pPr>
        <w:pStyle w:val="BodyCopy"/>
        <w:numPr>
          <w:ilvl w:val="0"/>
          <w:numId w:val="39"/>
        </w:numPr>
      </w:pPr>
      <w:r w:rsidRPr="002C0726">
        <w:t>all relevant local and international call and usage charges</w:t>
      </w:r>
    </w:p>
    <w:p w14:paraId="06AD16C1" w14:textId="089A8608" w:rsidR="00340B01" w:rsidRPr="002C0726" w:rsidRDefault="00B814DB" w:rsidP="000D28AE">
      <w:pPr>
        <w:pStyle w:val="BodyCopy"/>
        <w:numPr>
          <w:ilvl w:val="0"/>
          <w:numId w:val="39"/>
        </w:numPr>
      </w:pPr>
      <w:r w:rsidRPr="002C0726">
        <w:t xml:space="preserve">how to purchase </w:t>
      </w:r>
      <w:r w:rsidR="00791250" w:rsidRPr="002C0726">
        <w:t xml:space="preserve">new </w:t>
      </w:r>
      <w:r w:rsidRPr="002C0726">
        <w:t>and</w:t>
      </w:r>
      <w:r w:rsidR="00791250" w:rsidRPr="002C0726">
        <w:t>/or</w:t>
      </w:r>
      <w:r w:rsidRPr="002C0726">
        <w:t xml:space="preserve"> re-charge their phone credit</w:t>
      </w:r>
    </w:p>
    <w:p w14:paraId="26F64523" w14:textId="4683B984" w:rsidR="00A16BB9" w:rsidRDefault="00B814DB" w:rsidP="000D28AE">
      <w:pPr>
        <w:pStyle w:val="BodyCopy"/>
        <w:numPr>
          <w:ilvl w:val="0"/>
          <w:numId w:val="39"/>
        </w:numPr>
      </w:pPr>
      <w:r w:rsidRPr="002C0726">
        <w:t>how to purchase and use phone cards for international calls to minimise costs associated with contacting relatives.</w:t>
      </w:r>
    </w:p>
    <w:p w14:paraId="27F1ECED" w14:textId="0389C12E" w:rsidR="00A16BB9" w:rsidRPr="002C0726" w:rsidRDefault="007B6246" w:rsidP="000D28AE">
      <w:pPr>
        <w:pStyle w:val="BodyCopy"/>
        <w:numPr>
          <w:ilvl w:val="0"/>
          <w:numId w:val="39"/>
        </w:numPr>
      </w:pPr>
      <w:r>
        <w:t xml:space="preserve">No further airtime or data allowances will be given. </w:t>
      </w:r>
    </w:p>
    <w:p w14:paraId="06AD16C3" w14:textId="77777777" w:rsidR="00340B01" w:rsidRPr="00020165" w:rsidRDefault="00B814DB" w:rsidP="00676240">
      <w:pPr>
        <w:pStyle w:val="Heading2"/>
      </w:pPr>
      <w:bookmarkStart w:id="226" w:name="_Toc500845541"/>
      <w:bookmarkStart w:id="227" w:name="_Toc85710730"/>
      <w:bookmarkStart w:id="228" w:name="_Toc152167645"/>
      <w:r w:rsidRPr="00020165">
        <w:t>Accommodation phone</w:t>
      </w:r>
      <w:bookmarkEnd w:id="226"/>
      <w:bookmarkEnd w:id="227"/>
      <w:bookmarkEnd w:id="228"/>
      <w:r w:rsidRPr="00020165">
        <w:t xml:space="preserve"> </w:t>
      </w:r>
    </w:p>
    <w:p w14:paraId="3CB2C398" w14:textId="091F5FB1" w:rsidR="00A16BB9" w:rsidRPr="002C0726" w:rsidRDefault="00B814DB" w:rsidP="00E33789">
      <w:pPr>
        <w:pStyle w:val="BodyCopy"/>
      </w:pPr>
      <w:r w:rsidRPr="002C0726">
        <w:t xml:space="preserve">To assist in managing communication expenditure and in consideration of the higher charge rates of some accommodation providers, it is strongly recommended that </w:t>
      </w:r>
      <w:r w:rsidR="00D440AE">
        <w:t>p</w:t>
      </w:r>
      <w:r w:rsidR="00791250" w:rsidRPr="002C0726">
        <w:t>articipa</w:t>
      </w:r>
      <w:r w:rsidR="002C3442" w:rsidRPr="002C0726">
        <w:t>nts</w:t>
      </w:r>
      <w:r w:rsidRPr="002C0726">
        <w:t xml:space="preserve"> only have access to landline</w:t>
      </w:r>
      <w:r w:rsidR="00F42BDA" w:rsidRPr="002C0726">
        <w:t xml:space="preserve"> phone</w:t>
      </w:r>
      <w:r w:rsidRPr="002C0726">
        <w:t xml:space="preserve">s </w:t>
      </w:r>
      <w:r w:rsidR="00F42BDA" w:rsidRPr="002C0726">
        <w:t xml:space="preserve">that </w:t>
      </w:r>
      <w:r w:rsidRPr="002C0726">
        <w:t xml:space="preserve">are </w:t>
      </w:r>
      <w:r w:rsidR="00F42BDA" w:rsidRPr="002C0726">
        <w:t>‘</w:t>
      </w:r>
      <w:r w:rsidRPr="002C0726">
        <w:t>pay as you go</w:t>
      </w:r>
      <w:r w:rsidR="00F42BDA" w:rsidRPr="002C0726">
        <w:t>’</w:t>
      </w:r>
      <w:r w:rsidRPr="002C0726">
        <w:t xml:space="preserve">. </w:t>
      </w:r>
    </w:p>
    <w:p w14:paraId="06AD16C5" w14:textId="77777777" w:rsidR="00340B01" w:rsidRPr="00020165" w:rsidRDefault="00B814DB" w:rsidP="00676240">
      <w:pPr>
        <w:pStyle w:val="Heading2"/>
      </w:pPr>
      <w:bookmarkStart w:id="229" w:name="_Toc500845542"/>
      <w:bookmarkStart w:id="230" w:name="_Toc85710731"/>
      <w:bookmarkStart w:id="231" w:name="_Toc152167646"/>
      <w:r w:rsidRPr="00020165">
        <w:t>Computer access</w:t>
      </w:r>
      <w:bookmarkEnd w:id="229"/>
      <w:bookmarkEnd w:id="230"/>
      <w:bookmarkEnd w:id="231"/>
      <w:r w:rsidRPr="00020165">
        <w:t xml:space="preserve"> </w:t>
      </w:r>
    </w:p>
    <w:p w14:paraId="7466016A" w14:textId="4DAC4B74" w:rsidR="00551D15" w:rsidRPr="002C0726" w:rsidRDefault="00024F59" w:rsidP="00E33789">
      <w:pPr>
        <w:pStyle w:val="BodyCopy"/>
      </w:pPr>
      <w:r w:rsidRPr="002C0726">
        <w:t xml:space="preserve">It is a </w:t>
      </w:r>
      <w:r w:rsidR="00B814DB" w:rsidRPr="002C0726">
        <w:t xml:space="preserve">requirement that </w:t>
      </w:r>
      <w:r w:rsidR="00D440AE">
        <w:t>s</w:t>
      </w:r>
      <w:r w:rsidR="00791250" w:rsidRPr="002C0726">
        <w:t xml:space="preserve">hort </w:t>
      </w:r>
      <w:r w:rsidR="00D440AE">
        <w:t>c</w:t>
      </w:r>
      <w:r w:rsidR="00791250" w:rsidRPr="002C0726">
        <w:t xml:space="preserve">ourse </w:t>
      </w:r>
      <w:r w:rsidR="00D440AE">
        <w:t>p</w:t>
      </w:r>
      <w:r w:rsidR="00791250" w:rsidRPr="002C0726">
        <w:t>articipa</w:t>
      </w:r>
      <w:r w:rsidR="002C3442" w:rsidRPr="002C0726">
        <w:t>nts</w:t>
      </w:r>
      <w:r w:rsidR="00B814DB" w:rsidRPr="002C0726">
        <w:t xml:space="preserve"> have access to a computer </w:t>
      </w:r>
      <w:r w:rsidR="00D12A68" w:rsidRPr="002C0726">
        <w:t xml:space="preserve">during the </w:t>
      </w:r>
      <w:r w:rsidR="00D440AE">
        <w:t>s</w:t>
      </w:r>
      <w:r w:rsidR="00D12A68" w:rsidRPr="002C0726">
        <w:t xml:space="preserve">hort </w:t>
      </w:r>
      <w:r w:rsidR="00D440AE">
        <w:t>c</w:t>
      </w:r>
      <w:r w:rsidR="00D12A68" w:rsidRPr="002C0726">
        <w:t>ourse</w:t>
      </w:r>
      <w:r w:rsidR="00B814DB" w:rsidRPr="002C0726">
        <w:t xml:space="preserve">. This </w:t>
      </w:r>
      <w:r w:rsidR="00F42BDA" w:rsidRPr="002C0726">
        <w:t xml:space="preserve">computer </w:t>
      </w:r>
      <w:r w:rsidR="00B814DB" w:rsidRPr="002C0726">
        <w:t xml:space="preserve">may be a laptop or tablet. </w:t>
      </w:r>
    </w:p>
    <w:p w14:paraId="58CF9504" w14:textId="1A735C1B" w:rsidR="00551D15" w:rsidRPr="002C0726" w:rsidRDefault="00620F68" w:rsidP="00E33789">
      <w:pPr>
        <w:pStyle w:val="BodyCopy"/>
      </w:pPr>
      <w:r w:rsidRPr="002C0726">
        <w:t xml:space="preserve">For </w:t>
      </w:r>
      <w:r w:rsidR="008740B9" w:rsidRPr="002C0726">
        <w:t xml:space="preserve">the </w:t>
      </w:r>
      <w:r w:rsidRPr="002C0726">
        <w:t xml:space="preserve">online </w:t>
      </w:r>
      <w:r w:rsidR="008740B9" w:rsidRPr="002C0726">
        <w:t xml:space="preserve">components of </w:t>
      </w:r>
      <w:r w:rsidR="00D440AE">
        <w:t>s</w:t>
      </w:r>
      <w:r w:rsidR="008740B9" w:rsidRPr="002C0726">
        <w:t xml:space="preserve">hort </w:t>
      </w:r>
      <w:r w:rsidR="003432A7">
        <w:t>c</w:t>
      </w:r>
      <w:r w:rsidR="003432A7" w:rsidRPr="002C0726">
        <w:t>ourses,</w:t>
      </w:r>
      <w:r w:rsidRPr="002C0726">
        <w:t xml:space="preserve"> </w:t>
      </w:r>
      <w:r w:rsidR="00A30937" w:rsidRPr="002C0726">
        <w:t>it is essential that</w:t>
      </w:r>
      <w:r w:rsidRPr="002C0726">
        <w:t xml:space="preserve"> </w:t>
      </w:r>
      <w:r w:rsidR="00D440AE">
        <w:t>p</w:t>
      </w:r>
      <w:r w:rsidRPr="002C0726">
        <w:t>articipants have access to</w:t>
      </w:r>
      <w:r w:rsidR="000D74A4" w:rsidRPr="002C0726">
        <w:t xml:space="preserve"> their own</w:t>
      </w:r>
      <w:r w:rsidRPr="002C0726">
        <w:t xml:space="preserve"> laptop and data. If the Participant Needs Assessment finds </w:t>
      </w:r>
      <w:r w:rsidR="00560255" w:rsidRPr="002C0726">
        <w:t xml:space="preserve">there are </w:t>
      </w:r>
      <w:r w:rsidR="00D440AE">
        <w:t>p</w:t>
      </w:r>
      <w:r w:rsidR="00560255" w:rsidRPr="002C0726">
        <w:t xml:space="preserve">articipants who cannot meet these requirements, the </w:t>
      </w:r>
      <w:r w:rsidR="00583A47">
        <w:t>Course Provider</w:t>
      </w:r>
      <w:r w:rsidR="00560255" w:rsidRPr="002C0726">
        <w:t xml:space="preserve"> will </w:t>
      </w:r>
      <w:r w:rsidR="000D74A4" w:rsidRPr="002C0726">
        <w:t xml:space="preserve">work with the </w:t>
      </w:r>
      <w:r w:rsidR="00923706">
        <w:t>Program</w:t>
      </w:r>
      <w:r w:rsidR="000D74A4" w:rsidRPr="002C0726">
        <w:t xml:space="preserve"> to </w:t>
      </w:r>
      <w:r w:rsidR="005C01DD" w:rsidRPr="002C0726">
        <w:t>make appropriate a</w:t>
      </w:r>
      <w:r w:rsidR="00556870" w:rsidRPr="002C0726">
        <w:t>rrangement</w:t>
      </w:r>
      <w:r w:rsidR="005C01DD" w:rsidRPr="002C0726">
        <w:t>s</w:t>
      </w:r>
      <w:r w:rsidR="002865AF">
        <w:t>.</w:t>
      </w:r>
    </w:p>
    <w:p w14:paraId="06AD16C8" w14:textId="77777777" w:rsidR="00340B01" w:rsidRPr="00020165" w:rsidRDefault="00B814DB" w:rsidP="00C554F4">
      <w:pPr>
        <w:pStyle w:val="Heading2"/>
      </w:pPr>
      <w:bookmarkStart w:id="232" w:name="_Toc500845543"/>
      <w:bookmarkStart w:id="233" w:name="_Toc85710732"/>
      <w:bookmarkStart w:id="234" w:name="_Toc152167647"/>
      <w:r w:rsidRPr="00020165">
        <w:t>Internet access</w:t>
      </w:r>
      <w:bookmarkEnd w:id="232"/>
      <w:bookmarkEnd w:id="233"/>
      <w:bookmarkEnd w:id="234"/>
      <w:r w:rsidRPr="00020165">
        <w:t xml:space="preserve"> </w:t>
      </w:r>
    </w:p>
    <w:p w14:paraId="09440F92" w14:textId="3842DFD1" w:rsidR="00DD2BE2" w:rsidRDefault="00791250" w:rsidP="00AE2C2A">
      <w:pPr>
        <w:pStyle w:val="BodyCopy"/>
      </w:pPr>
      <w:r w:rsidRPr="002C0726">
        <w:t>Participa</w:t>
      </w:r>
      <w:r w:rsidR="002C3442" w:rsidRPr="002C0726">
        <w:t>nts</w:t>
      </w:r>
      <w:r w:rsidR="00B814DB" w:rsidRPr="002C0726">
        <w:t xml:space="preserve"> must be provided with internet access for study and personal use.</w:t>
      </w:r>
      <w:r w:rsidR="00D440AE">
        <w:t xml:space="preserve"> It is recommended that accommodation </w:t>
      </w:r>
      <w:r w:rsidR="0080494A">
        <w:t xml:space="preserve">should have internet connection included in the </w:t>
      </w:r>
      <w:r w:rsidR="003432A7">
        <w:t>cost of the room and</w:t>
      </w:r>
      <w:r w:rsidR="0080494A">
        <w:t xml:space="preserve"> should be</w:t>
      </w:r>
      <w:r w:rsidR="00B814DB" w:rsidRPr="002C0726">
        <w:t xml:space="preserve"> easily available at the campus in which the course is to be delivered. </w:t>
      </w:r>
    </w:p>
    <w:p w14:paraId="13054A1C" w14:textId="53198DF3" w:rsidR="00DD2BE2" w:rsidRDefault="10398BFA" w:rsidP="00762E3B">
      <w:pPr>
        <w:pStyle w:val="Heading1"/>
        <w:spacing w:before="60" w:after="60"/>
        <w:jc w:val="both"/>
      </w:pPr>
      <w:bookmarkStart w:id="235" w:name="_Toc500845557"/>
      <w:bookmarkStart w:id="236" w:name="_Toc152167648"/>
      <w:bookmarkStart w:id="237" w:name="_Toc85710748"/>
      <w:r>
        <w:lastRenderedPageBreak/>
        <w:t>Managing Participant Withdrawal from a Short Course</w:t>
      </w:r>
      <w:bookmarkEnd w:id="235"/>
      <w:bookmarkEnd w:id="236"/>
      <w:r>
        <w:t xml:space="preserve"> </w:t>
      </w:r>
      <w:bookmarkEnd w:id="237"/>
    </w:p>
    <w:p w14:paraId="4CF8D62F" w14:textId="77777777" w:rsidR="00DD2BE2" w:rsidRPr="00020165" w:rsidRDefault="00DD2BE2" w:rsidP="00A41198">
      <w:pPr>
        <w:pStyle w:val="Heading2"/>
      </w:pPr>
      <w:bookmarkStart w:id="238" w:name="_Toc500845558"/>
      <w:bookmarkStart w:id="239" w:name="_Toc85710749"/>
      <w:bookmarkStart w:id="240" w:name="_Toc152167649"/>
      <w:r w:rsidRPr="00020165">
        <w:t>Purpose of this section</w:t>
      </w:r>
      <w:bookmarkEnd w:id="238"/>
      <w:bookmarkEnd w:id="239"/>
      <w:bookmarkEnd w:id="240"/>
      <w:r w:rsidRPr="00020165">
        <w:t xml:space="preserve"> </w:t>
      </w:r>
    </w:p>
    <w:p w14:paraId="013DA3E4" w14:textId="6B249077" w:rsidR="00DD2BE2" w:rsidRPr="002C0726" w:rsidRDefault="00DD2BE2" w:rsidP="00A41198">
      <w:pPr>
        <w:pStyle w:val="BodyCopy"/>
      </w:pPr>
      <w:bookmarkStart w:id="241" w:name="_Toc85710750"/>
      <w:r w:rsidRPr="002C0726">
        <w:t xml:space="preserve">It is possible that a </w:t>
      </w:r>
      <w:r>
        <w:t>s</w:t>
      </w:r>
      <w:r w:rsidRPr="002C0726">
        <w:t xml:space="preserve">hort </w:t>
      </w:r>
      <w:r>
        <w:t>c</w:t>
      </w:r>
      <w:r w:rsidRPr="002C0726">
        <w:t xml:space="preserve">ourse </w:t>
      </w:r>
      <w:r>
        <w:t>p</w:t>
      </w:r>
      <w:r w:rsidRPr="002C0726">
        <w:t>articipant may over-stay their visa or seek asylum while participating in a training program in Australia</w:t>
      </w:r>
      <w:r w:rsidR="002865AF">
        <w:t xml:space="preserve"> or in Africa</w:t>
      </w:r>
      <w:r w:rsidRPr="002C0726">
        <w:t xml:space="preserve">. Such an incident needs to be treated with caution and sensitivity. </w:t>
      </w:r>
    </w:p>
    <w:p w14:paraId="28E648CF" w14:textId="0FE21573" w:rsidR="00C46926" w:rsidRPr="002C0726" w:rsidRDefault="00DD2BE2" w:rsidP="00A41198">
      <w:pPr>
        <w:pStyle w:val="BodyCopy"/>
      </w:pPr>
      <w:r w:rsidRPr="002C0726">
        <w:t xml:space="preserve">This section details the approach and procedures to be followed if a </w:t>
      </w:r>
      <w:r>
        <w:t>p</w:t>
      </w:r>
      <w:r w:rsidRPr="002C0726">
        <w:t xml:space="preserve">articipant leaves the </w:t>
      </w:r>
      <w:r>
        <w:t>s</w:t>
      </w:r>
      <w:r w:rsidRPr="002C0726">
        <w:t xml:space="preserve">hort </w:t>
      </w:r>
      <w:r>
        <w:t>c</w:t>
      </w:r>
      <w:r w:rsidRPr="002C0726">
        <w:t>ourse and/or fails to board the scheduled return flight</w:t>
      </w:r>
      <w:r w:rsidR="002865AF">
        <w:t>.</w:t>
      </w:r>
      <w:bookmarkEnd w:id="241"/>
    </w:p>
    <w:p w14:paraId="08A9992F" w14:textId="77777777" w:rsidR="00DD2BE2" w:rsidRPr="00020165" w:rsidRDefault="00DD2BE2" w:rsidP="00890B92">
      <w:pPr>
        <w:pStyle w:val="Heading2"/>
      </w:pPr>
      <w:bookmarkStart w:id="242" w:name="_Toc500845560"/>
      <w:bookmarkStart w:id="243" w:name="_Toc85710752"/>
      <w:bookmarkStart w:id="244" w:name="_Toc152167650"/>
      <w:r w:rsidRPr="00020165">
        <w:t>Indications of intention to leave</w:t>
      </w:r>
      <w:bookmarkEnd w:id="242"/>
      <w:r w:rsidRPr="00020165">
        <w:t xml:space="preserve"> </w:t>
      </w:r>
      <w:r>
        <w:t>and d</w:t>
      </w:r>
      <w:r w:rsidRPr="00020165">
        <w:t xml:space="preserve">issuading </w:t>
      </w:r>
      <w:r>
        <w:t>‘</w:t>
      </w:r>
      <w:r w:rsidRPr="00020165">
        <w:t>over-stayers</w:t>
      </w:r>
      <w:r>
        <w:t>’</w:t>
      </w:r>
      <w:bookmarkEnd w:id="243"/>
      <w:bookmarkEnd w:id="244"/>
      <w:r w:rsidRPr="00020165">
        <w:t xml:space="preserve"> </w:t>
      </w:r>
    </w:p>
    <w:p w14:paraId="3771B152" w14:textId="4BF768E3" w:rsidR="00C46926" w:rsidRPr="002C0726" w:rsidRDefault="00DD2BE2" w:rsidP="00A41198">
      <w:pPr>
        <w:pStyle w:val="BodyCopy"/>
      </w:pPr>
      <w:r w:rsidRPr="002C0726">
        <w:t xml:space="preserve">Short </w:t>
      </w:r>
      <w:r>
        <w:t>c</w:t>
      </w:r>
      <w:r w:rsidRPr="002C0726">
        <w:t xml:space="preserve">ourse </w:t>
      </w:r>
      <w:r>
        <w:t>p</w:t>
      </w:r>
      <w:r w:rsidRPr="002C0726">
        <w:t xml:space="preserve">articipants over-staying their visa is not a desirable outcome. </w:t>
      </w:r>
    </w:p>
    <w:p w14:paraId="17C85995" w14:textId="6907AA56" w:rsidR="00C46926" w:rsidRPr="002C0726" w:rsidRDefault="00DD2BE2" w:rsidP="00A41198">
      <w:pPr>
        <w:pStyle w:val="BodyCopy"/>
      </w:pPr>
      <w:r w:rsidRPr="002C0726">
        <w:t xml:space="preserve">If the </w:t>
      </w:r>
      <w:r w:rsidR="00583A47">
        <w:t>Course Provider</w:t>
      </w:r>
      <w:r w:rsidRPr="002C0726">
        <w:t xml:space="preserve"> becomes aware that a </w:t>
      </w:r>
      <w:r>
        <w:t>p</w:t>
      </w:r>
      <w:r w:rsidRPr="002C0726">
        <w:t xml:space="preserve">articipant is contemplating leaving the course and not returning to their home country, the </w:t>
      </w:r>
      <w:r w:rsidR="00583A47">
        <w:t>Course Provider</w:t>
      </w:r>
      <w:r w:rsidRPr="002C0726">
        <w:t xml:space="preserve"> must immediately inform </w:t>
      </w:r>
      <w:r>
        <w:t>Palladium.</w:t>
      </w:r>
    </w:p>
    <w:p w14:paraId="388583AD" w14:textId="318CB069" w:rsidR="00DD2BE2" w:rsidRDefault="00DD2BE2" w:rsidP="00A41198">
      <w:pPr>
        <w:pStyle w:val="BodyCopy"/>
      </w:pPr>
      <w:r w:rsidRPr="002C0726">
        <w:t xml:space="preserve">It may also be appropriate for the Welfare Officer to speak to the </w:t>
      </w:r>
      <w:r>
        <w:t>p</w:t>
      </w:r>
      <w:r w:rsidRPr="002C0726">
        <w:t xml:space="preserve">articipant about their intentions, although this needs to be done with care and tact. This discussion should be in private and treated confidentially. Where such an indication is received or made in confidence, it is not appropriate to discuss the situation with other </w:t>
      </w:r>
      <w:r>
        <w:t>p</w:t>
      </w:r>
      <w:r w:rsidRPr="002C0726">
        <w:t xml:space="preserve">articipants. However, where a </w:t>
      </w:r>
      <w:r>
        <w:t>p</w:t>
      </w:r>
      <w:r w:rsidRPr="002C0726">
        <w:t xml:space="preserve">articipant is openly making such plans, it is possible other </w:t>
      </w:r>
      <w:r>
        <w:t>p</w:t>
      </w:r>
      <w:r w:rsidRPr="002C0726">
        <w:t xml:space="preserve">articipants may already be aware of the situation. </w:t>
      </w:r>
    </w:p>
    <w:p w14:paraId="75195A2A" w14:textId="3BEFC9A8" w:rsidR="00DD2BE2" w:rsidRPr="00020165" w:rsidRDefault="00DD2BE2" w:rsidP="008B6BF9">
      <w:pPr>
        <w:pStyle w:val="Heading2"/>
      </w:pPr>
      <w:bookmarkStart w:id="245" w:name="_Toc1029725"/>
      <w:bookmarkStart w:id="246" w:name="_Toc85710753"/>
      <w:bookmarkStart w:id="247" w:name="_Toc152167651"/>
      <w:bookmarkStart w:id="248" w:name="_Toc500845563"/>
      <w:bookmarkEnd w:id="245"/>
      <w:r w:rsidRPr="00020165">
        <w:t xml:space="preserve">Actions to be taken </w:t>
      </w:r>
      <w:r>
        <w:t xml:space="preserve">by </w:t>
      </w:r>
      <w:r w:rsidR="00583A47">
        <w:t>Course Provider</w:t>
      </w:r>
      <w:bookmarkEnd w:id="246"/>
      <w:bookmarkEnd w:id="247"/>
      <w:r>
        <w:t xml:space="preserve"> </w:t>
      </w:r>
      <w:bookmarkEnd w:id="248"/>
      <w:r w:rsidRPr="00020165">
        <w:t xml:space="preserve"> </w:t>
      </w:r>
    </w:p>
    <w:p w14:paraId="68A4E0AF" w14:textId="7B8B632A" w:rsidR="00DD2BE2" w:rsidRPr="00B02F5E" w:rsidRDefault="00DD2BE2" w:rsidP="00A41198">
      <w:pPr>
        <w:pStyle w:val="BodyCopy"/>
      </w:pPr>
      <w:r w:rsidRPr="00B02F5E">
        <w:t xml:space="preserve">If a </w:t>
      </w:r>
      <w:r>
        <w:t>pa</w:t>
      </w:r>
      <w:r w:rsidRPr="00B02F5E">
        <w:t xml:space="preserve">rticipant leaves the course, fails to board a </w:t>
      </w:r>
      <w:r>
        <w:t xml:space="preserve">return </w:t>
      </w:r>
      <w:r w:rsidRPr="00B02F5E">
        <w:t xml:space="preserve">flight or is otherwise unaccounted for, the </w:t>
      </w:r>
      <w:r w:rsidR="00583A47">
        <w:t>Course Provider</w:t>
      </w:r>
      <w:r w:rsidRPr="00B02F5E">
        <w:t xml:space="preserve"> must: </w:t>
      </w:r>
    </w:p>
    <w:p w14:paraId="12D6C413" w14:textId="77777777" w:rsidR="00D466FF" w:rsidRPr="00D466FF" w:rsidRDefault="00DD2BE2" w:rsidP="000D28AE">
      <w:pPr>
        <w:pStyle w:val="BodyCopy"/>
        <w:numPr>
          <w:ilvl w:val="0"/>
          <w:numId w:val="40"/>
        </w:numPr>
        <w:spacing w:after="0"/>
        <w:jc w:val="left"/>
        <w:rPr>
          <w:b/>
        </w:rPr>
      </w:pPr>
      <w:r w:rsidRPr="00020165">
        <w:rPr>
          <w:b/>
        </w:rPr>
        <w:t xml:space="preserve">Check on the </w:t>
      </w:r>
      <w:r w:rsidR="00221C5D">
        <w:rPr>
          <w:b/>
        </w:rPr>
        <w:t>p</w:t>
      </w:r>
      <w:r>
        <w:rPr>
          <w:b/>
        </w:rPr>
        <w:t>articipa</w:t>
      </w:r>
      <w:r w:rsidRPr="00020165">
        <w:rPr>
          <w:b/>
        </w:rPr>
        <w:t xml:space="preserve">nt’s whereabouts and safety </w:t>
      </w:r>
    </w:p>
    <w:p w14:paraId="184C9B47" w14:textId="39FBFAF1" w:rsidR="00DD2BE2" w:rsidRPr="00020165" w:rsidRDefault="00DD2BE2" w:rsidP="00A568A0">
      <w:pPr>
        <w:pStyle w:val="BodyCopy"/>
        <w:spacing w:before="0"/>
        <w:rPr>
          <w:b/>
        </w:rPr>
      </w:pPr>
      <w:r>
        <w:t>Do</w:t>
      </w:r>
      <w:r w:rsidRPr="00020165">
        <w:t xml:space="preserve"> not assume that a missing </w:t>
      </w:r>
      <w:r w:rsidR="00221C5D">
        <w:t>p</w:t>
      </w:r>
      <w:r>
        <w:t>articipa</w:t>
      </w:r>
      <w:r w:rsidRPr="00020165">
        <w:t>nt has ‘absconded’</w:t>
      </w:r>
      <w:r>
        <w:t>—</w:t>
      </w:r>
      <w:r w:rsidRPr="00020165">
        <w:t>they may have met with an accident, fallen ill</w:t>
      </w:r>
      <w:r>
        <w:t>,</w:t>
      </w:r>
      <w:r w:rsidRPr="00020165">
        <w:t xml:space="preserve"> or been delayed. The first step is therefore to ask other </w:t>
      </w:r>
      <w:r w:rsidR="00221C5D">
        <w:t>p</w:t>
      </w:r>
      <w:r>
        <w:t>articipa</w:t>
      </w:r>
      <w:r w:rsidRPr="00020165">
        <w:t xml:space="preserve">nts </w:t>
      </w:r>
      <w:r>
        <w:t>about</w:t>
      </w:r>
      <w:r w:rsidRPr="00020165">
        <w:t xml:space="preserve"> his/her whereabouts and movements. If it is not clear that the</w:t>
      </w:r>
      <w:r>
        <w:t xml:space="preserve"> </w:t>
      </w:r>
      <w:r w:rsidR="00221C5D">
        <w:t>p</w:t>
      </w:r>
      <w:r>
        <w:t>articipant</w:t>
      </w:r>
      <w:r w:rsidRPr="00020165">
        <w:t xml:space="preserve"> ha</w:t>
      </w:r>
      <w:r>
        <w:t>s</w:t>
      </w:r>
      <w:r w:rsidRPr="00020165">
        <w:t xml:space="preserve"> left </w:t>
      </w:r>
      <w:r>
        <w:t xml:space="preserve">the course </w:t>
      </w:r>
      <w:r w:rsidRPr="00020165">
        <w:t>(e.g. luggage left behind, no indication of intention to leave)</w:t>
      </w:r>
      <w:r>
        <w:t>,</w:t>
      </w:r>
      <w:r w:rsidRPr="00020165">
        <w:t xml:space="preserve"> then treat</w:t>
      </w:r>
      <w:r>
        <w:t xml:space="preserve"> the incident</w:t>
      </w:r>
      <w:r w:rsidRPr="00020165">
        <w:t xml:space="preserve"> as a disappearance</w:t>
      </w:r>
      <w:r>
        <w:t>:</w:t>
      </w:r>
      <w:r w:rsidRPr="00020165">
        <w:t xml:space="preserve"> </w:t>
      </w:r>
      <w:r>
        <w:t xml:space="preserve">make </w:t>
      </w:r>
      <w:r w:rsidRPr="00020165">
        <w:t>the usual checks of hospitals</w:t>
      </w:r>
      <w:r>
        <w:t>,</w:t>
      </w:r>
      <w:r w:rsidRPr="00020165">
        <w:t xml:space="preserve"> </w:t>
      </w:r>
      <w:r>
        <w:t xml:space="preserve">make </w:t>
      </w:r>
      <w:r w:rsidRPr="00020165">
        <w:t>a police report</w:t>
      </w:r>
      <w:r>
        <w:t xml:space="preserve"> and</w:t>
      </w:r>
      <w:r w:rsidRPr="00020165">
        <w:t xml:space="preserve"> call the </w:t>
      </w:r>
      <w:r w:rsidR="00221C5D">
        <w:t>p</w:t>
      </w:r>
      <w:r>
        <w:t>articipa</w:t>
      </w:r>
      <w:r w:rsidRPr="00020165">
        <w:t xml:space="preserve">nt’s mobile phone to seek information. </w:t>
      </w:r>
    </w:p>
    <w:p w14:paraId="6326A1C8" w14:textId="77777777" w:rsidR="00D466FF" w:rsidRDefault="00DD2BE2" w:rsidP="000D28AE">
      <w:pPr>
        <w:pStyle w:val="BodyCopy"/>
        <w:numPr>
          <w:ilvl w:val="0"/>
          <w:numId w:val="40"/>
        </w:numPr>
        <w:spacing w:after="0"/>
        <w:rPr>
          <w:b/>
        </w:rPr>
      </w:pPr>
      <w:r w:rsidRPr="00020165">
        <w:rPr>
          <w:b/>
        </w:rPr>
        <w:t xml:space="preserve">Report the incident </w:t>
      </w:r>
      <w:r w:rsidRPr="00463DC0">
        <w:rPr>
          <w:b/>
        </w:rPr>
        <w:t>to</w:t>
      </w:r>
      <w:r w:rsidR="00221C5D" w:rsidRPr="00463DC0">
        <w:rPr>
          <w:b/>
        </w:rPr>
        <w:t xml:space="preserve"> Palladium.</w:t>
      </w:r>
    </w:p>
    <w:p w14:paraId="4DEDB661" w14:textId="3A94379F" w:rsidR="00DD2BE2" w:rsidRPr="00D466FF" w:rsidRDefault="00DD2BE2" w:rsidP="00D466FF">
      <w:pPr>
        <w:pStyle w:val="BodyCopy"/>
        <w:rPr>
          <w:b/>
        </w:rPr>
      </w:pPr>
      <w:r>
        <w:t>D</w:t>
      </w:r>
      <w:r w:rsidRPr="00020165">
        <w:t>o</w:t>
      </w:r>
      <w:r>
        <w:t xml:space="preserve"> this </w:t>
      </w:r>
      <w:r w:rsidRPr="00020165">
        <w:t xml:space="preserve">as soon as possible </w:t>
      </w:r>
      <w:r>
        <w:t>to</w:t>
      </w:r>
      <w:r w:rsidRPr="00020165">
        <w:t xml:space="preserve"> discuss the incident, as each case will be different and </w:t>
      </w:r>
      <w:r>
        <w:t xml:space="preserve">will </w:t>
      </w:r>
      <w:r w:rsidRPr="00020165">
        <w:t xml:space="preserve">require a specific response. </w:t>
      </w:r>
    </w:p>
    <w:p w14:paraId="5C4BC90F" w14:textId="77777777" w:rsidR="00D466FF" w:rsidRDefault="00DD2BE2" w:rsidP="000D28AE">
      <w:pPr>
        <w:pStyle w:val="BodyCopy"/>
        <w:numPr>
          <w:ilvl w:val="0"/>
          <w:numId w:val="40"/>
        </w:numPr>
        <w:spacing w:after="0"/>
        <w:jc w:val="left"/>
        <w:rPr>
          <w:b/>
        </w:rPr>
      </w:pPr>
      <w:r w:rsidRPr="00020165">
        <w:rPr>
          <w:b/>
        </w:rPr>
        <w:t xml:space="preserve">Implement the confidentiality procedure </w:t>
      </w:r>
    </w:p>
    <w:p w14:paraId="337A7AEF" w14:textId="39F70A1D" w:rsidR="00DD2BE2" w:rsidRPr="00020165" w:rsidRDefault="00DD2BE2" w:rsidP="00A568A0">
      <w:pPr>
        <w:pStyle w:val="BodyCopy"/>
        <w:spacing w:before="0"/>
        <w:rPr>
          <w:b/>
        </w:rPr>
      </w:pPr>
      <w:r w:rsidRPr="00020165">
        <w:t>Do not respond to queries or request</w:t>
      </w:r>
      <w:r>
        <w:t>s</w:t>
      </w:r>
      <w:r w:rsidRPr="00020165">
        <w:t xml:space="preserve"> for information about the</w:t>
      </w:r>
      <w:r w:rsidR="00AC34FA">
        <w:t xml:space="preserve"> p</w:t>
      </w:r>
      <w:r>
        <w:t>articipa</w:t>
      </w:r>
      <w:r w:rsidRPr="00020165">
        <w:t>nt from any party or organisation outside of Australian Government agencies</w:t>
      </w:r>
      <w:r w:rsidR="00CE6D83">
        <w:t>.</w:t>
      </w:r>
    </w:p>
    <w:p w14:paraId="7CCAF88A" w14:textId="77777777" w:rsidR="00DD2BE2" w:rsidRDefault="00DD2BE2" w:rsidP="00762E3B">
      <w:pPr>
        <w:pStyle w:val="Heading1"/>
        <w:spacing w:before="60" w:after="60"/>
        <w:jc w:val="both"/>
      </w:pPr>
      <w:bookmarkStart w:id="249" w:name="_Toc85710754"/>
      <w:bookmarkStart w:id="250" w:name="_Toc152167652"/>
      <w:r>
        <w:lastRenderedPageBreak/>
        <w:t>Managing Participant Non-Attendance During Online Delivery</w:t>
      </w:r>
      <w:bookmarkEnd w:id="249"/>
      <w:bookmarkEnd w:id="250"/>
      <w:r>
        <w:t xml:space="preserve"> </w:t>
      </w:r>
    </w:p>
    <w:p w14:paraId="11ADBE8C" w14:textId="77777777" w:rsidR="00DD2BE2" w:rsidRDefault="00DD2BE2" w:rsidP="00002E29">
      <w:pPr>
        <w:pStyle w:val="Heading2"/>
      </w:pPr>
      <w:bookmarkStart w:id="251" w:name="_Toc85710755"/>
      <w:bookmarkStart w:id="252" w:name="_Toc152167653"/>
      <w:r>
        <w:t>Purpose of this Section</w:t>
      </w:r>
      <w:bookmarkEnd w:id="251"/>
      <w:bookmarkEnd w:id="252"/>
    </w:p>
    <w:p w14:paraId="5173B070" w14:textId="7B2173DB" w:rsidR="00DD2BE2" w:rsidRDefault="00DD2BE2" w:rsidP="00A568A0">
      <w:pPr>
        <w:pStyle w:val="BodyCopy"/>
      </w:pPr>
      <w:r w:rsidRPr="002C0726">
        <w:t xml:space="preserve">The purpose of this section is to outline the approach to managing </w:t>
      </w:r>
      <w:r w:rsidR="00AC34FA">
        <w:t>p</w:t>
      </w:r>
      <w:r w:rsidRPr="002C0726">
        <w:t xml:space="preserve">articipant non-attendance during virtual elements of </w:t>
      </w:r>
      <w:r w:rsidR="00AC34FA">
        <w:t>s</w:t>
      </w:r>
      <w:r w:rsidRPr="002C0726">
        <w:t xml:space="preserve">hort </w:t>
      </w:r>
      <w:r w:rsidR="00AC34FA">
        <w:t>c</w:t>
      </w:r>
      <w:r w:rsidRPr="002C0726">
        <w:t xml:space="preserve">ourse delivery. </w:t>
      </w:r>
    </w:p>
    <w:p w14:paraId="5D11B3F7" w14:textId="20F978BC" w:rsidR="00C46926" w:rsidRPr="002C0726" w:rsidRDefault="00DD2BE2" w:rsidP="00A568A0">
      <w:pPr>
        <w:pStyle w:val="BodyCopy"/>
      </w:pPr>
      <w:r w:rsidRPr="002C0726">
        <w:t xml:space="preserve">It is also intended to ensure smooth communication between the </w:t>
      </w:r>
      <w:r w:rsidR="00583A47">
        <w:t>Course Provider</w:t>
      </w:r>
      <w:r w:rsidRPr="002C0726">
        <w:t xml:space="preserve"> and the</w:t>
      </w:r>
      <w:r w:rsidR="00AC34FA">
        <w:t xml:space="preserve"> </w:t>
      </w:r>
      <w:r w:rsidR="00C6225C">
        <w:t>P</w:t>
      </w:r>
      <w:r w:rsidRPr="002C0726">
        <w:t xml:space="preserve">rogram when a </w:t>
      </w:r>
      <w:r w:rsidR="00AC34FA">
        <w:t>p</w:t>
      </w:r>
      <w:r w:rsidRPr="002C0726">
        <w:t xml:space="preserve">articipant’s attendance is identified as an issue which may impact completion of the </w:t>
      </w:r>
      <w:r w:rsidR="00AC34FA">
        <w:t>s</w:t>
      </w:r>
      <w:r w:rsidRPr="002C0726">
        <w:t xml:space="preserve">hort </w:t>
      </w:r>
      <w:r w:rsidR="00AC34FA">
        <w:t>c</w:t>
      </w:r>
      <w:r w:rsidRPr="002C0726">
        <w:t xml:space="preserve">ourse.  </w:t>
      </w:r>
    </w:p>
    <w:p w14:paraId="09AD2016" w14:textId="77777777" w:rsidR="00DD2BE2" w:rsidRDefault="00DD2BE2" w:rsidP="00002E29">
      <w:pPr>
        <w:pStyle w:val="Heading2"/>
      </w:pPr>
      <w:bookmarkStart w:id="253" w:name="_Toc152167654"/>
      <w:bookmarkStart w:id="254" w:name="_Toc85710756"/>
      <w:r>
        <w:t>Background and Summary</w:t>
      </w:r>
      <w:bookmarkEnd w:id="253"/>
    </w:p>
    <w:p w14:paraId="64B97D4A" w14:textId="475C7CCA" w:rsidR="00C46926" w:rsidRPr="002C0726" w:rsidRDefault="00DD2BE2" w:rsidP="00A568A0">
      <w:pPr>
        <w:pStyle w:val="BodyCopy"/>
      </w:pPr>
      <w:r w:rsidRPr="002C0726">
        <w:t xml:space="preserve">Some stages of </w:t>
      </w:r>
      <w:r w:rsidR="00AC34FA">
        <w:t>s</w:t>
      </w:r>
      <w:r w:rsidRPr="002C0726">
        <w:t xml:space="preserve">hort </w:t>
      </w:r>
      <w:r w:rsidR="00AC34FA">
        <w:t>c</w:t>
      </w:r>
      <w:r w:rsidRPr="002C0726">
        <w:t xml:space="preserve">ourses are increasingly being delivered virtually, or through blended delivery strategies, including synchronous and asynchronous activities. These delivery methodologies require increased awareness and vigilance on behalf of the </w:t>
      </w:r>
      <w:r w:rsidR="00202CCA">
        <w:t>S</w:t>
      </w:r>
      <w:r w:rsidRPr="002C0726">
        <w:t xml:space="preserve">hort </w:t>
      </w:r>
      <w:r w:rsidR="00583A47">
        <w:t>Course Provider</w:t>
      </w:r>
      <w:r w:rsidRPr="002C0726">
        <w:t xml:space="preserve"> to ensure each </w:t>
      </w:r>
      <w:r w:rsidR="00AC34FA">
        <w:t>p</w:t>
      </w:r>
      <w:r w:rsidRPr="002C0726">
        <w:t>articipant remains engaged with the delivery team and the learning program.</w:t>
      </w:r>
    </w:p>
    <w:p w14:paraId="1A6D63B9" w14:textId="373144BE" w:rsidR="00DD2BE2" w:rsidRDefault="00DD2BE2" w:rsidP="00002E29">
      <w:pPr>
        <w:pStyle w:val="Heading2"/>
      </w:pPr>
      <w:bookmarkStart w:id="255" w:name="_Toc152167655"/>
      <w:r>
        <w:t xml:space="preserve">Short </w:t>
      </w:r>
      <w:r w:rsidR="00583A47">
        <w:t>Course Provider</w:t>
      </w:r>
      <w:r>
        <w:t xml:space="preserve"> </w:t>
      </w:r>
      <w:bookmarkEnd w:id="254"/>
      <w:r>
        <w:t>Responsibilities</w:t>
      </w:r>
      <w:bookmarkEnd w:id="255"/>
    </w:p>
    <w:p w14:paraId="3C921AE6" w14:textId="2C1CA215" w:rsidR="00622DA1" w:rsidRPr="002C0726" w:rsidRDefault="00DD2BE2" w:rsidP="00A568A0">
      <w:pPr>
        <w:pStyle w:val="BodyCopy"/>
      </w:pPr>
      <w:r w:rsidRPr="002C0726">
        <w:t xml:space="preserve">The </w:t>
      </w:r>
      <w:r w:rsidR="00583A47">
        <w:t>Course Provider</w:t>
      </w:r>
      <w:r w:rsidRPr="002C0726">
        <w:t xml:space="preserve"> must notify the </w:t>
      </w:r>
      <w:r w:rsidR="00C6225C">
        <w:t>P</w:t>
      </w:r>
      <w:r w:rsidRPr="002C0726">
        <w:t xml:space="preserve">rogram immediately if they become aware of, or a </w:t>
      </w:r>
      <w:r w:rsidR="00AC34FA">
        <w:t>p</w:t>
      </w:r>
      <w:r w:rsidRPr="002C0726">
        <w:t xml:space="preserve">articipant notifies them that they are unwell and requires time away from the course. Communication during this period is vital and the </w:t>
      </w:r>
      <w:r w:rsidR="00583A47">
        <w:t>Course Provider</w:t>
      </w:r>
      <w:r w:rsidRPr="002C0726">
        <w:t xml:space="preserve"> must keep the </w:t>
      </w:r>
      <w:r w:rsidR="00C6225C">
        <w:t>P</w:t>
      </w:r>
      <w:r w:rsidRPr="002C0726">
        <w:t xml:space="preserve">rogram informed when the </w:t>
      </w:r>
      <w:r w:rsidR="00AC34FA">
        <w:t>p</w:t>
      </w:r>
      <w:r w:rsidRPr="002C0726">
        <w:t xml:space="preserve">articipant re-joins the course, or their return is delayed. </w:t>
      </w:r>
    </w:p>
    <w:p w14:paraId="425B97A5" w14:textId="55AA86C9" w:rsidR="00622DA1" w:rsidRPr="002C0726" w:rsidRDefault="00DD2BE2" w:rsidP="00A568A0">
      <w:pPr>
        <w:pStyle w:val="BodyCopy"/>
      </w:pPr>
      <w:r w:rsidRPr="002C0726">
        <w:t xml:space="preserve">If a </w:t>
      </w:r>
      <w:r w:rsidR="00AC34FA">
        <w:t>p</w:t>
      </w:r>
      <w:r w:rsidRPr="002C0726">
        <w:t xml:space="preserve">articipant is unable to attend the </w:t>
      </w:r>
      <w:r w:rsidR="00AC34FA">
        <w:t>s</w:t>
      </w:r>
      <w:r w:rsidRPr="002C0726">
        <w:t xml:space="preserve">hort </w:t>
      </w:r>
      <w:r w:rsidR="00AC34FA">
        <w:t>c</w:t>
      </w:r>
      <w:r w:rsidRPr="002C0726">
        <w:t xml:space="preserve">ourse for a substantial amount of time, reasonable accommodations for that </w:t>
      </w:r>
      <w:r w:rsidR="00AC34FA">
        <w:t>p</w:t>
      </w:r>
      <w:r w:rsidRPr="002C0726">
        <w:t xml:space="preserve">articipant should be made. This support may include additional mentoring by the </w:t>
      </w:r>
      <w:r w:rsidR="00583A47">
        <w:t>Course Provider</w:t>
      </w:r>
      <w:r w:rsidRPr="002C0726">
        <w:t xml:space="preserve"> delivery team. The need for and nature of any additional support should be communicated to the </w:t>
      </w:r>
      <w:r w:rsidR="00C6225C">
        <w:t>P</w:t>
      </w:r>
      <w:r w:rsidRPr="002C0726">
        <w:t xml:space="preserve">rogram as well as recorded and summarised in the relevant milestone report. </w:t>
      </w:r>
    </w:p>
    <w:p w14:paraId="5687E61A" w14:textId="1635397C" w:rsidR="00622DA1" w:rsidRPr="002C0726" w:rsidRDefault="00DD2BE2" w:rsidP="00A568A0">
      <w:pPr>
        <w:pStyle w:val="BodyCopy"/>
      </w:pPr>
      <w:r w:rsidRPr="002C0726">
        <w:t xml:space="preserve">In the event a </w:t>
      </w:r>
      <w:r w:rsidR="00AC34FA">
        <w:t>p</w:t>
      </w:r>
      <w:r w:rsidRPr="002C0726">
        <w:t xml:space="preserve">articipant has missed a significant amount of course work and further support to complete the course would be unreasonable for the Participant, or not feasible for the delivery team, the </w:t>
      </w:r>
      <w:r w:rsidR="007B68E2">
        <w:t>Course P</w:t>
      </w:r>
      <w:r w:rsidR="007B68E2" w:rsidRPr="002C0726">
        <w:t xml:space="preserve">rovider </w:t>
      </w:r>
      <w:r w:rsidRPr="002C0726">
        <w:t xml:space="preserve">must make a written recommendation as to whether the </w:t>
      </w:r>
      <w:r w:rsidR="00AC34FA">
        <w:t>p</w:t>
      </w:r>
      <w:r w:rsidRPr="002C0726">
        <w:t xml:space="preserve">articipants can fulfill the requirements of the </w:t>
      </w:r>
      <w:r w:rsidR="00C6225C">
        <w:t>P</w:t>
      </w:r>
      <w:r w:rsidRPr="002C0726">
        <w:t xml:space="preserve">rogram. This recommendation should also include a summary of attendance and work completed so far, including status of the </w:t>
      </w:r>
      <w:r>
        <w:t xml:space="preserve">participants </w:t>
      </w:r>
      <w:r w:rsidR="00943056">
        <w:t>RAP</w:t>
      </w:r>
      <w:r>
        <w:t>.</w:t>
      </w:r>
    </w:p>
    <w:p w14:paraId="7101F0E4" w14:textId="6A6D716E" w:rsidR="00DD2BE2" w:rsidRPr="002C0726" w:rsidRDefault="00DD2BE2" w:rsidP="00A568A0">
      <w:pPr>
        <w:pStyle w:val="BodyCopy"/>
      </w:pPr>
      <w:r w:rsidRPr="002C0726">
        <w:t xml:space="preserve">Any official withdrawal of a </w:t>
      </w:r>
      <w:r w:rsidR="006C3DEB">
        <w:t>p</w:t>
      </w:r>
      <w:r w:rsidRPr="002C0726">
        <w:t xml:space="preserve">articipant from the course will be communicated to the </w:t>
      </w:r>
      <w:r>
        <w:t>p</w:t>
      </w:r>
      <w:r w:rsidRPr="002C0726">
        <w:t xml:space="preserve">articipant by </w:t>
      </w:r>
      <w:r>
        <w:t>Palladium</w:t>
      </w:r>
      <w:r w:rsidR="00AC34FA">
        <w:t>.</w:t>
      </w:r>
    </w:p>
    <w:p w14:paraId="57806E0B" w14:textId="77777777" w:rsidR="00DD2BE2" w:rsidRPr="002C0726" w:rsidRDefault="00DD2BE2" w:rsidP="00762E3B">
      <w:pPr>
        <w:spacing w:before="60" w:after="60"/>
        <w:jc w:val="both"/>
      </w:pPr>
    </w:p>
    <w:p w14:paraId="2CDC3973" w14:textId="77777777" w:rsidR="00D20598" w:rsidRPr="00020165" w:rsidRDefault="00D20598" w:rsidP="00762E3B">
      <w:pPr>
        <w:pStyle w:val="Heading1"/>
        <w:spacing w:before="60" w:after="60"/>
        <w:jc w:val="both"/>
      </w:pPr>
      <w:bookmarkStart w:id="256" w:name="_Toc152167656"/>
      <w:bookmarkStart w:id="257" w:name="_Toc85710733"/>
      <w:bookmarkStart w:id="258" w:name="_Toc500845550"/>
      <w:r w:rsidRPr="00020165">
        <w:lastRenderedPageBreak/>
        <w:t>Budget</w:t>
      </w:r>
      <w:bookmarkEnd w:id="256"/>
      <w:r w:rsidRPr="00020165">
        <w:t xml:space="preserve"> </w:t>
      </w:r>
    </w:p>
    <w:p w14:paraId="1794B065" w14:textId="77777777" w:rsidR="00D20598" w:rsidRPr="00020165" w:rsidRDefault="00D20598" w:rsidP="00623630">
      <w:pPr>
        <w:pStyle w:val="Heading2"/>
      </w:pPr>
      <w:bookmarkStart w:id="259" w:name="_Toc152167657"/>
      <w:r w:rsidRPr="00020165">
        <w:t>Purpose of this section</w:t>
      </w:r>
      <w:bookmarkEnd w:id="259"/>
      <w:r w:rsidRPr="00020165">
        <w:t xml:space="preserve"> </w:t>
      </w:r>
    </w:p>
    <w:p w14:paraId="3E3FCE56" w14:textId="4E7D496B" w:rsidR="00D20598" w:rsidRPr="002C0726" w:rsidRDefault="00D20598" w:rsidP="00623630">
      <w:pPr>
        <w:pStyle w:val="BodyCopy"/>
      </w:pPr>
      <w:r w:rsidRPr="002C0726">
        <w:t xml:space="preserve">This section summarises the Program’s policy on approval of budgets for </w:t>
      </w:r>
      <w:r w:rsidR="00606116">
        <w:t>s</w:t>
      </w:r>
      <w:r w:rsidRPr="002C0726">
        <w:t xml:space="preserve">hort </w:t>
      </w:r>
      <w:r w:rsidR="00606116">
        <w:t>c</w:t>
      </w:r>
      <w:r w:rsidRPr="002C0726">
        <w:t>ourses.</w:t>
      </w:r>
    </w:p>
    <w:p w14:paraId="30DB8333" w14:textId="565D5CD9" w:rsidR="00D20598" w:rsidRDefault="00D20598" w:rsidP="00623630">
      <w:pPr>
        <w:pStyle w:val="BodyCopy"/>
      </w:pPr>
      <w:r w:rsidRPr="002C0726">
        <w:t xml:space="preserve">It should be read in conjunction with Section </w:t>
      </w:r>
      <w:r w:rsidR="00DB7589">
        <w:t xml:space="preserve">9 </w:t>
      </w:r>
      <w:r w:rsidRPr="002C0726">
        <w:t>(</w:t>
      </w:r>
      <w:r w:rsidRPr="002C0726">
        <w:fldChar w:fldCharType="begin"/>
      </w:r>
      <w:r w:rsidRPr="002C0726">
        <w:instrText xml:space="preserve"> REF _Ref428057 \h  \* MERGEFORMAT </w:instrText>
      </w:r>
      <w:r w:rsidRPr="002C0726">
        <w:fldChar w:fldCharType="separate"/>
      </w:r>
      <w:r w:rsidR="00EF6BBC" w:rsidRPr="00020165">
        <w:t>Staffing</w:t>
      </w:r>
      <w:r w:rsidRPr="002C0726">
        <w:fldChar w:fldCharType="end"/>
      </w:r>
      <w:r w:rsidRPr="002C0726">
        <w:t xml:space="preserve">), Section 3 (Allowances and travel);  </w:t>
      </w:r>
      <w:r w:rsidRPr="002C0726">
        <w:fldChar w:fldCharType="begin"/>
      </w:r>
      <w:r w:rsidRPr="002C0726">
        <w:instrText xml:space="preserve"> REF _Ref428045 \h  \* MERGEFORMAT </w:instrText>
      </w:r>
      <w:r w:rsidRPr="002C0726">
        <w:fldChar w:fldCharType="separate"/>
      </w:r>
      <w:r w:rsidR="00EF6BBC" w:rsidRPr="00BE5131">
        <w:t>Allowances</w:t>
      </w:r>
      <w:r w:rsidR="00EF6BBC" w:rsidRPr="00020165">
        <w:t xml:space="preserve"> and travel</w:t>
      </w:r>
      <w:r w:rsidRPr="002C0726">
        <w:fldChar w:fldCharType="end"/>
      </w:r>
    </w:p>
    <w:p w14:paraId="7044F9B7" w14:textId="77777777" w:rsidR="00D20598" w:rsidRPr="00020165" w:rsidRDefault="00D20598" w:rsidP="00623630">
      <w:pPr>
        <w:pStyle w:val="Heading2"/>
      </w:pPr>
      <w:bookmarkStart w:id="260" w:name="_Toc152167658"/>
      <w:r w:rsidRPr="00020165">
        <w:t>Budget timing and justification</w:t>
      </w:r>
      <w:bookmarkEnd w:id="260"/>
      <w:r w:rsidRPr="00020165">
        <w:t xml:space="preserve"> </w:t>
      </w:r>
    </w:p>
    <w:p w14:paraId="542FBA1E" w14:textId="7F04E137" w:rsidR="00622DA1" w:rsidRPr="002C0726" w:rsidRDefault="00D20598" w:rsidP="00623630">
      <w:pPr>
        <w:pStyle w:val="BodyCopy"/>
      </w:pPr>
      <w:r w:rsidRPr="002C0726">
        <w:t xml:space="preserve">During contract negotiations, the </w:t>
      </w:r>
      <w:r w:rsidR="00583A47">
        <w:t>Course Provider</w:t>
      </w:r>
      <w:r w:rsidRPr="002C0726">
        <w:t xml:space="preserve"> must submit the </w:t>
      </w:r>
      <w:r w:rsidR="00606116">
        <w:t>c</w:t>
      </w:r>
      <w:r w:rsidRPr="002C0726">
        <w:t xml:space="preserve">ourse </w:t>
      </w:r>
      <w:r w:rsidR="00606116">
        <w:t>b</w:t>
      </w:r>
      <w:r w:rsidRPr="002C0726">
        <w:t xml:space="preserve">udget to </w:t>
      </w:r>
      <w:r w:rsidR="000857AD" w:rsidRPr="002C0726">
        <w:t>the Program</w:t>
      </w:r>
      <w:r w:rsidRPr="002C0726">
        <w:t xml:space="preserve">. Once approved, the </w:t>
      </w:r>
      <w:r w:rsidR="00606116">
        <w:t>c</w:t>
      </w:r>
      <w:r w:rsidRPr="002C0726">
        <w:t>ourse</w:t>
      </w:r>
      <w:r w:rsidR="00606116">
        <w:t xml:space="preserve"> b</w:t>
      </w:r>
      <w:r w:rsidRPr="002C0726">
        <w:t xml:space="preserve">udget is attached to the contract between </w:t>
      </w:r>
      <w:r w:rsidR="000857AD" w:rsidRPr="002C0726">
        <w:t>the Program</w:t>
      </w:r>
      <w:r w:rsidRPr="002C0726">
        <w:t xml:space="preserve"> and the </w:t>
      </w:r>
      <w:r w:rsidR="00583A47">
        <w:t>Course Provider</w:t>
      </w:r>
      <w:r w:rsidRPr="002C0726">
        <w:t xml:space="preserve"> and becomes part of that contract. </w:t>
      </w:r>
    </w:p>
    <w:p w14:paraId="507C1819" w14:textId="77777777" w:rsidR="00D20598" w:rsidRPr="00020165" w:rsidRDefault="00D20598" w:rsidP="00516FFF">
      <w:pPr>
        <w:pStyle w:val="Heading2"/>
      </w:pPr>
      <w:bookmarkStart w:id="261" w:name="_Toc152167659"/>
      <w:r w:rsidRPr="00020165">
        <w:t>Fixed and reimbursable costs</w:t>
      </w:r>
      <w:bookmarkEnd w:id="261"/>
      <w:r w:rsidRPr="00020165">
        <w:t xml:space="preserve"> </w:t>
      </w:r>
    </w:p>
    <w:p w14:paraId="55D5157D" w14:textId="5DD2C8DF" w:rsidR="00622DA1" w:rsidRDefault="00D20598" w:rsidP="00623630">
      <w:pPr>
        <w:pStyle w:val="BodyCopy"/>
      </w:pPr>
      <w:r w:rsidRPr="002C0726">
        <w:t xml:space="preserve">The </w:t>
      </w:r>
      <w:r w:rsidR="00606116">
        <w:t>c</w:t>
      </w:r>
      <w:r w:rsidRPr="002C0726">
        <w:t xml:space="preserve">ourse </w:t>
      </w:r>
      <w:r w:rsidR="00606116">
        <w:t>b</w:t>
      </w:r>
      <w:r w:rsidRPr="002C0726">
        <w:t xml:space="preserve">udget divides course costs into fixed and reimbursable budget lines. The fixed costs are approved </w:t>
      </w:r>
      <w:proofErr w:type="gramStart"/>
      <w:r w:rsidRPr="002C0726">
        <w:t>on the basis of</w:t>
      </w:r>
      <w:proofErr w:type="gramEnd"/>
      <w:r w:rsidRPr="002C0726">
        <w:t xml:space="preserve"> the contract negotiation and, although they are subject to reporting and possible audit, will not be varied unless through a further budget request or a contract variation. </w:t>
      </w:r>
    </w:p>
    <w:p w14:paraId="7B9CB589" w14:textId="61489A99" w:rsidR="008011A2" w:rsidRPr="002C0726" w:rsidRDefault="00D20598" w:rsidP="00623630">
      <w:pPr>
        <w:pStyle w:val="BodyCopy"/>
      </w:pPr>
      <w:r w:rsidRPr="002C0726">
        <w:t xml:space="preserve">Payment against the reimbursable budget lines will be for the actual, verified course costs that have been incurred. </w:t>
      </w:r>
      <w:r w:rsidR="00583A47">
        <w:t>Course Provider</w:t>
      </w:r>
      <w:r w:rsidRPr="002C0726">
        <w:t xml:space="preserve">s must provide evidence of these costs when making their final claim. The </w:t>
      </w:r>
      <w:r w:rsidR="00C6225C">
        <w:t>P</w:t>
      </w:r>
      <w:r w:rsidR="00606116">
        <w:t>r</w:t>
      </w:r>
      <w:r w:rsidRPr="002C0726">
        <w:t>ogram may also check these claims through an audit process</w:t>
      </w:r>
      <w:r w:rsidR="00436830">
        <w:t xml:space="preserve">. Course Providers must adhere to standard Commonwealth Procurement Guidelines when sources goods or services on behalf of the Program. </w:t>
      </w:r>
    </w:p>
    <w:p w14:paraId="1F838D2C" w14:textId="77777777" w:rsidR="00D20598" w:rsidRPr="00020165" w:rsidRDefault="00D20598" w:rsidP="00516FFF">
      <w:pPr>
        <w:pStyle w:val="Heading2"/>
      </w:pPr>
      <w:bookmarkStart w:id="262" w:name="_Toc152167660"/>
      <w:r w:rsidRPr="00020165">
        <w:t>Budget line transfers</w:t>
      </w:r>
      <w:bookmarkEnd w:id="262"/>
      <w:r w:rsidRPr="00020165">
        <w:t xml:space="preserve"> </w:t>
      </w:r>
    </w:p>
    <w:p w14:paraId="412CB212" w14:textId="468829D1" w:rsidR="008011A2" w:rsidRPr="002C0726" w:rsidRDefault="00D20598" w:rsidP="00623630">
      <w:pPr>
        <w:pStyle w:val="BodyCopy"/>
      </w:pPr>
      <w:r w:rsidRPr="002C0726">
        <w:t xml:space="preserve">Within the negotiated </w:t>
      </w:r>
      <w:r w:rsidR="00606116">
        <w:t>f</w:t>
      </w:r>
      <w:r w:rsidRPr="002C0726">
        <w:t xml:space="preserve">ixed </w:t>
      </w:r>
      <w:r w:rsidR="00606116">
        <w:t>c</w:t>
      </w:r>
      <w:r w:rsidRPr="002C0726">
        <w:t xml:space="preserve">osts budget, funds cannot be transferred between budget lines. </w:t>
      </w:r>
    </w:p>
    <w:p w14:paraId="0EAD91AE" w14:textId="7D1B82E5" w:rsidR="008011A2" w:rsidRPr="002C0726" w:rsidRDefault="00D20598" w:rsidP="00623630">
      <w:pPr>
        <w:pStyle w:val="BodyCopy"/>
      </w:pPr>
      <w:r w:rsidRPr="002C0726">
        <w:t>In the</w:t>
      </w:r>
      <w:r w:rsidR="00606116">
        <w:t xml:space="preserve"> r</w:t>
      </w:r>
      <w:r w:rsidRPr="002C0726">
        <w:t xml:space="preserve">eimbursable budget, funds can be transferred between budget lines, but only if approved by the </w:t>
      </w:r>
      <w:r w:rsidR="00C6225C">
        <w:t>P</w:t>
      </w:r>
      <w:r w:rsidRPr="002C0726">
        <w:t xml:space="preserve">rogram in advance. </w:t>
      </w:r>
    </w:p>
    <w:p w14:paraId="3500F266" w14:textId="77777777" w:rsidR="00D20598" w:rsidRPr="00020165" w:rsidRDefault="00D20598" w:rsidP="00516FFF">
      <w:pPr>
        <w:pStyle w:val="Heading2"/>
      </w:pPr>
      <w:bookmarkStart w:id="263" w:name="_Toc152167661"/>
      <w:r w:rsidRPr="00020165">
        <w:t>Reporting requirements</w:t>
      </w:r>
      <w:bookmarkEnd w:id="263"/>
      <w:r w:rsidRPr="00020165">
        <w:t xml:space="preserve"> </w:t>
      </w:r>
    </w:p>
    <w:p w14:paraId="5A40B027" w14:textId="682D473A" w:rsidR="008011A2" w:rsidRPr="002C0726" w:rsidRDefault="1BB91016" w:rsidP="00623630">
      <w:pPr>
        <w:pStyle w:val="BodyCopy"/>
      </w:pPr>
      <w:r>
        <w:t xml:space="preserve">All invoices linked to the achievement of contractual milestones must include a detailed financial report. The </w:t>
      </w:r>
      <w:r w:rsidR="1F41A158">
        <w:t>P</w:t>
      </w:r>
      <w:r w:rsidR="24CBD4DF">
        <w:t>r</w:t>
      </w:r>
      <w:r>
        <w:t xml:space="preserve">ogram does not provide a standard format for this financial report, because </w:t>
      </w:r>
      <w:r w:rsidR="43948CC1">
        <w:t>eac</w:t>
      </w:r>
      <w:r w:rsidR="24CBD4DF">
        <w:t xml:space="preserve">h </w:t>
      </w:r>
      <w:r w:rsidR="78E36DBB">
        <w:t>Course Provider</w:t>
      </w:r>
      <w:r>
        <w:t xml:space="preserve"> ha</w:t>
      </w:r>
      <w:r w:rsidR="43948CC1">
        <w:t>s</w:t>
      </w:r>
      <w:r>
        <w:t xml:space="preserve"> </w:t>
      </w:r>
      <w:r w:rsidR="46671877">
        <w:t>their</w:t>
      </w:r>
      <w:r w:rsidR="43948CC1">
        <w:t xml:space="preserve"> own finance</w:t>
      </w:r>
      <w:r>
        <w:t xml:space="preserve"> systems and reporting formats. </w:t>
      </w:r>
      <w:r w:rsidR="5E24BDE8">
        <w:t>However,</w:t>
      </w:r>
      <w:r w:rsidR="24CBD4DF">
        <w:t xml:space="preserve"> </w:t>
      </w:r>
      <w:r>
        <w:t>a spreadsheet format to summarise costs against relevant budget lines, both fixed and reimbursable is preferred.</w:t>
      </w:r>
    </w:p>
    <w:p w14:paraId="0AB88680" w14:textId="61F6E2A0" w:rsidR="008011A2" w:rsidRPr="002C0726" w:rsidRDefault="00D20598" w:rsidP="00623630">
      <w:pPr>
        <w:pStyle w:val="BodyCopy"/>
      </w:pPr>
      <w:r w:rsidRPr="002C0726">
        <w:t>The reimbursable expenditure require</w:t>
      </w:r>
      <w:r w:rsidR="00993506" w:rsidRPr="002C0726">
        <w:t>s</w:t>
      </w:r>
      <w:r w:rsidRPr="002C0726">
        <w:t xml:space="preserve"> more detailed reporting against all budget lines, along with comments. Each supporting proof of purchase receipt/invoice submitted must be clearly labelled to correspond to the relevant item within the budget line. If there are multiple charges against a budget line, the individual items must be listed and calculated within the comments. A statutory declaration is required for any missing receipt.</w:t>
      </w:r>
    </w:p>
    <w:p w14:paraId="756AE2EC" w14:textId="69A4EA3E" w:rsidR="00D20598" w:rsidRDefault="00D20598" w:rsidP="00623630">
      <w:pPr>
        <w:pStyle w:val="BodyCopy"/>
      </w:pPr>
      <w:r w:rsidRPr="002C0726">
        <w:t xml:space="preserve">The </w:t>
      </w:r>
      <w:r w:rsidR="00C6225C">
        <w:t>P</w:t>
      </w:r>
      <w:r w:rsidRPr="002C0726">
        <w:t>rogram requires a valid tax invoice for every transaction as evidence of expenditure on reimbursable budget lines.</w:t>
      </w:r>
    </w:p>
    <w:p w14:paraId="437606D3" w14:textId="39893B29" w:rsidR="005F3EC1" w:rsidRPr="002C0726" w:rsidRDefault="005F3EC1" w:rsidP="00623630">
      <w:pPr>
        <w:pStyle w:val="BodyCopy"/>
      </w:pPr>
      <w:r>
        <w:t>Each month the course provider must submit an invoice and supporting evidence for all reimbursable expenditure</w:t>
      </w:r>
      <w:r w:rsidR="00652B76">
        <w:t xml:space="preserve"> along with a variable forecast detailing the approved budget, expenditure to date and forecasted expenditure</w:t>
      </w:r>
      <w:r>
        <w:t xml:space="preserve">. This will be due on the final working day of each month. Management fees will </w:t>
      </w:r>
      <w:r>
        <w:lastRenderedPageBreak/>
        <w:t xml:space="preserve">be split across the three key short course stages and paid upon submission and acceptance of milestone reports (pre-learning activities, core learning elements, </w:t>
      </w:r>
      <w:r w:rsidR="00652B76">
        <w:t>applied learning activities).</w:t>
      </w:r>
    </w:p>
    <w:p w14:paraId="57A6815D" w14:textId="3B7AA50E" w:rsidR="00901251" w:rsidRPr="0075208B" w:rsidRDefault="00901251" w:rsidP="00436830">
      <w:pPr>
        <w:pStyle w:val="Heading1"/>
      </w:pPr>
      <w:bookmarkStart w:id="264" w:name="_Toc152167662"/>
      <w:r w:rsidRPr="0075208B">
        <w:lastRenderedPageBreak/>
        <w:t>Short Course Monitoring, Evaluation and Learning (MEL)</w:t>
      </w:r>
      <w:bookmarkEnd w:id="257"/>
      <w:bookmarkEnd w:id="264"/>
      <w:r w:rsidRPr="0075208B">
        <w:t xml:space="preserve"> </w:t>
      </w:r>
    </w:p>
    <w:p w14:paraId="29BDA308" w14:textId="70A0F4F4" w:rsidR="00901251" w:rsidRPr="00B02F5E" w:rsidRDefault="00901251" w:rsidP="005B27B2">
      <w:pPr>
        <w:pStyle w:val="Heading2"/>
      </w:pPr>
      <w:bookmarkStart w:id="265" w:name="_Toc85710734"/>
      <w:bookmarkStart w:id="266" w:name="_Toc152167663"/>
      <w:r w:rsidRPr="00B02F5E">
        <w:t>Purpose of this section</w:t>
      </w:r>
      <w:bookmarkEnd w:id="265"/>
      <w:bookmarkEnd w:id="266"/>
      <w:r w:rsidRPr="00B02F5E">
        <w:t xml:space="preserve"> </w:t>
      </w:r>
    </w:p>
    <w:p w14:paraId="42F2E462" w14:textId="13A358D9" w:rsidR="008011A2" w:rsidRPr="00D67B76" w:rsidRDefault="00901251" w:rsidP="00436830">
      <w:pPr>
        <w:pStyle w:val="BodyCopy"/>
      </w:pPr>
      <w:r w:rsidRPr="002C0726">
        <w:t xml:space="preserve">This section outlines the expected outputs and outcomes of </w:t>
      </w:r>
      <w:r w:rsidR="000E7D42">
        <w:t>s</w:t>
      </w:r>
      <w:r w:rsidRPr="002C0726">
        <w:t xml:space="preserve">hort </w:t>
      </w:r>
      <w:r w:rsidR="000E7D42">
        <w:t>co</w:t>
      </w:r>
      <w:r w:rsidRPr="002C0726">
        <w:t>urses as part of the broader Australia A</w:t>
      </w:r>
      <w:r w:rsidR="0069476A" w:rsidRPr="002C0726">
        <w:t>wards Africa</w:t>
      </w:r>
      <w:r w:rsidR="00910FB2">
        <w:t>.</w:t>
      </w:r>
      <w:r w:rsidRPr="002C0726">
        <w:t xml:space="preserve"> It also describes the </w:t>
      </w:r>
      <w:r w:rsidR="00D67B76" w:rsidRPr="002C0726">
        <w:t>monitoring and evaluation</w:t>
      </w:r>
      <w:r w:rsidRPr="002C0726">
        <w:t xml:space="preserve"> </w:t>
      </w:r>
      <w:r w:rsidR="00D67B76" w:rsidRPr="002C0726">
        <w:t xml:space="preserve">(M&amp;E) </w:t>
      </w:r>
      <w:r w:rsidRPr="002C0726">
        <w:t xml:space="preserve">frameworks and tools that </w:t>
      </w:r>
      <w:r w:rsidR="00583A47">
        <w:t>Course Provider</w:t>
      </w:r>
      <w:r w:rsidRPr="002C0726">
        <w:t xml:space="preserve">s should use to monitor progress and evaluate the outputs of </w:t>
      </w:r>
      <w:r w:rsidR="00331B37">
        <w:t>s</w:t>
      </w:r>
      <w:r w:rsidRPr="002C0726">
        <w:t xml:space="preserve">hort </w:t>
      </w:r>
      <w:r w:rsidR="00331B37">
        <w:t>c</w:t>
      </w:r>
      <w:r w:rsidRPr="002C0726">
        <w:t>ourses</w:t>
      </w:r>
      <w:r w:rsidRPr="001D4858">
        <w:t xml:space="preserve">. </w:t>
      </w:r>
    </w:p>
    <w:p w14:paraId="680E357B" w14:textId="59AD75A8" w:rsidR="00901251" w:rsidRPr="00B02F5E" w:rsidRDefault="00901251" w:rsidP="005B27B2">
      <w:pPr>
        <w:pStyle w:val="Heading2"/>
      </w:pPr>
      <w:bookmarkStart w:id="267" w:name="_Toc85710735"/>
      <w:bookmarkStart w:id="268" w:name="_Toc152167664"/>
      <w:r w:rsidRPr="00B02F5E">
        <w:t>M&amp;E Framework</w:t>
      </w:r>
      <w:bookmarkEnd w:id="267"/>
      <w:bookmarkEnd w:id="268"/>
      <w:r w:rsidRPr="00B02F5E">
        <w:t xml:space="preserve"> </w:t>
      </w:r>
    </w:p>
    <w:p w14:paraId="2DE3B15F" w14:textId="5EE7CAE6" w:rsidR="008B02EA" w:rsidRPr="00575F9E" w:rsidRDefault="008B02EA" w:rsidP="00436830">
      <w:pPr>
        <w:pStyle w:val="BodyCopy"/>
      </w:pPr>
      <w:bookmarkStart w:id="269" w:name="_Hlk72752949"/>
      <w:r w:rsidRPr="00F50722">
        <w:t xml:space="preserve">The </w:t>
      </w:r>
      <w:r w:rsidR="00C6225C" w:rsidRPr="00F50722">
        <w:t>P</w:t>
      </w:r>
      <w:r w:rsidRPr="00F50722">
        <w:t>rogram is in the process of developing a complete Monitoring and Evaluation Framework and wider Monitoring and Evaluation Plan.</w:t>
      </w:r>
      <w:r w:rsidRPr="00575F9E">
        <w:t xml:space="preserve"> The information and indicators provided in this section are preliminary and subject to change.</w:t>
      </w:r>
    </w:p>
    <w:p w14:paraId="13184E60" w14:textId="77777777" w:rsidR="008B02EA" w:rsidRPr="00575F9E" w:rsidRDefault="008B02EA" w:rsidP="00436830">
      <w:pPr>
        <w:pStyle w:val="BodyCopy"/>
      </w:pPr>
      <w:r w:rsidRPr="00575F9E">
        <w:t>The framework seeks to gather evidence supporting the four major project outcomes:</w:t>
      </w:r>
    </w:p>
    <w:p w14:paraId="2164BE75" w14:textId="487B7CD2" w:rsidR="003A0FDB" w:rsidRPr="00575F9E" w:rsidRDefault="008B02EA" w:rsidP="000D28AE">
      <w:pPr>
        <w:pStyle w:val="BodyCopy"/>
        <w:numPr>
          <w:ilvl w:val="0"/>
          <w:numId w:val="41"/>
        </w:numPr>
      </w:pPr>
      <w:r w:rsidRPr="00575F9E">
        <w:t xml:space="preserve">Alumni are using their new </w:t>
      </w:r>
      <w:r w:rsidR="003A0FDB" w:rsidRPr="00575F9E">
        <w:t xml:space="preserve">Alumni are using their new knowledge, skills and attitudes to contribute positively </w:t>
      </w:r>
      <w:proofErr w:type="gramStart"/>
      <w:r w:rsidR="003A0FDB" w:rsidRPr="00575F9E">
        <w:t>in</w:t>
      </w:r>
      <w:proofErr w:type="gramEnd"/>
      <w:r w:rsidR="003A0FDB" w:rsidRPr="00575F9E">
        <w:t xml:space="preserve"> their professional fields or communities</w:t>
      </w:r>
      <w:r w:rsidR="00D34013">
        <w:t>.</w:t>
      </w:r>
    </w:p>
    <w:p w14:paraId="1A762F28" w14:textId="3699F7E4" w:rsidR="008B02EA" w:rsidRPr="00575F9E" w:rsidRDefault="00C61E80" w:rsidP="000D28AE">
      <w:pPr>
        <w:pStyle w:val="BodyCopy"/>
        <w:numPr>
          <w:ilvl w:val="0"/>
          <w:numId w:val="41"/>
        </w:numPr>
      </w:pPr>
      <w:r>
        <w:t>Alumni</w:t>
      </w:r>
      <w:r w:rsidR="00D34013">
        <w:t xml:space="preserve"> are using </w:t>
      </w:r>
      <w:r w:rsidR="008B02EA" w:rsidRPr="00575F9E">
        <w:t>skills, knowledge and attitudes to contribute to gender equality</w:t>
      </w:r>
      <w:r w:rsidR="00D34013">
        <w:t>.</w:t>
      </w:r>
    </w:p>
    <w:p w14:paraId="42FBC395" w14:textId="539073DB" w:rsidR="008B02EA" w:rsidRPr="00575F9E" w:rsidRDefault="008B02EA" w:rsidP="000D28AE">
      <w:pPr>
        <w:pStyle w:val="BodyCopy"/>
        <w:numPr>
          <w:ilvl w:val="0"/>
          <w:numId w:val="41"/>
        </w:numPr>
      </w:pPr>
      <w:r w:rsidRPr="00575F9E">
        <w:t>Alumni have, or support, links with Australia, Australian organisations, or other Australia Awards alumni</w:t>
      </w:r>
      <w:r w:rsidR="00D34013">
        <w:t>.</w:t>
      </w:r>
    </w:p>
    <w:p w14:paraId="4F8B11DB" w14:textId="64EFF6CC" w:rsidR="008B02EA" w:rsidRPr="00575F9E" w:rsidRDefault="008B02EA" w:rsidP="000D28AE">
      <w:pPr>
        <w:pStyle w:val="BodyCopy"/>
        <w:numPr>
          <w:ilvl w:val="0"/>
          <w:numId w:val="41"/>
        </w:numPr>
      </w:pPr>
      <w:r w:rsidRPr="00575F9E">
        <w:t>Alumni view Australia and Australians in a positive light.</w:t>
      </w:r>
    </w:p>
    <w:p w14:paraId="2F6DA633" w14:textId="1997AA97" w:rsidR="008011A2" w:rsidRPr="00575F9E" w:rsidRDefault="008B02EA" w:rsidP="00436830">
      <w:pPr>
        <w:pStyle w:val="BodyCopy"/>
      </w:pPr>
      <w:r w:rsidRPr="00575F9E">
        <w:t xml:space="preserve">While the outcomes focus on the long-term impacts of the Award, </w:t>
      </w:r>
      <w:r w:rsidR="00583A47">
        <w:t>Course Provider</w:t>
      </w:r>
      <w:r w:rsidRPr="00575F9E">
        <w:t xml:space="preserve">s and the </w:t>
      </w:r>
      <w:r w:rsidR="00C6225C">
        <w:t>Pr</w:t>
      </w:r>
      <w:r w:rsidRPr="00575F9E">
        <w:t xml:space="preserve">ogram must report on immediate outputs and </w:t>
      </w:r>
      <w:r w:rsidR="00F81F5C" w:rsidRPr="00575F9E">
        <w:t xml:space="preserve">intermediate </w:t>
      </w:r>
      <w:r w:rsidRPr="00575F9E">
        <w:t>outcomes related to short course quality, delivery, course content</w:t>
      </w:r>
      <w:r w:rsidR="00F81F5C" w:rsidRPr="00575F9E">
        <w:t>,</w:t>
      </w:r>
      <w:r w:rsidRPr="00575F9E">
        <w:t xml:space="preserve"> Participant satisfaction, Participant learning and gender, disability &amp; social inclusion.</w:t>
      </w:r>
    </w:p>
    <w:p w14:paraId="2025A6A8" w14:textId="72B2E48F" w:rsidR="00496F91" w:rsidRPr="00575F9E" w:rsidRDefault="00901251" w:rsidP="005B27B2">
      <w:pPr>
        <w:pStyle w:val="Heading2"/>
      </w:pPr>
      <w:bookmarkStart w:id="270" w:name="_Toc85710736"/>
      <w:bookmarkStart w:id="271" w:name="_Toc152167665"/>
      <w:bookmarkEnd w:id="269"/>
      <w:r w:rsidRPr="00575F9E">
        <w:t xml:space="preserve">Short </w:t>
      </w:r>
      <w:r w:rsidR="00202CCA">
        <w:t>c</w:t>
      </w:r>
      <w:r w:rsidRPr="00575F9E">
        <w:t>ourse outputs and outcomes</w:t>
      </w:r>
      <w:bookmarkEnd w:id="270"/>
      <w:bookmarkEnd w:id="271"/>
      <w:r w:rsidRPr="00575F9E">
        <w:t xml:space="preserve"> </w:t>
      </w:r>
    </w:p>
    <w:p w14:paraId="0C66A876" w14:textId="3AC1B8AA" w:rsidR="00575F9E" w:rsidRPr="00001AA9" w:rsidRDefault="00575F9E" w:rsidP="00436830">
      <w:pPr>
        <w:pStyle w:val="BodyCopy"/>
      </w:pPr>
      <w:r w:rsidRPr="00001AA9">
        <w:t xml:space="preserve">The </w:t>
      </w:r>
      <w:r w:rsidR="007B68E2">
        <w:t>Course P</w:t>
      </w:r>
      <w:r w:rsidR="007B68E2" w:rsidRPr="00001AA9">
        <w:t xml:space="preserve">rovider </w:t>
      </w:r>
      <w:r w:rsidRPr="00001AA9">
        <w:t xml:space="preserve">must evaluate and report on the following outputs, the </w:t>
      </w:r>
      <w:r w:rsidR="00C6225C">
        <w:t>P</w:t>
      </w:r>
      <w:r w:rsidRPr="00001AA9">
        <w:t>rogram will report on the long-term outcomes:</w:t>
      </w:r>
    </w:p>
    <w:p w14:paraId="59597A60" w14:textId="77777777" w:rsidR="00575F9E" w:rsidRDefault="00575F9E" w:rsidP="00977663">
      <w:pPr>
        <w:spacing w:before="60" w:after="60"/>
        <w:jc w:val="both"/>
        <w:rPr>
          <w:rFonts w:ascii="Arial" w:hAnsi="Arial" w:cs="Arial"/>
        </w:rPr>
      </w:pPr>
    </w:p>
    <w:tbl>
      <w:tblPr>
        <w:tblStyle w:val="TableGrid0"/>
        <w:tblW w:w="9072" w:type="dxa"/>
        <w:tblBorders>
          <w:bottom w:val="single" w:sz="4" w:space="0" w:color="00759A" w:themeColor="accent1"/>
          <w:insideH w:val="single" w:sz="4" w:space="0" w:color="00759A" w:themeColor="accent1"/>
        </w:tblBorders>
        <w:tblCellMar>
          <w:right w:w="142" w:type="dxa"/>
        </w:tblCellMar>
        <w:tblLook w:val="00A0" w:firstRow="1" w:lastRow="0" w:firstColumn="1" w:lastColumn="0" w:noHBand="0" w:noVBand="0"/>
      </w:tblPr>
      <w:tblGrid>
        <w:gridCol w:w="9072"/>
      </w:tblGrid>
      <w:tr w:rsidR="00E135A8" w:rsidRPr="00020165" w14:paraId="027825CA" w14:textId="77777777" w:rsidTr="00001AA9">
        <w:trPr>
          <w:trHeight w:val="397"/>
        </w:trPr>
        <w:tc>
          <w:tcPr>
            <w:tcW w:w="9072" w:type="dxa"/>
            <w:shd w:val="clear" w:color="auto" w:fill="00759A" w:themeFill="accent1"/>
            <w:vAlign w:val="center"/>
          </w:tcPr>
          <w:p w14:paraId="58B8A7F7" w14:textId="77777777" w:rsidR="00575F9E" w:rsidRPr="00E135A8" w:rsidRDefault="00575F9E" w:rsidP="00977663">
            <w:pPr>
              <w:spacing w:before="60" w:after="60"/>
              <w:jc w:val="center"/>
            </w:pPr>
            <w:r w:rsidRPr="00001AA9">
              <w:rPr>
                <w:color w:val="FFFFFF" w:themeColor="background1"/>
              </w:rPr>
              <w:t>Outputs</w:t>
            </w:r>
          </w:p>
        </w:tc>
      </w:tr>
      <w:tr w:rsidR="00575F9E" w:rsidDel="009C4D0F" w14:paraId="4D919182" w14:textId="77777777" w:rsidTr="00001AA9">
        <w:trPr>
          <w:trHeight w:val="340"/>
        </w:trPr>
        <w:tc>
          <w:tcPr>
            <w:tcW w:w="9072" w:type="dxa"/>
            <w:vAlign w:val="center"/>
          </w:tcPr>
          <w:p w14:paraId="78541AB5" w14:textId="3BDFBA69" w:rsidR="00575F9E" w:rsidRPr="00A0174E" w:rsidDel="009C4D0F" w:rsidRDefault="00575F9E" w:rsidP="00977663">
            <w:pPr>
              <w:spacing w:before="60" w:after="60"/>
            </w:pPr>
            <w:r w:rsidRPr="00001AA9">
              <w:t xml:space="preserve">High-quality course delivered and tailored to </w:t>
            </w:r>
            <w:r w:rsidR="00BC0AE5">
              <w:t>p</w:t>
            </w:r>
            <w:r w:rsidRPr="00001AA9">
              <w:t>articipant needs and profession</w:t>
            </w:r>
          </w:p>
        </w:tc>
      </w:tr>
      <w:tr w:rsidR="00575F9E" w:rsidDel="009C4D0F" w14:paraId="4F096BC3" w14:textId="77777777" w:rsidTr="00001AA9">
        <w:trPr>
          <w:trHeight w:val="340"/>
        </w:trPr>
        <w:tc>
          <w:tcPr>
            <w:tcW w:w="9072" w:type="dxa"/>
            <w:vAlign w:val="center"/>
          </w:tcPr>
          <w:p w14:paraId="6487F686" w14:textId="77777777" w:rsidR="00575F9E" w:rsidRPr="00001AA9" w:rsidDel="009C4D0F" w:rsidRDefault="00575F9E" w:rsidP="00977663">
            <w:pPr>
              <w:spacing w:before="60" w:after="60"/>
            </w:pPr>
            <w:r w:rsidRPr="00001AA9">
              <w:t>Participants receive training and awareness on gender, disability, and social inclusion</w:t>
            </w:r>
          </w:p>
        </w:tc>
      </w:tr>
      <w:tr w:rsidR="00575F9E" w:rsidDel="009C4D0F" w14:paraId="128D4EB6" w14:textId="77777777" w:rsidTr="00001AA9">
        <w:trPr>
          <w:trHeight w:val="340"/>
        </w:trPr>
        <w:tc>
          <w:tcPr>
            <w:tcW w:w="9072" w:type="dxa"/>
            <w:vAlign w:val="center"/>
          </w:tcPr>
          <w:p w14:paraId="3778060F" w14:textId="27A240BD" w:rsidR="00575F9E" w:rsidRPr="00001AA9" w:rsidDel="009C4D0F" w:rsidRDefault="00575F9E" w:rsidP="00977663">
            <w:pPr>
              <w:spacing w:before="60" w:after="60"/>
            </w:pPr>
            <w:r w:rsidRPr="00001AA9">
              <w:t xml:space="preserve">Participants acquire skills to support the implementation of their </w:t>
            </w:r>
            <w:r w:rsidR="00BC0AE5" w:rsidRPr="00001AA9">
              <w:t>return-to-work</w:t>
            </w:r>
            <w:r w:rsidRPr="00001AA9">
              <w:t xml:space="preserve"> plans</w:t>
            </w:r>
          </w:p>
        </w:tc>
      </w:tr>
      <w:tr w:rsidR="00575F9E" w:rsidDel="009C4D0F" w14:paraId="7BD41B26" w14:textId="77777777" w:rsidTr="00001AA9">
        <w:trPr>
          <w:trHeight w:val="340"/>
        </w:trPr>
        <w:tc>
          <w:tcPr>
            <w:tcW w:w="9072" w:type="dxa"/>
            <w:vAlign w:val="center"/>
          </w:tcPr>
          <w:p w14:paraId="521146C0" w14:textId="77777777" w:rsidR="00575F9E" w:rsidRPr="00001AA9" w:rsidDel="009C4D0F" w:rsidRDefault="00575F9E" w:rsidP="00977663">
            <w:pPr>
              <w:spacing w:before="60" w:after="60"/>
            </w:pPr>
            <w:r w:rsidRPr="00001AA9">
              <w:t>Participants develop a positive perception of Australia and its people</w:t>
            </w:r>
          </w:p>
        </w:tc>
      </w:tr>
      <w:tr w:rsidR="00575F9E" w:rsidDel="009C4D0F" w14:paraId="2BCD91B8" w14:textId="77777777" w:rsidTr="00001AA9">
        <w:trPr>
          <w:trHeight w:val="340"/>
        </w:trPr>
        <w:tc>
          <w:tcPr>
            <w:tcW w:w="9072" w:type="dxa"/>
            <w:vAlign w:val="center"/>
          </w:tcPr>
          <w:p w14:paraId="1322741F" w14:textId="67058CB1" w:rsidR="00575F9E" w:rsidRPr="00001AA9" w:rsidDel="009C4D0F" w:rsidRDefault="00575F9E" w:rsidP="00977663">
            <w:pPr>
              <w:spacing w:before="60" w:after="60"/>
            </w:pPr>
            <w:r w:rsidRPr="00001AA9">
              <w:t xml:space="preserve">Networking opportunities are created for </w:t>
            </w:r>
            <w:r w:rsidR="006E09B5">
              <w:t>p</w:t>
            </w:r>
            <w:r w:rsidRPr="00001AA9">
              <w:t>articipants with</w:t>
            </w:r>
            <w:r w:rsidR="006E09B5">
              <w:t xml:space="preserve"> relevant</w:t>
            </w:r>
            <w:r w:rsidRPr="00001AA9">
              <w:t xml:space="preserve"> organisations</w:t>
            </w:r>
          </w:p>
        </w:tc>
      </w:tr>
    </w:tbl>
    <w:p w14:paraId="085C0C20" w14:textId="77777777" w:rsidR="00575F9E" w:rsidRPr="00001AA9" w:rsidRDefault="00575F9E" w:rsidP="00977663">
      <w:pPr>
        <w:spacing w:before="60" w:after="60"/>
        <w:jc w:val="both"/>
        <w:rPr>
          <w:rFonts w:ascii="Arial" w:hAnsi="Arial" w:cs="Arial"/>
        </w:rPr>
      </w:pPr>
    </w:p>
    <w:p w14:paraId="492F293F" w14:textId="5BBE50F4" w:rsidR="00D34013" w:rsidRDefault="00D34013" w:rsidP="003A0FDB">
      <w:pPr>
        <w:pStyle w:val="BodyCopy"/>
      </w:pPr>
      <w:r>
        <w:br w:type="page"/>
      </w:r>
    </w:p>
    <w:p w14:paraId="2F3476BC" w14:textId="77777777" w:rsidR="00A33250" w:rsidRDefault="00A33250" w:rsidP="003A0FDB">
      <w:pPr>
        <w:pStyle w:val="BodyCopy"/>
      </w:pPr>
    </w:p>
    <w:p w14:paraId="4E49D7A7" w14:textId="6445BAD1" w:rsidR="00575F9E" w:rsidRPr="009A20B4" w:rsidRDefault="00575F9E" w:rsidP="003A0FDB">
      <w:pPr>
        <w:pStyle w:val="BodyCopy"/>
      </w:pPr>
      <w:r w:rsidRPr="009A20B4">
        <w:t xml:space="preserve">The </w:t>
      </w:r>
      <w:r w:rsidR="00C6225C">
        <w:t>P</w:t>
      </w:r>
      <w:r w:rsidRPr="009A20B4">
        <w:t>rogram will in turn monitor, evaluate and report on the following outcomes:</w:t>
      </w:r>
    </w:p>
    <w:p w14:paraId="01E30C12" w14:textId="77777777" w:rsidR="00575F9E" w:rsidRDefault="00575F9E" w:rsidP="00977663">
      <w:pPr>
        <w:spacing w:before="60" w:after="60"/>
        <w:rPr>
          <w:rFonts w:ascii="Arial" w:hAnsi="Arial" w:cs="Arial"/>
        </w:rPr>
      </w:pPr>
    </w:p>
    <w:tbl>
      <w:tblPr>
        <w:tblStyle w:val="TableGrid0"/>
        <w:tblW w:w="9072" w:type="dxa"/>
        <w:jc w:val="center"/>
        <w:tblBorders>
          <w:bottom w:val="single" w:sz="4" w:space="0" w:color="00759A" w:themeColor="accent1"/>
          <w:insideH w:val="single" w:sz="4" w:space="0" w:color="00759A" w:themeColor="accent1"/>
        </w:tblBorders>
        <w:tblCellMar>
          <w:right w:w="142" w:type="dxa"/>
        </w:tblCellMar>
        <w:tblLook w:val="00A0" w:firstRow="1" w:lastRow="0" w:firstColumn="1" w:lastColumn="0" w:noHBand="0" w:noVBand="0"/>
      </w:tblPr>
      <w:tblGrid>
        <w:gridCol w:w="9072"/>
      </w:tblGrid>
      <w:tr w:rsidR="00E135A8" w:rsidRPr="00020165" w14:paraId="478269C8" w14:textId="77777777" w:rsidTr="00001AA9">
        <w:trPr>
          <w:trHeight w:val="340"/>
          <w:jc w:val="center"/>
        </w:trPr>
        <w:tc>
          <w:tcPr>
            <w:tcW w:w="9072" w:type="dxa"/>
            <w:shd w:val="clear" w:color="auto" w:fill="00759A" w:themeFill="accent1"/>
            <w:vAlign w:val="center"/>
          </w:tcPr>
          <w:p w14:paraId="7E52BF50" w14:textId="77777777" w:rsidR="00575F9E" w:rsidRPr="00E135A8" w:rsidRDefault="00575F9E" w:rsidP="00977663">
            <w:pPr>
              <w:spacing w:before="60" w:after="60"/>
            </w:pPr>
            <w:r w:rsidRPr="00E135A8">
              <w:t>Outcomes</w:t>
            </w:r>
          </w:p>
        </w:tc>
      </w:tr>
      <w:tr w:rsidR="00575F9E" w:rsidRPr="006A0C34" w:rsidDel="009C4D0F" w14:paraId="1B64368D" w14:textId="77777777" w:rsidTr="009A20B4">
        <w:trPr>
          <w:trHeight w:val="510"/>
          <w:jc w:val="center"/>
        </w:trPr>
        <w:tc>
          <w:tcPr>
            <w:tcW w:w="9072" w:type="dxa"/>
            <w:vAlign w:val="center"/>
          </w:tcPr>
          <w:p w14:paraId="71210907" w14:textId="77777777" w:rsidR="00575F9E" w:rsidRPr="009A20B4" w:rsidDel="009C4D0F" w:rsidRDefault="00575F9E" w:rsidP="00977663">
            <w:pPr>
              <w:spacing w:before="60" w:after="60"/>
            </w:pPr>
            <w:r w:rsidRPr="009A20B4">
              <w:t>Alumni are effectively use the skills and knowledge gained from the course in their professional fields or communities</w:t>
            </w:r>
          </w:p>
        </w:tc>
      </w:tr>
      <w:tr w:rsidR="00A0174E" w:rsidRPr="006A0C34" w:rsidDel="009C4D0F" w14:paraId="3960E6D6" w14:textId="77777777" w:rsidTr="009A20B4">
        <w:trPr>
          <w:trHeight w:val="510"/>
          <w:jc w:val="center"/>
        </w:trPr>
        <w:tc>
          <w:tcPr>
            <w:tcW w:w="9072" w:type="dxa"/>
          </w:tcPr>
          <w:p w14:paraId="28FE2868" w14:textId="77AC1A71" w:rsidR="00A0174E" w:rsidRPr="00001AA9" w:rsidRDefault="00A0174E" w:rsidP="00977663">
            <w:pPr>
              <w:spacing w:before="60" w:after="60"/>
            </w:pPr>
            <w:r w:rsidRPr="00A33250">
              <w:t>Alumni actively promote and effect gender equality, disability inclusion, and social inclusion activities at work or in their communities</w:t>
            </w:r>
          </w:p>
        </w:tc>
      </w:tr>
      <w:tr w:rsidR="00A0174E" w:rsidRPr="006A0C34" w:rsidDel="009C4D0F" w14:paraId="6D11A75A" w14:textId="77777777" w:rsidTr="009A20B4">
        <w:trPr>
          <w:trHeight w:val="510"/>
          <w:jc w:val="center"/>
        </w:trPr>
        <w:tc>
          <w:tcPr>
            <w:tcW w:w="9072" w:type="dxa"/>
          </w:tcPr>
          <w:p w14:paraId="2BF83B8F" w14:textId="207F6A19" w:rsidR="00A0174E" w:rsidRPr="00001AA9" w:rsidRDefault="00A0174E" w:rsidP="00977663">
            <w:pPr>
              <w:spacing w:before="60" w:after="60"/>
            </w:pPr>
            <w:r w:rsidRPr="00A33250">
              <w:t>Reintegration plans are effectively implemented, contributing to improved organisational performance and social impact</w:t>
            </w:r>
          </w:p>
        </w:tc>
      </w:tr>
      <w:tr w:rsidR="00A0174E" w:rsidRPr="006A0C34" w:rsidDel="009C4D0F" w14:paraId="2A33D3E7" w14:textId="77777777" w:rsidTr="009A20B4">
        <w:trPr>
          <w:trHeight w:val="510"/>
          <w:jc w:val="center"/>
        </w:trPr>
        <w:tc>
          <w:tcPr>
            <w:tcW w:w="9072" w:type="dxa"/>
          </w:tcPr>
          <w:p w14:paraId="1F9820EC" w14:textId="5315FD19" w:rsidR="00A0174E" w:rsidRPr="00001AA9" w:rsidRDefault="00A0174E" w:rsidP="00977663">
            <w:pPr>
              <w:spacing w:before="60" w:after="60"/>
            </w:pPr>
            <w:r w:rsidRPr="00A33250">
              <w:t>Positive changes observed at alumni's organisations aligned with the reintegration plans</w:t>
            </w:r>
          </w:p>
        </w:tc>
      </w:tr>
      <w:tr w:rsidR="00A0174E" w:rsidRPr="006A0C34" w:rsidDel="009C4D0F" w14:paraId="6A42F113" w14:textId="77777777" w:rsidTr="009A20B4">
        <w:trPr>
          <w:trHeight w:val="510"/>
          <w:jc w:val="center"/>
        </w:trPr>
        <w:tc>
          <w:tcPr>
            <w:tcW w:w="9072" w:type="dxa"/>
          </w:tcPr>
          <w:p w14:paraId="5A683194" w14:textId="0D9B94E2" w:rsidR="00A0174E" w:rsidRPr="00001AA9" w:rsidRDefault="00A0174E" w:rsidP="00977663">
            <w:pPr>
              <w:spacing w:before="60" w:after="60"/>
            </w:pPr>
            <w:r w:rsidRPr="00A33250">
              <w:t>Alumni maintain a positive view of Australia and its people, contributing to improved bilateral relations</w:t>
            </w:r>
          </w:p>
        </w:tc>
      </w:tr>
    </w:tbl>
    <w:p w14:paraId="3855E318" w14:textId="555B5D83" w:rsidR="00901251" w:rsidRPr="00E024DC" w:rsidRDefault="00901251" w:rsidP="00977663">
      <w:pPr>
        <w:spacing w:before="60" w:after="60"/>
        <w:rPr>
          <w:rFonts w:ascii="Arial" w:hAnsi="Arial" w:cs="Arial"/>
        </w:rPr>
      </w:pPr>
    </w:p>
    <w:p w14:paraId="1B391721" w14:textId="24774CA4" w:rsidR="00C018BC" w:rsidRPr="007E66DE" w:rsidRDefault="00901251" w:rsidP="003A0FDB">
      <w:pPr>
        <w:pStyle w:val="Heading2"/>
      </w:pPr>
      <w:bookmarkStart w:id="272" w:name="_Toc85710737"/>
      <w:bookmarkStart w:id="273" w:name="_Toc152167666"/>
      <w:r w:rsidRPr="000B4569">
        <w:t xml:space="preserve">Short </w:t>
      </w:r>
      <w:r w:rsidR="00202CCA">
        <w:t>c</w:t>
      </w:r>
      <w:r w:rsidRPr="000B4569">
        <w:t xml:space="preserve">ourse </w:t>
      </w:r>
      <w:r w:rsidRPr="003E4CE8">
        <w:t>indica</w:t>
      </w:r>
      <w:r w:rsidRPr="000B4569">
        <w:t>tors and data collection</w:t>
      </w:r>
      <w:bookmarkEnd w:id="272"/>
      <w:bookmarkEnd w:id="273"/>
      <w:r w:rsidRPr="000B4569">
        <w:t xml:space="preserve"> </w:t>
      </w:r>
    </w:p>
    <w:p w14:paraId="4C19EE65" w14:textId="1CA4955D" w:rsidR="00E135A8" w:rsidRPr="002C0726" w:rsidDel="00BF384A" w:rsidRDefault="00BF384A" w:rsidP="003A0FDB">
      <w:pPr>
        <w:pStyle w:val="BodyCopy"/>
        <w:rPr>
          <w:highlight w:val="yellow"/>
        </w:rPr>
      </w:pPr>
      <w:r w:rsidRPr="00BF384A">
        <w:t xml:space="preserve">The </w:t>
      </w:r>
      <w:r w:rsidR="007B68E2">
        <w:t>Course P</w:t>
      </w:r>
      <w:r w:rsidR="007B68E2" w:rsidRPr="00BF384A">
        <w:t xml:space="preserve">rovider </w:t>
      </w:r>
      <w:r w:rsidRPr="00BF384A">
        <w:t xml:space="preserve">should consider the following </w:t>
      </w:r>
      <w:r w:rsidR="006E09B5">
        <w:t>g</w:t>
      </w:r>
      <w:r w:rsidRPr="00BF384A">
        <w:t xml:space="preserve">uiding </w:t>
      </w:r>
      <w:r w:rsidR="006E09B5">
        <w:t>q</w:t>
      </w:r>
      <w:r w:rsidRPr="00BF384A">
        <w:t>uestions in their data collection and reporting</w:t>
      </w:r>
      <w:r w:rsidRPr="00BF384A" w:rsidDel="00BF384A">
        <w:rPr>
          <w:highlight w:val="yellow"/>
        </w:rPr>
        <w:t xml:space="preserve"> </w:t>
      </w:r>
    </w:p>
    <w:tbl>
      <w:tblPr>
        <w:tblStyle w:val="TableGrid0"/>
        <w:tblW w:w="9026" w:type="dxa"/>
        <w:jc w:val="center"/>
        <w:tblBorders>
          <w:bottom w:val="single" w:sz="4" w:space="0" w:color="00759A" w:themeColor="accent1"/>
          <w:insideH w:val="single" w:sz="4" w:space="0" w:color="00759A" w:themeColor="accent1"/>
        </w:tblBorders>
        <w:tblCellMar>
          <w:right w:w="142" w:type="dxa"/>
        </w:tblCellMar>
        <w:tblLook w:val="00A0" w:firstRow="1" w:lastRow="0" w:firstColumn="1" w:lastColumn="0" w:noHBand="0" w:noVBand="0"/>
      </w:tblPr>
      <w:tblGrid>
        <w:gridCol w:w="2552"/>
        <w:gridCol w:w="6474"/>
      </w:tblGrid>
      <w:tr w:rsidR="00E135A8" w:rsidRPr="00020165" w14:paraId="1719252F" w14:textId="77777777" w:rsidTr="00001AA9">
        <w:trPr>
          <w:trHeight w:val="340"/>
          <w:jc w:val="center"/>
        </w:trPr>
        <w:tc>
          <w:tcPr>
            <w:tcW w:w="2552" w:type="dxa"/>
            <w:shd w:val="clear" w:color="auto" w:fill="00759A" w:themeFill="accent1"/>
            <w:vAlign w:val="center"/>
          </w:tcPr>
          <w:p w14:paraId="19DB67E5" w14:textId="77777777" w:rsidR="00E135A8" w:rsidRPr="00001AA9" w:rsidRDefault="00E135A8" w:rsidP="00977663">
            <w:pPr>
              <w:spacing w:before="60" w:after="60"/>
              <w:rPr>
                <w:color w:val="FFFFFF" w:themeColor="background1"/>
              </w:rPr>
            </w:pPr>
            <w:r w:rsidRPr="00001AA9">
              <w:rPr>
                <w:color w:val="FFFFFF" w:themeColor="background1"/>
              </w:rPr>
              <w:t>Category</w:t>
            </w:r>
          </w:p>
        </w:tc>
        <w:tc>
          <w:tcPr>
            <w:tcW w:w="6474" w:type="dxa"/>
            <w:shd w:val="clear" w:color="auto" w:fill="00759A" w:themeFill="accent1"/>
            <w:vAlign w:val="center"/>
          </w:tcPr>
          <w:p w14:paraId="112D6F72" w14:textId="77777777" w:rsidR="00E135A8" w:rsidRPr="00001AA9" w:rsidRDefault="00E135A8" w:rsidP="00977663">
            <w:pPr>
              <w:spacing w:before="60" w:after="60"/>
              <w:rPr>
                <w:color w:val="FFFFFF" w:themeColor="background1"/>
              </w:rPr>
            </w:pPr>
            <w:r w:rsidRPr="00001AA9">
              <w:rPr>
                <w:color w:val="FFFFFF" w:themeColor="background1"/>
              </w:rPr>
              <w:t>Guiding Questions</w:t>
            </w:r>
          </w:p>
        </w:tc>
      </w:tr>
      <w:tr w:rsidR="00E135A8" w:rsidRPr="006A0C34" w:rsidDel="009C4D0F" w14:paraId="2D57C033" w14:textId="77777777" w:rsidTr="00001AA9">
        <w:trPr>
          <w:jc w:val="center"/>
        </w:trPr>
        <w:tc>
          <w:tcPr>
            <w:tcW w:w="2552" w:type="dxa"/>
          </w:tcPr>
          <w:p w14:paraId="3AB43B77" w14:textId="3C076BB5" w:rsidR="00E135A8" w:rsidRPr="00001AA9" w:rsidRDefault="00E135A8" w:rsidP="00977663">
            <w:pPr>
              <w:spacing w:before="60" w:after="60"/>
              <w:rPr>
                <w:b/>
                <w:bCs/>
              </w:rPr>
            </w:pPr>
            <w:r w:rsidRPr="00001AA9">
              <w:rPr>
                <w:b/>
                <w:bCs/>
              </w:rPr>
              <w:t xml:space="preserve">Quality of </w:t>
            </w:r>
            <w:r w:rsidR="001F41C4">
              <w:rPr>
                <w:b/>
                <w:bCs/>
              </w:rPr>
              <w:t>s</w:t>
            </w:r>
            <w:r w:rsidRPr="00001AA9">
              <w:rPr>
                <w:b/>
                <w:bCs/>
              </w:rPr>
              <w:t xml:space="preserve">elected </w:t>
            </w:r>
            <w:r w:rsidR="001F41C4">
              <w:rPr>
                <w:b/>
                <w:bCs/>
              </w:rPr>
              <w:t>p</w:t>
            </w:r>
            <w:r w:rsidRPr="00001AA9">
              <w:rPr>
                <w:b/>
                <w:bCs/>
              </w:rPr>
              <w:t>articipants</w:t>
            </w:r>
          </w:p>
        </w:tc>
        <w:tc>
          <w:tcPr>
            <w:tcW w:w="6474" w:type="dxa"/>
            <w:vAlign w:val="center"/>
          </w:tcPr>
          <w:p w14:paraId="2F5A1155" w14:textId="40B4DA82" w:rsidR="00E135A8" w:rsidRPr="00E206F4" w:rsidDel="009C4D0F" w:rsidRDefault="00E135A8" w:rsidP="00977663">
            <w:pPr>
              <w:spacing w:before="60" w:after="60"/>
            </w:pPr>
            <w:r w:rsidRPr="00001AA9">
              <w:t xml:space="preserve">How do the selected </w:t>
            </w:r>
            <w:r w:rsidR="001F41C4">
              <w:t>p</w:t>
            </w:r>
            <w:r w:rsidRPr="00001AA9">
              <w:t xml:space="preserve">articipants’ qualifications and experience align with the course? </w:t>
            </w:r>
          </w:p>
        </w:tc>
      </w:tr>
      <w:tr w:rsidR="00E135A8" w:rsidRPr="006A0C34" w:rsidDel="009C4D0F" w14:paraId="1F7114AB" w14:textId="77777777" w:rsidTr="00001AA9">
        <w:trPr>
          <w:jc w:val="center"/>
        </w:trPr>
        <w:tc>
          <w:tcPr>
            <w:tcW w:w="2552" w:type="dxa"/>
            <w:vMerge w:val="restart"/>
          </w:tcPr>
          <w:p w14:paraId="1A752199" w14:textId="686DB492" w:rsidR="00E135A8" w:rsidRPr="00E206F4" w:rsidRDefault="00E135A8" w:rsidP="00977663">
            <w:pPr>
              <w:spacing w:before="60" w:after="60"/>
              <w:rPr>
                <w:b/>
                <w:bCs/>
              </w:rPr>
            </w:pPr>
            <w:r w:rsidRPr="00E206F4">
              <w:rPr>
                <w:b/>
                <w:bCs/>
              </w:rPr>
              <w:t xml:space="preserve">Quality of </w:t>
            </w:r>
            <w:r w:rsidR="001F41C4">
              <w:rPr>
                <w:b/>
                <w:bCs/>
              </w:rPr>
              <w:t>c</w:t>
            </w:r>
            <w:r w:rsidRPr="00E206F4">
              <w:rPr>
                <w:b/>
                <w:bCs/>
              </w:rPr>
              <w:t xml:space="preserve">ourse </w:t>
            </w:r>
            <w:r w:rsidR="008E71D4">
              <w:rPr>
                <w:b/>
                <w:bCs/>
              </w:rPr>
              <w:t>d</w:t>
            </w:r>
            <w:r w:rsidRPr="00E206F4">
              <w:rPr>
                <w:b/>
                <w:bCs/>
              </w:rPr>
              <w:t>elivery</w:t>
            </w:r>
          </w:p>
        </w:tc>
        <w:tc>
          <w:tcPr>
            <w:tcW w:w="6474" w:type="dxa"/>
            <w:vAlign w:val="center"/>
          </w:tcPr>
          <w:p w14:paraId="1A969F7C" w14:textId="524378B1" w:rsidR="00E135A8" w:rsidRPr="00E206F4" w:rsidRDefault="00E135A8" w:rsidP="00977663">
            <w:pPr>
              <w:spacing w:before="60" w:after="60"/>
            </w:pPr>
            <w:r w:rsidRPr="00E206F4">
              <w:t xml:space="preserve">How does the course delivery cater to diverse learning needs and preferences of </w:t>
            </w:r>
            <w:r w:rsidR="00131DD1">
              <w:t>p</w:t>
            </w:r>
            <w:r w:rsidRPr="00E206F4">
              <w:t>articipants?</w:t>
            </w:r>
          </w:p>
        </w:tc>
      </w:tr>
      <w:tr w:rsidR="00E135A8" w:rsidRPr="006A0C34" w:rsidDel="009C4D0F" w14:paraId="1E335DF5" w14:textId="77777777" w:rsidTr="00001AA9">
        <w:trPr>
          <w:jc w:val="center"/>
        </w:trPr>
        <w:tc>
          <w:tcPr>
            <w:tcW w:w="2552" w:type="dxa"/>
            <w:vMerge/>
          </w:tcPr>
          <w:p w14:paraId="50329593" w14:textId="77777777" w:rsidR="00E135A8" w:rsidRPr="00CF6AD2" w:rsidRDefault="00E135A8" w:rsidP="00977663">
            <w:pPr>
              <w:spacing w:before="60" w:after="60"/>
              <w:rPr>
                <w:b/>
                <w:bCs/>
              </w:rPr>
            </w:pPr>
          </w:p>
        </w:tc>
        <w:tc>
          <w:tcPr>
            <w:tcW w:w="6474" w:type="dxa"/>
            <w:vAlign w:val="center"/>
          </w:tcPr>
          <w:p w14:paraId="3FA0FDBF" w14:textId="421F8CFF" w:rsidR="00E135A8" w:rsidRPr="00CF6AD2" w:rsidRDefault="00E135A8" w:rsidP="00977663">
            <w:pPr>
              <w:spacing w:before="60" w:after="60"/>
            </w:pPr>
            <w:r w:rsidRPr="00CF6AD2">
              <w:t xml:space="preserve">How timely, accessible, and reliable are the course resources and support services provided to </w:t>
            </w:r>
            <w:r w:rsidR="00131DD1">
              <w:t>p</w:t>
            </w:r>
            <w:r w:rsidRPr="00CF6AD2">
              <w:t>articipants?</w:t>
            </w:r>
          </w:p>
        </w:tc>
      </w:tr>
      <w:tr w:rsidR="00E135A8" w:rsidRPr="006A0C34" w:rsidDel="009C4D0F" w14:paraId="03BB9B2E" w14:textId="77777777" w:rsidTr="00001AA9">
        <w:trPr>
          <w:jc w:val="center"/>
        </w:trPr>
        <w:tc>
          <w:tcPr>
            <w:tcW w:w="2552" w:type="dxa"/>
            <w:vMerge w:val="restart"/>
          </w:tcPr>
          <w:p w14:paraId="33A8441D" w14:textId="6B6223C3" w:rsidR="00E135A8" w:rsidRPr="00E206F4" w:rsidRDefault="00E135A8" w:rsidP="00977663">
            <w:pPr>
              <w:spacing w:before="60" w:after="60"/>
              <w:rPr>
                <w:b/>
                <w:bCs/>
              </w:rPr>
            </w:pPr>
            <w:r w:rsidRPr="00E206F4">
              <w:rPr>
                <w:b/>
                <w:bCs/>
              </w:rPr>
              <w:t xml:space="preserve">Quality of </w:t>
            </w:r>
            <w:r w:rsidR="008E71D4">
              <w:rPr>
                <w:b/>
                <w:bCs/>
              </w:rPr>
              <w:t>c</w:t>
            </w:r>
            <w:r w:rsidRPr="00E206F4">
              <w:rPr>
                <w:b/>
                <w:bCs/>
              </w:rPr>
              <w:t xml:space="preserve">ourse </w:t>
            </w:r>
            <w:r w:rsidR="008E71D4">
              <w:rPr>
                <w:b/>
                <w:bCs/>
              </w:rPr>
              <w:t>c</w:t>
            </w:r>
            <w:r w:rsidRPr="00E206F4">
              <w:rPr>
                <w:b/>
                <w:bCs/>
              </w:rPr>
              <w:t>ontent</w:t>
            </w:r>
          </w:p>
        </w:tc>
        <w:tc>
          <w:tcPr>
            <w:tcW w:w="6474" w:type="dxa"/>
            <w:vAlign w:val="center"/>
          </w:tcPr>
          <w:p w14:paraId="5949EAA5" w14:textId="77777777" w:rsidR="00E135A8" w:rsidRPr="00E206F4" w:rsidRDefault="00E135A8" w:rsidP="00977663">
            <w:pPr>
              <w:spacing w:before="60" w:after="60"/>
            </w:pPr>
            <w:r w:rsidRPr="00E206F4">
              <w:t>How effectively does the course content integrate theory and practice, cater to diverse learning styles, and promote critical thinking and problem-solving?</w:t>
            </w:r>
          </w:p>
        </w:tc>
      </w:tr>
      <w:tr w:rsidR="00E135A8" w:rsidRPr="006A0C34" w:rsidDel="009C4D0F" w14:paraId="3729F71B" w14:textId="77777777" w:rsidTr="00001AA9">
        <w:trPr>
          <w:jc w:val="center"/>
        </w:trPr>
        <w:tc>
          <w:tcPr>
            <w:tcW w:w="2552" w:type="dxa"/>
            <w:vMerge/>
          </w:tcPr>
          <w:p w14:paraId="4F3CE204" w14:textId="77777777" w:rsidR="00E135A8" w:rsidRPr="007628F2" w:rsidRDefault="00E135A8" w:rsidP="00977663">
            <w:pPr>
              <w:spacing w:before="60" w:after="60"/>
              <w:rPr>
                <w:b/>
                <w:bCs/>
              </w:rPr>
            </w:pPr>
          </w:p>
        </w:tc>
        <w:tc>
          <w:tcPr>
            <w:tcW w:w="6474" w:type="dxa"/>
            <w:vAlign w:val="center"/>
          </w:tcPr>
          <w:p w14:paraId="6DB79708" w14:textId="52509E2F" w:rsidR="00E135A8" w:rsidRPr="007628F2" w:rsidRDefault="00E135A8" w:rsidP="00977663">
            <w:pPr>
              <w:spacing w:before="60" w:after="60"/>
            </w:pPr>
            <w:r w:rsidRPr="007628F2">
              <w:rPr>
                <w:rFonts w:asciiTheme="minorHAnsi" w:hAnsiTheme="minorHAnsi"/>
              </w:rPr>
              <w:t xml:space="preserve">How relevant, accurate, comprehensive, and </w:t>
            </w:r>
            <w:r w:rsidR="00131DD1" w:rsidRPr="00131DD1">
              <w:rPr>
                <w:rFonts w:asciiTheme="minorHAnsi" w:hAnsiTheme="minorHAnsi"/>
              </w:rPr>
              <w:t>up to date</w:t>
            </w:r>
            <w:r w:rsidRPr="007628F2">
              <w:rPr>
                <w:rFonts w:asciiTheme="minorHAnsi" w:hAnsiTheme="minorHAnsi"/>
              </w:rPr>
              <w:t xml:space="preserve"> is the course content? Does it consider the </w:t>
            </w:r>
            <w:r w:rsidR="00131DD1">
              <w:rPr>
                <w:rFonts w:asciiTheme="minorHAnsi" w:hAnsiTheme="minorHAnsi"/>
              </w:rPr>
              <w:t>p</w:t>
            </w:r>
            <w:r w:rsidRPr="007628F2">
              <w:rPr>
                <w:rFonts w:asciiTheme="minorHAnsi" w:hAnsiTheme="minorHAnsi"/>
              </w:rPr>
              <w:t>articipants’ local context?</w:t>
            </w:r>
          </w:p>
        </w:tc>
      </w:tr>
      <w:tr w:rsidR="00E135A8" w:rsidRPr="006A0C34" w:rsidDel="009C4D0F" w14:paraId="419533E6" w14:textId="77777777" w:rsidTr="00001AA9">
        <w:trPr>
          <w:jc w:val="center"/>
        </w:trPr>
        <w:tc>
          <w:tcPr>
            <w:tcW w:w="2552" w:type="dxa"/>
            <w:vMerge/>
          </w:tcPr>
          <w:p w14:paraId="5FF9A18C" w14:textId="77777777" w:rsidR="00E135A8" w:rsidRPr="007628F2" w:rsidRDefault="00E135A8" w:rsidP="00977663">
            <w:pPr>
              <w:spacing w:before="60" w:after="60"/>
              <w:rPr>
                <w:b/>
                <w:bCs/>
              </w:rPr>
            </w:pPr>
          </w:p>
        </w:tc>
        <w:tc>
          <w:tcPr>
            <w:tcW w:w="6474" w:type="dxa"/>
            <w:vAlign w:val="center"/>
          </w:tcPr>
          <w:p w14:paraId="06B7506E" w14:textId="77777777" w:rsidR="00E135A8" w:rsidRPr="007628F2" w:rsidRDefault="00E135A8" w:rsidP="00977663">
            <w:pPr>
              <w:spacing w:before="60" w:after="60"/>
            </w:pPr>
            <w:r w:rsidRPr="007628F2">
              <w:rPr>
                <w:rFonts w:asciiTheme="minorHAnsi" w:hAnsiTheme="minorHAnsi"/>
              </w:rPr>
              <w:t>How does the course content address key concepts and issues related to the subject matter, including gender equality, disability inclusion, and social inclusion?</w:t>
            </w:r>
          </w:p>
        </w:tc>
      </w:tr>
      <w:tr w:rsidR="00E135A8" w:rsidRPr="006A0C34" w:rsidDel="009C4D0F" w14:paraId="450EB990" w14:textId="77777777" w:rsidTr="00001AA9">
        <w:trPr>
          <w:jc w:val="center"/>
        </w:trPr>
        <w:tc>
          <w:tcPr>
            <w:tcW w:w="2552" w:type="dxa"/>
            <w:vMerge/>
          </w:tcPr>
          <w:p w14:paraId="13F4D147" w14:textId="77777777" w:rsidR="00E135A8" w:rsidRPr="007628F2" w:rsidRDefault="00E135A8" w:rsidP="00977663">
            <w:pPr>
              <w:spacing w:before="60" w:after="60"/>
              <w:rPr>
                <w:b/>
                <w:bCs/>
              </w:rPr>
            </w:pPr>
          </w:p>
        </w:tc>
        <w:tc>
          <w:tcPr>
            <w:tcW w:w="6474" w:type="dxa"/>
            <w:vAlign w:val="center"/>
          </w:tcPr>
          <w:p w14:paraId="320D58A6" w14:textId="7C9033DC" w:rsidR="00E135A8" w:rsidRPr="007628F2" w:rsidRDefault="00E135A8" w:rsidP="00977663">
            <w:pPr>
              <w:spacing w:before="60" w:after="60"/>
            </w:pPr>
            <w:r w:rsidRPr="007628F2">
              <w:rPr>
                <w:rFonts w:asciiTheme="minorHAnsi" w:hAnsiTheme="minorHAnsi"/>
              </w:rPr>
              <w:t xml:space="preserve">How does the course ensure </w:t>
            </w:r>
            <w:r w:rsidR="00131DD1">
              <w:rPr>
                <w:rFonts w:asciiTheme="minorHAnsi" w:hAnsiTheme="minorHAnsi"/>
              </w:rPr>
              <w:t>p</w:t>
            </w:r>
            <w:r w:rsidRPr="007628F2">
              <w:rPr>
                <w:rFonts w:asciiTheme="minorHAnsi" w:hAnsiTheme="minorHAnsi"/>
              </w:rPr>
              <w:t xml:space="preserve">articipants can build networks with </w:t>
            </w:r>
            <w:r w:rsidR="00131DD1">
              <w:rPr>
                <w:rFonts w:asciiTheme="minorHAnsi" w:hAnsiTheme="minorHAnsi"/>
              </w:rPr>
              <w:t>relevant</w:t>
            </w:r>
            <w:r w:rsidRPr="007628F2">
              <w:rPr>
                <w:rFonts w:asciiTheme="minorHAnsi" w:hAnsiTheme="minorHAnsi"/>
              </w:rPr>
              <w:t xml:space="preserve"> organisations?</w:t>
            </w:r>
          </w:p>
        </w:tc>
      </w:tr>
      <w:tr w:rsidR="00E135A8" w:rsidRPr="006A0C34" w:rsidDel="009C4D0F" w14:paraId="01A5A267" w14:textId="77777777" w:rsidTr="00001AA9">
        <w:trPr>
          <w:jc w:val="center"/>
        </w:trPr>
        <w:tc>
          <w:tcPr>
            <w:tcW w:w="2552" w:type="dxa"/>
          </w:tcPr>
          <w:p w14:paraId="60F19A4F" w14:textId="0E4C996F" w:rsidR="00E135A8" w:rsidRPr="00E206F4" w:rsidRDefault="00E135A8" w:rsidP="00977663">
            <w:pPr>
              <w:spacing w:before="60" w:after="60"/>
              <w:rPr>
                <w:b/>
                <w:bCs/>
              </w:rPr>
            </w:pPr>
            <w:r w:rsidRPr="00E206F4">
              <w:rPr>
                <w:b/>
                <w:bCs/>
              </w:rPr>
              <w:t xml:space="preserve">Course </w:t>
            </w:r>
            <w:r w:rsidR="008E71D4">
              <w:rPr>
                <w:b/>
                <w:bCs/>
              </w:rPr>
              <w:t>c</w:t>
            </w:r>
            <w:r w:rsidRPr="00E206F4">
              <w:rPr>
                <w:b/>
                <w:bCs/>
              </w:rPr>
              <w:t>ompletion</w:t>
            </w:r>
          </w:p>
        </w:tc>
        <w:tc>
          <w:tcPr>
            <w:tcW w:w="6474" w:type="dxa"/>
            <w:vAlign w:val="center"/>
          </w:tcPr>
          <w:p w14:paraId="2FB9B01A" w14:textId="77777777" w:rsidR="00E135A8" w:rsidRPr="00E206F4" w:rsidRDefault="00E135A8" w:rsidP="00977663">
            <w:pPr>
              <w:spacing w:before="60" w:after="60"/>
            </w:pPr>
            <w:r w:rsidRPr="00E206F4">
              <w:t>What is the course completion rate, and how does it vary by demographic, such as gender and disability status?</w:t>
            </w:r>
          </w:p>
        </w:tc>
      </w:tr>
      <w:tr w:rsidR="00E135A8" w:rsidRPr="006A0C34" w:rsidDel="009C4D0F" w14:paraId="7D3FD89C" w14:textId="77777777" w:rsidTr="00001AA9">
        <w:trPr>
          <w:jc w:val="center"/>
        </w:trPr>
        <w:tc>
          <w:tcPr>
            <w:tcW w:w="2552" w:type="dxa"/>
            <w:vMerge w:val="restart"/>
          </w:tcPr>
          <w:p w14:paraId="4A53EB6F" w14:textId="3C84F7EA" w:rsidR="00E135A8" w:rsidRPr="00D650CB" w:rsidRDefault="00E135A8" w:rsidP="00977663">
            <w:pPr>
              <w:spacing w:before="60" w:after="60"/>
              <w:rPr>
                <w:b/>
                <w:bCs/>
              </w:rPr>
            </w:pPr>
            <w:r w:rsidRPr="00D650CB">
              <w:rPr>
                <w:b/>
                <w:bCs/>
              </w:rPr>
              <w:t xml:space="preserve">Student </w:t>
            </w:r>
            <w:r w:rsidR="008E71D4">
              <w:rPr>
                <w:b/>
                <w:bCs/>
              </w:rPr>
              <w:t>s</w:t>
            </w:r>
            <w:r w:rsidRPr="00D650CB">
              <w:rPr>
                <w:b/>
                <w:bCs/>
              </w:rPr>
              <w:t>atisfaction</w:t>
            </w:r>
          </w:p>
        </w:tc>
        <w:tc>
          <w:tcPr>
            <w:tcW w:w="6474" w:type="dxa"/>
            <w:vAlign w:val="center"/>
          </w:tcPr>
          <w:p w14:paraId="107BED00" w14:textId="1D5421B9" w:rsidR="00E135A8" w:rsidRPr="00D650CB" w:rsidRDefault="00E135A8" w:rsidP="00977663">
            <w:pPr>
              <w:spacing w:before="60" w:after="60"/>
            </w:pPr>
            <w:r w:rsidRPr="00D650CB">
              <w:t xml:space="preserve">How satisfied are </w:t>
            </w:r>
            <w:r w:rsidR="00131DD1">
              <w:t>p</w:t>
            </w:r>
            <w:r w:rsidRPr="00D650CB">
              <w:t>articipants with the instructional methods, course materials, and support services?</w:t>
            </w:r>
          </w:p>
        </w:tc>
      </w:tr>
      <w:tr w:rsidR="00E135A8" w:rsidRPr="006A0C34" w:rsidDel="009C4D0F" w14:paraId="77044AD4" w14:textId="77777777" w:rsidTr="00001AA9">
        <w:trPr>
          <w:jc w:val="center"/>
        </w:trPr>
        <w:tc>
          <w:tcPr>
            <w:tcW w:w="2552" w:type="dxa"/>
            <w:vMerge/>
          </w:tcPr>
          <w:p w14:paraId="1565E10B" w14:textId="77777777" w:rsidR="00E135A8" w:rsidRPr="007628F2" w:rsidRDefault="00E135A8" w:rsidP="00977663">
            <w:pPr>
              <w:spacing w:before="60" w:after="60"/>
              <w:rPr>
                <w:b/>
                <w:bCs/>
              </w:rPr>
            </w:pPr>
          </w:p>
        </w:tc>
        <w:tc>
          <w:tcPr>
            <w:tcW w:w="6474" w:type="dxa"/>
            <w:vAlign w:val="center"/>
          </w:tcPr>
          <w:p w14:paraId="00772CF4" w14:textId="3C4344FF" w:rsidR="00E135A8" w:rsidRPr="007628F2" w:rsidRDefault="00E135A8" w:rsidP="00977663">
            <w:pPr>
              <w:spacing w:before="60" w:after="60"/>
            </w:pPr>
            <w:r w:rsidRPr="007628F2">
              <w:rPr>
                <w:rFonts w:asciiTheme="minorHAnsi" w:hAnsiTheme="minorHAnsi"/>
              </w:rPr>
              <w:t xml:space="preserve">Which aspects of course delivery do </w:t>
            </w:r>
            <w:r w:rsidR="00131DD1">
              <w:rPr>
                <w:rFonts w:asciiTheme="minorHAnsi" w:hAnsiTheme="minorHAnsi"/>
              </w:rPr>
              <w:t>p</w:t>
            </w:r>
            <w:r w:rsidRPr="007628F2">
              <w:rPr>
                <w:rFonts w:asciiTheme="minorHAnsi" w:hAnsiTheme="minorHAnsi"/>
              </w:rPr>
              <w:t>articipants find most beneficial, and which areas need improvement?</w:t>
            </w:r>
          </w:p>
        </w:tc>
      </w:tr>
      <w:tr w:rsidR="00E135A8" w:rsidRPr="006A0C34" w:rsidDel="009C4D0F" w14:paraId="15724537" w14:textId="77777777" w:rsidTr="00001AA9">
        <w:trPr>
          <w:jc w:val="center"/>
        </w:trPr>
        <w:tc>
          <w:tcPr>
            <w:tcW w:w="2552" w:type="dxa"/>
            <w:vMerge/>
          </w:tcPr>
          <w:p w14:paraId="7AB79E13" w14:textId="77777777" w:rsidR="00E135A8" w:rsidRPr="007628F2" w:rsidRDefault="00E135A8" w:rsidP="00977663">
            <w:pPr>
              <w:spacing w:before="60" w:after="60"/>
              <w:rPr>
                <w:b/>
                <w:bCs/>
              </w:rPr>
            </w:pPr>
          </w:p>
        </w:tc>
        <w:tc>
          <w:tcPr>
            <w:tcW w:w="6474" w:type="dxa"/>
            <w:vAlign w:val="center"/>
          </w:tcPr>
          <w:p w14:paraId="71383C68" w14:textId="450245A9" w:rsidR="00E135A8" w:rsidRPr="007628F2" w:rsidRDefault="00E135A8" w:rsidP="00977663">
            <w:pPr>
              <w:spacing w:before="60" w:after="60"/>
            </w:pPr>
            <w:r w:rsidRPr="007628F2">
              <w:rPr>
                <w:rFonts w:asciiTheme="minorHAnsi" w:hAnsiTheme="minorHAnsi"/>
              </w:rPr>
              <w:t xml:space="preserve">How does </w:t>
            </w:r>
            <w:r w:rsidR="00131DD1">
              <w:rPr>
                <w:rFonts w:asciiTheme="minorHAnsi" w:hAnsiTheme="minorHAnsi"/>
              </w:rPr>
              <w:t>p</w:t>
            </w:r>
            <w:r w:rsidRPr="007628F2">
              <w:rPr>
                <w:rFonts w:asciiTheme="minorHAnsi" w:hAnsiTheme="minorHAnsi"/>
              </w:rPr>
              <w:t>articipants’ satisfaction with course delivery affect their overall learning experience and performance?</w:t>
            </w:r>
          </w:p>
        </w:tc>
      </w:tr>
      <w:tr w:rsidR="00E135A8" w:rsidRPr="006A0C34" w:rsidDel="009C4D0F" w14:paraId="2C78218D" w14:textId="77777777" w:rsidTr="00001AA9">
        <w:trPr>
          <w:jc w:val="center"/>
        </w:trPr>
        <w:tc>
          <w:tcPr>
            <w:tcW w:w="2552" w:type="dxa"/>
            <w:vMerge/>
          </w:tcPr>
          <w:p w14:paraId="5BD603F4" w14:textId="77777777" w:rsidR="00E135A8" w:rsidRPr="007628F2" w:rsidRDefault="00E135A8" w:rsidP="00977663">
            <w:pPr>
              <w:spacing w:before="60" w:after="60"/>
              <w:rPr>
                <w:b/>
                <w:bCs/>
              </w:rPr>
            </w:pPr>
          </w:p>
        </w:tc>
        <w:tc>
          <w:tcPr>
            <w:tcW w:w="6474" w:type="dxa"/>
            <w:vAlign w:val="center"/>
          </w:tcPr>
          <w:p w14:paraId="3C629197" w14:textId="22F98359" w:rsidR="00E135A8" w:rsidRPr="007628F2" w:rsidRDefault="00E135A8" w:rsidP="00977663">
            <w:pPr>
              <w:spacing w:before="60" w:after="60"/>
            </w:pPr>
            <w:r w:rsidRPr="007628F2">
              <w:rPr>
                <w:rFonts w:asciiTheme="minorHAnsi" w:hAnsiTheme="minorHAnsi"/>
              </w:rPr>
              <w:t xml:space="preserve">What factors influence </w:t>
            </w:r>
            <w:r w:rsidR="006A18C1">
              <w:rPr>
                <w:rFonts w:asciiTheme="minorHAnsi" w:hAnsiTheme="minorHAnsi"/>
              </w:rPr>
              <w:t>p</w:t>
            </w:r>
            <w:r w:rsidRPr="007628F2">
              <w:rPr>
                <w:rFonts w:asciiTheme="minorHAnsi" w:hAnsiTheme="minorHAnsi"/>
              </w:rPr>
              <w:t>articipant’ engagement and participation in the course?</w:t>
            </w:r>
          </w:p>
        </w:tc>
      </w:tr>
      <w:tr w:rsidR="00E135A8" w:rsidRPr="006A0C34" w:rsidDel="009C4D0F" w14:paraId="14CD6174" w14:textId="77777777" w:rsidTr="00001AA9">
        <w:trPr>
          <w:jc w:val="center"/>
        </w:trPr>
        <w:tc>
          <w:tcPr>
            <w:tcW w:w="2552" w:type="dxa"/>
            <w:vMerge w:val="restart"/>
          </w:tcPr>
          <w:p w14:paraId="17ABF3F2" w14:textId="4C2B6FEB" w:rsidR="00E135A8" w:rsidRPr="00D650CB" w:rsidRDefault="00E135A8" w:rsidP="00977663">
            <w:pPr>
              <w:spacing w:before="60" w:after="60"/>
              <w:rPr>
                <w:b/>
                <w:bCs/>
              </w:rPr>
            </w:pPr>
            <w:r w:rsidRPr="00D650CB">
              <w:rPr>
                <w:b/>
                <w:bCs/>
              </w:rPr>
              <w:lastRenderedPageBreak/>
              <w:t xml:space="preserve">Student </w:t>
            </w:r>
            <w:r w:rsidR="008E71D4">
              <w:rPr>
                <w:b/>
                <w:bCs/>
              </w:rPr>
              <w:t>k</w:t>
            </w:r>
            <w:r w:rsidRPr="00D650CB">
              <w:rPr>
                <w:b/>
                <w:bCs/>
              </w:rPr>
              <w:t xml:space="preserve">nowledge </w:t>
            </w:r>
            <w:r w:rsidR="00A34480">
              <w:rPr>
                <w:b/>
                <w:bCs/>
              </w:rPr>
              <w:t>a</w:t>
            </w:r>
            <w:r w:rsidR="00A34480" w:rsidRPr="00D650CB">
              <w:rPr>
                <w:b/>
                <w:bCs/>
              </w:rPr>
              <w:t>cquisition</w:t>
            </w:r>
          </w:p>
        </w:tc>
        <w:tc>
          <w:tcPr>
            <w:tcW w:w="6474" w:type="dxa"/>
            <w:vAlign w:val="center"/>
          </w:tcPr>
          <w:p w14:paraId="3ABA3699" w14:textId="578879BC" w:rsidR="00E135A8" w:rsidRPr="00D650CB" w:rsidRDefault="00E135A8" w:rsidP="00977663">
            <w:pPr>
              <w:spacing w:before="60" w:after="60"/>
            </w:pPr>
            <w:r w:rsidRPr="00D650CB">
              <w:t xml:space="preserve">How well do </w:t>
            </w:r>
            <w:r w:rsidR="003E4291">
              <w:t>p</w:t>
            </w:r>
            <w:r w:rsidRPr="00D650CB">
              <w:t>articipants understand and retain the knowledge presented in the course?</w:t>
            </w:r>
          </w:p>
        </w:tc>
      </w:tr>
      <w:tr w:rsidR="00E135A8" w:rsidRPr="006A0C34" w:rsidDel="009C4D0F" w14:paraId="2EA3FBF7" w14:textId="77777777" w:rsidTr="00001AA9">
        <w:trPr>
          <w:jc w:val="center"/>
        </w:trPr>
        <w:tc>
          <w:tcPr>
            <w:tcW w:w="2552" w:type="dxa"/>
            <w:vMerge/>
            <w:vAlign w:val="center"/>
          </w:tcPr>
          <w:p w14:paraId="262058C3" w14:textId="77777777" w:rsidR="00E135A8" w:rsidRDefault="00E135A8" w:rsidP="00977663">
            <w:pPr>
              <w:pStyle w:val="Tablebodyrow"/>
              <w:rPr>
                <w:rFonts w:ascii="Calibri" w:hAnsi="Calibri" w:cs="Calibri"/>
                <w:b/>
                <w:bCs/>
                <w:szCs w:val="20"/>
              </w:rPr>
            </w:pPr>
          </w:p>
        </w:tc>
        <w:tc>
          <w:tcPr>
            <w:tcW w:w="6474" w:type="dxa"/>
            <w:vAlign w:val="center"/>
          </w:tcPr>
          <w:p w14:paraId="41F9FE77" w14:textId="560814F7" w:rsidR="00E135A8" w:rsidRPr="00CF6AD2" w:rsidRDefault="00E135A8" w:rsidP="00977663">
            <w:pPr>
              <w:spacing w:before="60" w:after="60"/>
            </w:pPr>
            <w:r w:rsidRPr="00CF6AD2">
              <w:t xml:space="preserve">How are </w:t>
            </w:r>
            <w:r w:rsidR="003E4291">
              <w:t>p</w:t>
            </w:r>
            <w:r w:rsidRPr="00CF6AD2">
              <w:t>articipants applying the skills, knowledge and networks gained from the course to contribute to development upon return?</w:t>
            </w:r>
          </w:p>
        </w:tc>
      </w:tr>
    </w:tbl>
    <w:p w14:paraId="310D763B" w14:textId="77777777" w:rsidR="00813B1D" w:rsidRPr="00813B1D" w:rsidRDefault="00813B1D" w:rsidP="003A0FDB">
      <w:pPr>
        <w:pStyle w:val="BodyCopy"/>
      </w:pPr>
    </w:p>
    <w:p w14:paraId="21BA94E1" w14:textId="3BAB50C0" w:rsidR="00813B1D" w:rsidRDefault="00813B1D" w:rsidP="003A0FDB">
      <w:pPr>
        <w:pStyle w:val="BodyCopy"/>
      </w:pPr>
      <w:bookmarkStart w:id="274" w:name="_Toc85710738"/>
      <w:r w:rsidRPr="00813B1D">
        <w:t xml:space="preserve">The </w:t>
      </w:r>
      <w:r w:rsidR="00C6225C">
        <w:t>P</w:t>
      </w:r>
      <w:r w:rsidRPr="00813B1D">
        <w:t xml:space="preserve">rogram has developed a set of indicators to be used by the </w:t>
      </w:r>
      <w:r w:rsidR="007B68E2">
        <w:t>Course P</w:t>
      </w:r>
      <w:r w:rsidR="007B68E2" w:rsidRPr="00813B1D">
        <w:t xml:space="preserve">rovider </w:t>
      </w:r>
      <w:r w:rsidRPr="00813B1D">
        <w:t xml:space="preserve">and the </w:t>
      </w:r>
      <w:r w:rsidR="00C6225C">
        <w:t>P</w:t>
      </w:r>
      <w:r w:rsidRPr="00813B1D">
        <w:t xml:space="preserve">rogram to assess the performance of </w:t>
      </w:r>
      <w:r w:rsidR="001F41C4">
        <w:t>s</w:t>
      </w:r>
      <w:r w:rsidRPr="00813B1D">
        <w:t xml:space="preserve">hort </w:t>
      </w:r>
      <w:r w:rsidR="001F41C4">
        <w:t>c</w:t>
      </w:r>
      <w:r w:rsidRPr="00813B1D">
        <w:t>ourses. For each descriptive indicator, a total number and percentage should be provided together with a disaggregation along gender and disability status.</w:t>
      </w:r>
    </w:p>
    <w:tbl>
      <w:tblPr>
        <w:tblStyle w:val="TableGrid0"/>
        <w:tblW w:w="9214" w:type="dxa"/>
        <w:jc w:val="center"/>
        <w:tblBorders>
          <w:bottom w:val="single" w:sz="4" w:space="0" w:color="00759A" w:themeColor="accent1"/>
          <w:insideH w:val="single" w:sz="4" w:space="0" w:color="00759A" w:themeColor="accent1"/>
        </w:tblBorders>
        <w:tblCellMar>
          <w:right w:w="142" w:type="dxa"/>
        </w:tblCellMar>
        <w:tblLook w:val="00A0" w:firstRow="1" w:lastRow="0" w:firstColumn="1" w:lastColumn="0" w:noHBand="0" w:noVBand="0"/>
      </w:tblPr>
      <w:tblGrid>
        <w:gridCol w:w="4678"/>
        <w:gridCol w:w="2835"/>
        <w:gridCol w:w="1701"/>
      </w:tblGrid>
      <w:tr w:rsidR="00A414C7" w:rsidRPr="00020165" w14:paraId="5ED83C4F" w14:textId="77777777" w:rsidTr="00E559EC">
        <w:trPr>
          <w:trHeight w:val="340"/>
          <w:jc w:val="center"/>
        </w:trPr>
        <w:tc>
          <w:tcPr>
            <w:tcW w:w="4678" w:type="dxa"/>
            <w:shd w:val="clear" w:color="auto" w:fill="00759A" w:themeFill="accent1"/>
          </w:tcPr>
          <w:p w14:paraId="03889826" w14:textId="77777777" w:rsidR="00A414C7" w:rsidRPr="00E559EC" w:rsidRDefault="00A414C7" w:rsidP="00977663">
            <w:pPr>
              <w:spacing w:before="60" w:after="60"/>
              <w:rPr>
                <w:color w:val="FFFFFF" w:themeColor="background1"/>
              </w:rPr>
            </w:pPr>
            <w:r w:rsidRPr="00E559EC">
              <w:rPr>
                <w:color w:val="FFFFFF" w:themeColor="background1"/>
              </w:rPr>
              <w:t>Indicator</w:t>
            </w:r>
          </w:p>
        </w:tc>
        <w:tc>
          <w:tcPr>
            <w:tcW w:w="2835" w:type="dxa"/>
            <w:shd w:val="clear" w:color="auto" w:fill="00759A" w:themeFill="accent1"/>
          </w:tcPr>
          <w:p w14:paraId="2A41A646" w14:textId="77777777" w:rsidR="00A414C7" w:rsidRPr="00E559EC" w:rsidRDefault="00A414C7" w:rsidP="00977663">
            <w:pPr>
              <w:spacing w:before="60" w:after="60"/>
              <w:rPr>
                <w:color w:val="FFFFFF" w:themeColor="background1"/>
              </w:rPr>
            </w:pPr>
            <w:r w:rsidRPr="00E559EC">
              <w:rPr>
                <w:color w:val="FFFFFF" w:themeColor="background1"/>
              </w:rPr>
              <w:t>Data Source</w:t>
            </w:r>
          </w:p>
        </w:tc>
        <w:tc>
          <w:tcPr>
            <w:tcW w:w="1701" w:type="dxa"/>
            <w:shd w:val="clear" w:color="auto" w:fill="00759A" w:themeFill="accent1"/>
          </w:tcPr>
          <w:p w14:paraId="3394954F" w14:textId="77777777" w:rsidR="00A414C7" w:rsidRPr="00E559EC" w:rsidRDefault="00A414C7" w:rsidP="00977663">
            <w:pPr>
              <w:spacing w:before="60" w:after="60"/>
              <w:rPr>
                <w:color w:val="FFFFFF" w:themeColor="background1"/>
              </w:rPr>
            </w:pPr>
            <w:r w:rsidRPr="00E559EC">
              <w:rPr>
                <w:color w:val="FFFFFF" w:themeColor="background1"/>
              </w:rPr>
              <w:t>Responsibility</w:t>
            </w:r>
          </w:p>
        </w:tc>
      </w:tr>
      <w:tr w:rsidR="00A414C7" w:rsidRPr="006A0C34" w:rsidDel="009C4D0F" w14:paraId="642AD6AE" w14:textId="77777777" w:rsidTr="00E559EC">
        <w:trPr>
          <w:jc w:val="center"/>
        </w:trPr>
        <w:tc>
          <w:tcPr>
            <w:tcW w:w="4678" w:type="dxa"/>
          </w:tcPr>
          <w:p w14:paraId="7A732656" w14:textId="126E33C7" w:rsidR="00A414C7" w:rsidRPr="00E559EC" w:rsidRDefault="00A414C7" w:rsidP="00977663">
            <w:pPr>
              <w:spacing w:before="60" w:after="60"/>
            </w:pPr>
            <w:r w:rsidRPr="00E559EC">
              <w:t xml:space="preserve">Number and percentage of </w:t>
            </w:r>
            <w:r w:rsidR="001F41C4">
              <w:t>p</w:t>
            </w:r>
            <w:r w:rsidRPr="00E559EC">
              <w:t>articipants who rate the course content as high quality</w:t>
            </w:r>
          </w:p>
        </w:tc>
        <w:tc>
          <w:tcPr>
            <w:tcW w:w="2835" w:type="dxa"/>
          </w:tcPr>
          <w:p w14:paraId="2E92A2C3" w14:textId="77777777" w:rsidR="00A414C7" w:rsidRPr="00E559EC" w:rsidDel="009C4D0F" w:rsidRDefault="00A414C7" w:rsidP="00977663">
            <w:pPr>
              <w:spacing w:before="60" w:after="60"/>
            </w:pPr>
            <w:r w:rsidRPr="00E559EC">
              <w:t>Participant Survey</w:t>
            </w:r>
          </w:p>
        </w:tc>
        <w:tc>
          <w:tcPr>
            <w:tcW w:w="1701" w:type="dxa"/>
          </w:tcPr>
          <w:p w14:paraId="4A7ACD82" w14:textId="77777777" w:rsidR="00A414C7" w:rsidRPr="00E559EC" w:rsidRDefault="00A414C7" w:rsidP="00977663">
            <w:pPr>
              <w:spacing w:before="60" w:after="60"/>
            </w:pPr>
            <w:r w:rsidRPr="00E559EC">
              <w:t>Provider</w:t>
            </w:r>
          </w:p>
        </w:tc>
      </w:tr>
      <w:tr w:rsidR="00A414C7" w:rsidRPr="006A0C34" w:rsidDel="009C4D0F" w14:paraId="7D102102" w14:textId="77777777" w:rsidTr="00E559EC">
        <w:trPr>
          <w:jc w:val="center"/>
        </w:trPr>
        <w:tc>
          <w:tcPr>
            <w:tcW w:w="4678" w:type="dxa"/>
          </w:tcPr>
          <w:p w14:paraId="5A7AC4F9" w14:textId="29262326" w:rsidR="00A414C7" w:rsidRPr="00E559EC" w:rsidRDefault="00A414C7" w:rsidP="00977663">
            <w:pPr>
              <w:spacing w:before="60" w:after="60"/>
            </w:pPr>
            <w:r w:rsidRPr="00E559EC">
              <w:t xml:space="preserve">Number and percentage of </w:t>
            </w:r>
            <w:r w:rsidR="001F41C4">
              <w:t>p</w:t>
            </w:r>
            <w:r w:rsidRPr="00E559EC">
              <w:t>articipants who report increased understanding of gender, disability, and social inclusion issues post-course</w:t>
            </w:r>
          </w:p>
        </w:tc>
        <w:tc>
          <w:tcPr>
            <w:tcW w:w="2835" w:type="dxa"/>
          </w:tcPr>
          <w:p w14:paraId="32E376A6" w14:textId="77777777" w:rsidR="00A414C7" w:rsidRPr="00E559EC" w:rsidRDefault="00A414C7" w:rsidP="00977663">
            <w:pPr>
              <w:spacing w:before="60" w:after="60"/>
            </w:pPr>
            <w:r w:rsidRPr="00E559EC">
              <w:t>Participant Survey</w:t>
            </w:r>
          </w:p>
        </w:tc>
        <w:tc>
          <w:tcPr>
            <w:tcW w:w="1701" w:type="dxa"/>
          </w:tcPr>
          <w:p w14:paraId="5B4B9140" w14:textId="77777777" w:rsidR="00A414C7" w:rsidRPr="00E559EC" w:rsidRDefault="00A414C7" w:rsidP="00977663">
            <w:pPr>
              <w:spacing w:before="60" w:after="60"/>
            </w:pPr>
            <w:r w:rsidRPr="00E559EC">
              <w:t>Provider</w:t>
            </w:r>
          </w:p>
        </w:tc>
      </w:tr>
      <w:tr w:rsidR="00A414C7" w:rsidRPr="006A0C34" w:rsidDel="009C4D0F" w14:paraId="1DC239A1" w14:textId="77777777" w:rsidTr="00E559EC">
        <w:trPr>
          <w:jc w:val="center"/>
        </w:trPr>
        <w:tc>
          <w:tcPr>
            <w:tcW w:w="4678" w:type="dxa"/>
          </w:tcPr>
          <w:p w14:paraId="6ECF44FB" w14:textId="60468E61" w:rsidR="00A414C7" w:rsidRPr="00E559EC" w:rsidRDefault="00A414C7" w:rsidP="00977663">
            <w:pPr>
              <w:spacing w:before="60" w:after="60"/>
            </w:pPr>
            <w:r w:rsidRPr="00E559EC">
              <w:t xml:space="preserve">Number and percentage of </w:t>
            </w:r>
            <w:r w:rsidR="003E4291">
              <w:t>p</w:t>
            </w:r>
            <w:r w:rsidRPr="00E559EC">
              <w:t xml:space="preserve">articipants who report acquiring relevant skills for the implementation of their </w:t>
            </w:r>
            <w:r w:rsidR="00943056">
              <w:t>RAPs</w:t>
            </w:r>
          </w:p>
        </w:tc>
        <w:tc>
          <w:tcPr>
            <w:tcW w:w="2835" w:type="dxa"/>
          </w:tcPr>
          <w:p w14:paraId="209649BF" w14:textId="77777777" w:rsidR="00A414C7" w:rsidRPr="00E559EC" w:rsidRDefault="00A414C7" w:rsidP="00977663">
            <w:pPr>
              <w:spacing w:before="60" w:after="60"/>
            </w:pPr>
            <w:r w:rsidRPr="00E559EC">
              <w:t>Participant Survey</w:t>
            </w:r>
          </w:p>
        </w:tc>
        <w:tc>
          <w:tcPr>
            <w:tcW w:w="1701" w:type="dxa"/>
          </w:tcPr>
          <w:p w14:paraId="4097E1E7" w14:textId="77777777" w:rsidR="00A414C7" w:rsidRPr="00E559EC" w:rsidRDefault="00A414C7" w:rsidP="00977663">
            <w:pPr>
              <w:spacing w:before="60" w:after="60"/>
            </w:pPr>
            <w:r w:rsidRPr="00E559EC">
              <w:t>Provider</w:t>
            </w:r>
          </w:p>
        </w:tc>
      </w:tr>
      <w:tr w:rsidR="00A414C7" w:rsidRPr="006A0C34" w:rsidDel="009C4D0F" w14:paraId="67321E10" w14:textId="77777777" w:rsidTr="00E559EC">
        <w:trPr>
          <w:jc w:val="center"/>
        </w:trPr>
        <w:tc>
          <w:tcPr>
            <w:tcW w:w="4678" w:type="dxa"/>
          </w:tcPr>
          <w:p w14:paraId="3F299FBE" w14:textId="795F4DAE" w:rsidR="00A414C7" w:rsidRPr="00E559EC" w:rsidRDefault="00A414C7" w:rsidP="00977663">
            <w:pPr>
              <w:spacing w:before="60" w:after="60"/>
            </w:pPr>
            <w:r w:rsidRPr="00E559EC">
              <w:t xml:space="preserve">Number of reintegration plans refined to be SMART and endorsed by </w:t>
            </w:r>
            <w:r w:rsidR="00583A47">
              <w:t>Course Provider</w:t>
            </w:r>
          </w:p>
        </w:tc>
        <w:tc>
          <w:tcPr>
            <w:tcW w:w="2835" w:type="dxa"/>
          </w:tcPr>
          <w:p w14:paraId="3AE21616" w14:textId="77777777" w:rsidR="00A414C7" w:rsidRPr="00E559EC" w:rsidRDefault="00A414C7" w:rsidP="00977663">
            <w:pPr>
              <w:spacing w:before="60" w:after="60"/>
            </w:pPr>
            <w:r w:rsidRPr="00E559EC">
              <w:t>Provider Report</w:t>
            </w:r>
          </w:p>
        </w:tc>
        <w:tc>
          <w:tcPr>
            <w:tcW w:w="1701" w:type="dxa"/>
          </w:tcPr>
          <w:p w14:paraId="0E763093" w14:textId="77777777" w:rsidR="00A414C7" w:rsidRPr="00E559EC" w:rsidRDefault="00A414C7" w:rsidP="00977663">
            <w:pPr>
              <w:spacing w:before="60" w:after="60"/>
            </w:pPr>
            <w:r w:rsidRPr="00E559EC">
              <w:t>Provider</w:t>
            </w:r>
          </w:p>
        </w:tc>
      </w:tr>
      <w:tr w:rsidR="00A414C7" w:rsidRPr="006A0C34" w:rsidDel="009C4D0F" w14:paraId="06B9FB4B" w14:textId="77777777" w:rsidTr="00E559EC">
        <w:trPr>
          <w:jc w:val="center"/>
        </w:trPr>
        <w:tc>
          <w:tcPr>
            <w:tcW w:w="4678" w:type="dxa"/>
          </w:tcPr>
          <w:p w14:paraId="08B84187" w14:textId="404BE1B8" w:rsidR="00A414C7" w:rsidRPr="00E559EC" w:rsidRDefault="00A414C7" w:rsidP="00977663">
            <w:pPr>
              <w:spacing w:before="60" w:after="60"/>
            </w:pPr>
            <w:r w:rsidRPr="00E559EC">
              <w:t xml:space="preserve">Number and percentage of </w:t>
            </w:r>
            <w:r w:rsidR="003E4291">
              <w:t>p</w:t>
            </w:r>
            <w:r w:rsidRPr="00E559EC">
              <w:t xml:space="preserve">articipants who increased their knowledge and skills based on </w:t>
            </w:r>
            <w:proofErr w:type="gramStart"/>
            <w:r w:rsidRPr="00E559EC">
              <w:t>pre</w:t>
            </w:r>
            <w:proofErr w:type="gramEnd"/>
            <w:r w:rsidRPr="00E559EC">
              <w:t xml:space="preserve"> and post-course tests</w:t>
            </w:r>
          </w:p>
        </w:tc>
        <w:tc>
          <w:tcPr>
            <w:tcW w:w="2835" w:type="dxa"/>
          </w:tcPr>
          <w:p w14:paraId="1FB6993C" w14:textId="77777777" w:rsidR="00A414C7" w:rsidRPr="00E559EC" w:rsidRDefault="00A414C7" w:rsidP="00977663">
            <w:pPr>
              <w:spacing w:before="60" w:after="60"/>
            </w:pPr>
            <w:r w:rsidRPr="00E559EC">
              <w:t>Provider Report</w:t>
            </w:r>
          </w:p>
        </w:tc>
        <w:tc>
          <w:tcPr>
            <w:tcW w:w="1701" w:type="dxa"/>
          </w:tcPr>
          <w:p w14:paraId="3B214752" w14:textId="77777777" w:rsidR="00A414C7" w:rsidRPr="00E559EC" w:rsidRDefault="00A414C7" w:rsidP="00977663">
            <w:pPr>
              <w:spacing w:before="60" w:after="60"/>
            </w:pPr>
            <w:r w:rsidRPr="00E559EC">
              <w:t>Provider</w:t>
            </w:r>
          </w:p>
        </w:tc>
      </w:tr>
      <w:tr w:rsidR="00A414C7" w:rsidRPr="006A0C34" w:rsidDel="009C4D0F" w14:paraId="09F11481" w14:textId="77777777" w:rsidTr="00E559EC">
        <w:trPr>
          <w:jc w:val="center"/>
        </w:trPr>
        <w:tc>
          <w:tcPr>
            <w:tcW w:w="4678" w:type="dxa"/>
          </w:tcPr>
          <w:p w14:paraId="27EA324E" w14:textId="77777777" w:rsidR="00A414C7" w:rsidRPr="00E559EC" w:rsidRDefault="00A414C7" w:rsidP="00977663">
            <w:pPr>
              <w:spacing w:before="60" w:after="60"/>
            </w:pPr>
            <w:r w:rsidRPr="00E559EC">
              <w:t>Number and percentage of Alumni who report using their skills and knowledge six-months after return</w:t>
            </w:r>
          </w:p>
        </w:tc>
        <w:tc>
          <w:tcPr>
            <w:tcW w:w="2835" w:type="dxa"/>
          </w:tcPr>
          <w:p w14:paraId="5E98ADCE" w14:textId="77777777" w:rsidR="00A414C7" w:rsidRPr="00E559EC" w:rsidRDefault="00A414C7" w:rsidP="00977663">
            <w:pPr>
              <w:spacing w:before="60" w:after="60"/>
            </w:pPr>
            <w:r w:rsidRPr="00E559EC">
              <w:t>Alumni Surveys/Workshops</w:t>
            </w:r>
          </w:p>
        </w:tc>
        <w:tc>
          <w:tcPr>
            <w:tcW w:w="1701" w:type="dxa"/>
          </w:tcPr>
          <w:p w14:paraId="22509F04" w14:textId="646A58C0" w:rsidR="00A414C7" w:rsidRPr="00E559EC" w:rsidRDefault="00A414C7" w:rsidP="00977663">
            <w:pPr>
              <w:spacing w:before="60" w:after="60"/>
            </w:pPr>
            <w:r w:rsidRPr="00E559EC">
              <w:t>MEL Team</w:t>
            </w:r>
          </w:p>
        </w:tc>
      </w:tr>
      <w:tr w:rsidR="00A414C7" w:rsidRPr="006A0C34" w:rsidDel="009C4D0F" w14:paraId="149E6F21" w14:textId="77777777" w:rsidTr="00E559EC">
        <w:trPr>
          <w:jc w:val="center"/>
        </w:trPr>
        <w:tc>
          <w:tcPr>
            <w:tcW w:w="4678" w:type="dxa"/>
          </w:tcPr>
          <w:p w14:paraId="00AC4740" w14:textId="30FEB8B4" w:rsidR="00A414C7" w:rsidRPr="00E559EC" w:rsidRDefault="00A414C7" w:rsidP="00977663">
            <w:pPr>
              <w:spacing w:before="60" w:after="60"/>
            </w:pPr>
            <w:r w:rsidRPr="00E559EC">
              <w:t>Number and percentage of Alumni who report establishing or maintaining networks six-months after return</w:t>
            </w:r>
          </w:p>
        </w:tc>
        <w:tc>
          <w:tcPr>
            <w:tcW w:w="2835" w:type="dxa"/>
          </w:tcPr>
          <w:p w14:paraId="6C360012" w14:textId="77777777" w:rsidR="00A414C7" w:rsidRPr="00E559EC" w:rsidRDefault="00A414C7" w:rsidP="00977663">
            <w:pPr>
              <w:spacing w:before="60" w:after="60"/>
            </w:pPr>
            <w:r w:rsidRPr="00E559EC">
              <w:t>Alumni Surveys/Workshops</w:t>
            </w:r>
          </w:p>
        </w:tc>
        <w:tc>
          <w:tcPr>
            <w:tcW w:w="1701" w:type="dxa"/>
          </w:tcPr>
          <w:p w14:paraId="6EAD979E" w14:textId="5E913F02" w:rsidR="00A414C7" w:rsidRPr="00E559EC" w:rsidRDefault="00A414C7" w:rsidP="00977663">
            <w:pPr>
              <w:spacing w:before="60" w:after="60"/>
            </w:pPr>
            <w:r w:rsidRPr="00F93C3D">
              <w:t>MEL Team</w:t>
            </w:r>
          </w:p>
        </w:tc>
      </w:tr>
      <w:tr w:rsidR="00A414C7" w:rsidRPr="006A0C34" w:rsidDel="009C4D0F" w14:paraId="44A6112B" w14:textId="77777777" w:rsidTr="00E559EC">
        <w:trPr>
          <w:jc w:val="center"/>
        </w:trPr>
        <w:tc>
          <w:tcPr>
            <w:tcW w:w="4678" w:type="dxa"/>
          </w:tcPr>
          <w:p w14:paraId="1D19F9AA" w14:textId="77777777" w:rsidR="00A414C7" w:rsidRPr="00E559EC" w:rsidRDefault="00A414C7" w:rsidP="00977663">
            <w:pPr>
              <w:spacing w:before="60" w:after="60"/>
            </w:pPr>
            <w:r w:rsidRPr="00E559EC">
              <w:t>Number and percentage of Alumni who attribute the Award to effecting change in their organisation or community</w:t>
            </w:r>
          </w:p>
        </w:tc>
        <w:tc>
          <w:tcPr>
            <w:tcW w:w="2835" w:type="dxa"/>
          </w:tcPr>
          <w:p w14:paraId="088BBCD6" w14:textId="77777777" w:rsidR="00A414C7" w:rsidRPr="00E559EC" w:rsidRDefault="00A414C7" w:rsidP="00977663">
            <w:pPr>
              <w:spacing w:before="60" w:after="60"/>
            </w:pPr>
            <w:r w:rsidRPr="00E559EC">
              <w:t>Alumni Surveys/Workshops</w:t>
            </w:r>
          </w:p>
        </w:tc>
        <w:tc>
          <w:tcPr>
            <w:tcW w:w="1701" w:type="dxa"/>
          </w:tcPr>
          <w:p w14:paraId="73D81B8E" w14:textId="426BDE21" w:rsidR="00A414C7" w:rsidRPr="00E559EC" w:rsidRDefault="00A414C7" w:rsidP="00977663">
            <w:pPr>
              <w:spacing w:before="60" w:after="60"/>
            </w:pPr>
            <w:r w:rsidRPr="00F93C3D">
              <w:t>MEL Team</w:t>
            </w:r>
          </w:p>
        </w:tc>
      </w:tr>
      <w:tr w:rsidR="00A414C7" w:rsidRPr="006A0C34" w:rsidDel="009C4D0F" w14:paraId="3C391703" w14:textId="77777777" w:rsidTr="00E559EC">
        <w:trPr>
          <w:jc w:val="center"/>
        </w:trPr>
        <w:tc>
          <w:tcPr>
            <w:tcW w:w="4678" w:type="dxa"/>
          </w:tcPr>
          <w:p w14:paraId="31ED7EC1" w14:textId="78CA5146" w:rsidR="00A414C7" w:rsidRPr="00E559EC" w:rsidRDefault="00A414C7" w:rsidP="00977663">
            <w:pPr>
              <w:spacing w:before="60" w:after="60"/>
            </w:pPr>
            <w:r w:rsidRPr="00E559EC">
              <w:t xml:space="preserve">Number and percentage of Alumni who have implemented or are implementing their </w:t>
            </w:r>
            <w:r w:rsidR="001A5F73">
              <w:t>RAPs</w:t>
            </w:r>
            <w:r w:rsidR="004A7EF6">
              <w:t>.</w:t>
            </w:r>
          </w:p>
        </w:tc>
        <w:tc>
          <w:tcPr>
            <w:tcW w:w="2835" w:type="dxa"/>
          </w:tcPr>
          <w:p w14:paraId="7F248DAC" w14:textId="77777777" w:rsidR="00A414C7" w:rsidRPr="00E559EC" w:rsidRDefault="00A414C7" w:rsidP="00977663">
            <w:pPr>
              <w:spacing w:before="60" w:after="60"/>
            </w:pPr>
            <w:r w:rsidRPr="00E559EC">
              <w:t>Alumni Surveys/Workshops</w:t>
            </w:r>
          </w:p>
        </w:tc>
        <w:tc>
          <w:tcPr>
            <w:tcW w:w="1701" w:type="dxa"/>
          </w:tcPr>
          <w:p w14:paraId="385BFE57" w14:textId="4BB7C158" w:rsidR="00A414C7" w:rsidRPr="00E559EC" w:rsidRDefault="00A414C7" w:rsidP="00977663">
            <w:pPr>
              <w:spacing w:before="60" w:after="60"/>
            </w:pPr>
            <w:r w:rsidRPr="00F93C3D">
              <w:t>MEL Team</w:t>
            </w:r>
          </w:p>
        </w:tc>
      </w:tr>
      <w:tr w:rsidR="00A414C7" w:rsidRPr="006A0C34" w:rsidDel="009C4D0F" w14:paraId="035FEDDF" w14:textId="77777777" w:rsidTr="00E559EC">
        <w:trPr>
          <w:jc w:val="center"/>
        </w:trPr>
        <w:tc>
          <w:tcPr>
            <w:tcW w:w="4678" w:type="dxa"/>
          </w:tcPr>
          <w:p w14:paraId="7534ABE6" w14:textId="77777777" w:rsidR="00A414C7" w:rsidRPr="00E559EC" w:rsidRDefault="00A414C7" w:rsidP="00977663">
            <w:pPr>
              <w:spacing w:before="60" w:after="60"/>
            </w:pPr>
            <w:r w:rsidRPr="00E559EC">
              <w:t>Number and percentage of Alumni who maintain a positive view of Australians and Australia six-months after return</w:t>
            </w:r>
          </w:p>
        </w:tc>
        <w:tc>
          <w:tcPr>
            <w:tcW w:w="2835" w:type="dxa"/>
          </w:tcPr>
          <w:p w14:paraId="00B38048" w14:textId="77777777" w:rsidR="00A414C7" w:rsidRPr="00E559EC" w:rsidRDefault="00A414C7" w:rsidP="00977663">
            <w:pPr>
              <w:spacing w:before="60" w:after="60"/>
            </w:pPr>
            <w:r w:rsidRPr="00E559EC">
              <w:t>Alumni Surveys/Workshops</w:t>
            </w:r>
          </w:p>
        </w:tc>
        <w:tc>
          <w:tcPr>
            <w:tcW w:w="1701" w:type="dxa"/>
          </w:tcPr>
          <w:p w14:paraId="014D0906" w14:textId="117BC772" w:rsidR="00A414C7" w:rsidRPr="00E559EC" w:rsidRDefault="00A414C7" w:rsidP="00977663">
            <w:pPr>
              <w:spacing w:before="60" w:after="60"/>
            </w:pPr>
            <w:r w:rsidRPr="00F93C3D">
              <w:t>MEL Team</w:t>
            </w:r>
          </w:p>
        </w:tc>
      </w:tr>
    </w:tbl>
    <w:p w14:paraId="3439B491" w14:textId="77777777" w:rsidR="00A414C7" w:rsidRPr="00813B1D" w:rsidRDefault="00A414C7" w:rsidP="00977663">
      <w:pPr>
        <w:spacing w:before="60" w:after="60"/>
      </w:pPr>
    </w:p>
    <w:p w14:paraId="4FA5FEAF" w14:textId="25394937" w:rsidR="00901251" w:rsidRDefault="00901251" w:rsidP="00D34013">
      <w:pPr>
        <w:pStyle w:val="Heading2"/>
      </w:pPr>
      <w:bookmarkStart w:id="275" w:name="_Toc152167667"/>
      <w:r w:rsidRPr="000B4569">
        <w:t xml:space="preserve">M&amp;E by </w:t>
      </w:r>
      <w:bookmarkEnd w:id="274"/>
      <w:r w:rsidR="009A1DA8">
        <w:t>the Program</w:t>
      </w:r>
      <w:bookmarkEnd w:id="275"/>
      <w:r w:rsidRPr="000B4569">
        <w:t xml:space="preserve"> </w:t>
      </w:r>
    </w:p>
    <w:p w14:paraId="12A9BD01" w14:textId="0EC0EF1C" w:rsidR="006B6BAD" w:rsidRPr="002C0726" w:rsidRDefault="009A1DA8" w:rsidP="003A0FDB">
      <w:pPr>
        <w:pStyle w:val="BodyCopy"/>
      </w:pPr>
      <w:r w:rsidRPr="002C0726">
        <w:t xml:space="preserve">The </w:t>
      </w:r>
      <w:r w:rsidR="00C6225C">
        <w:t>P</w:t>
      </w:r>
      <w:r w:rsidRPr="002C0726">
        <w:t>rogram</w:t>
      </w:r>
      <w:r w:rsidR="00901251" w:rsidRPr="002C0726">
        <w:t xml:space="preserve"> will liaise with the </w:t>
      </w:r>
      <w:r w:rsidR="007B68E2">
        <w:t>Course P</w:t>
      </w:r>
      <w:r w:rsidR="007B68E2" w:rsidRPr="002C0726">
        <w:t xml:space="preserve">rovider’s </w:t>
      </w:r>
      <w:r w:rsidR="00901251" w:rsidRPr="002C0726">
        <w:t xml:space="preserve">Course Coordinator to arrange an M&amp;E visit (where possible) and/or online participation towards the end of each </w:t>
      </w:r>
      <w:r w:rsidR="003E4291">
        <w:t>s</w:t>
      </w:r>
      <w:r w:rsidR="00901251" w:rsidRPr="002C0726">
        <w:t xml:space="preserve">hort </w:t>
      </w:r>
      <w:r w:rsidR="003E4291">
        <w:t>c</w:t>
      </w:r>
      <w:r w:rsidR="00901251" w:rsidRPr="002C0726">
        <w:t xml:space="preserve">ourse. In addition to monitoring visits (or online participation by the MEL Team), </w:t>
      </w:r>
      <w:r w:rsidRPr="002C0726">
        <w:t xml:space="preserve">the </w:t>
      </w:r>
      <w:r w:rsidR="00C6225C">
        <w:t>P</w:t>
      </w:r>
      <w:r w:rsidRPr="002C0726">
        <w:t xml:space="preserve">rogram </w:t>
      </w:r>
      <w:r w:rsidR="00901251" w:rsidRPr="002C0726">
        <w:t xml:space="preserve">will communicate regularly with the </w:t>
      </w:r>
      <w:r w:rsidR="00583A47">
        <w:t>Course Provider</w:t>
      </w:r>
      <w:r w:rsidR="00901251" w:rsidRPr="002C0726">
        <w:t xml:space="preserve"> to discuss and monitor progress, address any issues, and make any necessary plans or amendments. </w:t>
      </w:r>
    </w:p>
    <w:p w14:paraId="453D52B0" w14:textId="739E14EE" w:rsidR="006B6BAD" w:rsidRPr="002C0726" w:rsidRDefault="009C296F" w:rsidP="003A0FDB">
      <w:pPr>
        <w:pStyle w:val="BodyCopy"/>
      </w:pPr>
      <w:r w:rsidRPr="002C0726">
        <w:t xml:space="preserve">A core element in </w:t>
      </w:r>
      <w:r w:rsidR="0039499D" w:rsidRPr="002C0726">
        <w:t xml:space="preserve">the Program’s </w:t>
      </w:r>
      <w:r w:rsidRPr="002C0726">
        <w:t>M&amp;E</w:t>
      </w:r>
      <w:r w:rsidR="0039499D" w:rsidRPr="002C0726">
        <w:t xml:space="preserve"> framework</w:t>
      </w:r>
      <w:r w:rsidRPr="002C0726">
        <w:t xml:space="preserve"> is the </w:t>
      </w:r>
      <w:r w:rsidR="003E4291">
        <w:t>p</w:t>
      </w:r>
      <w:r w:rsidRPr="002C0726">
        <w:t xml:space="preserve">articipant </w:t>
      </w:r>
      <w:r w:rsidR="003E4291">
        <w:t>s</w:t>
      </w:r>
      <w:r w:rsidRPr="002C0726">
        <w:t xml:space="preserve">urvey. It </w:t>
      </w:r>
      <w:r w:rsidR="0039499D" w:rsidRPr="002C0726">
        <w:t xml:space="preserve">is </w:t>
      </w:r>
      <w:r w:rsidRPr="002C0726">
        <w:t xml:space="preserve">conducted with all </w:t>
      </w:r>
      <w:r w:rsidR="003E4291">
        <w:t>s</w:t>
      </w:r>
      <w:r w:rsidRPr="002C0726">
        <w:t xml:space="preserve">hort </w:t>
      </w:r>
      <w:r w:rsidR="003E4291">
        <w:t>c</w:t>
      </w:r>
      <w:r w:rsidRPr="002C0726">
        <w:t xml:space="preserve">ourse </w:t>
      </w:r>
      <w:r w:rsidR="003E4291">
        <w:t>p</w:t>
      </w:r>
      <w:r w:rsidRPr="002C0726">
        <w:t>articipants at the end of the</w:t>
      </w:r>
      <w:r w:rsidR="00757AB5" w:rsidRPr="002C0726">
        <w:t xml:space="preserve"> </w:t>
      </w:r>
      <w:r w:rsidR="003E4291">
        <w:t>CLEs.</w:t>
      </w:r>
      <w:r w:rsidRPr="002C0726">
        <w:t xml:space="preserve"> </w:t>
      </w:r>
    </w:p>
    <w:p w14:paraId="5DBE8062" w14:textId="0E3414F0" w:rsidR="00901251" w:rsidRDefault="00901251" w:rsidP="00D34013">
      <w:pPr>
        <w:pStyle w:val="Heading2"/>
      </w:pPr>
      <w:bookmarkStart w:id="276" w:name="_Toc85710739"/>
      <w:bookmarkStart w:id="277" w:name="_Toc152167668"/>
      <w:r w:rsidRPr="000B4569">
        <w:lastRenderedPageBreak/>
        <w:t xml:space="preserve">M&amp;E by </w:t>
      </w:r>
      <w:r w:rsidR="00583A47">
        <w:t>Course Provider</w:t>
      </w:r>
      <w:bookmarkEnd w:id="276"/>
      <w:bookmarkEnd w:id="277"/>
      <w:r w:rsidRPr="000B4569">
        <w:t xml:space="preserve"> </w:t>
      </w:r>
    </w:p>
    <w:p w14:paraId="284CCCF4" w14:textId="313607DE" w:rsidR="009C296F" w:rsidRPr="002C0726" w:rsidRDefault="009C296F" w:rsidP="003A0FDB">
      <w:pPr>
        <w:pStyle w:val="BodyCopy"/>
      </w:pPr>
      <w:r w:rsidRPr="002C0726">
        <w:t xml:space="preserve">On or before day one, the </w:t>
      </w:r>
      <w:r w:rsidR="00583A47">
        <w:t>Course Provider</w:t>
      </w:r>
      <w:r w:rsidRPr="002C0726">
        <w:t xml:space="preserve"> will administer a pre-course test. A post-course test will be administered on the final day of the </w:t>
      </w:r>
      <w:r w:rsidR="003E4291">
        <w:t>CLE</w:t>
      </w:r>
      <w:r w:rsidRPr="002C0726">
        <w:t xml:space="preserve">. Pre- and post-course testing is aimed at assessing the knowledge gained by participants during the course. </w:t>
      </w:r>
      <w:r w:rsidR="0039499D" w:rsidRPr="002C0726">
        <w:t>An a</w:t>
      </w:r>
      <w:r w:rsidRPr="002C0726">
        <w:t xml:space="preserve">nalysis of the test will be shared in the </w:t>
      </w:r>
      <w:r w:rsidR="003E4291">
        <w:t>CLE</w:t>
      </w:r>
      <w:r w:rsidR="00D03555">
        <w:t xml:space="preserve"> </w:t>
      </w:r>
      <w:r w:rsidRPr="002C0726">
        <w:t xml:space="preserve">report. The pre- and post-testing data must provide an assessment of </w:t>
      </w:r>
      <w:r w:rsidR="003C2798" w:rsidRPr="002C0726">
        <w:t>the number of</w:t>
      </w:r>
      <w:r w:rsidRPr="002C0726">
        <w:t xml:space="preserve"> </w:t>
      </w:r>
      <w:r w:rsidR="003E4291">
        <w:t>p</w:t>
      </w:r>
      <w:r w:rsidRPr="002C0726">
        <w:t xml:space="preserve">articipants </w:t>
      </w:r>
      <w:r w:rsidR="003C2798" w:rsidRPr="002C0726">
        <w:t xml:space="preserve">who </w:t>
      </w:r>
      <w:r w:rsidRPr="002C0726">
        <w:t xml:space="preserve">have demonstrated the required skills and knowledge increase, so the </w:t>
      </w:r>
      <w:r w:rsidR="00583A47">
        <w:t>Course Provider</w:t>
      </w:r>
      <w:r w:rsidRPr="002C0726">
        <w:t xml:space="preserve"> can report data. </w:t>
      </w:r>
    </w:p>
    <w:p w14:paraId="06AD1744" w14:textId="6C8AD7FC" w:rsidR="00340B01" w:rsidRPr="00020165" w:rsidRDefault="00B814DB" w:rsidP="00977663">
      <w:pPr>
        <w:pStyle w:val="Heading1"/>
        <w:spacing w:before="60" w:after="60"/>
      </w:pPr>
      <w:bookmarkStart w:id="278" w:name="_Toc85710741"/>
      <w:bookmarkStart w:id="279" w:name="_Toc152167669"/>
      <w:r w:rsidRPr="00020165">
        <w:lastRenderedPageBreak/>
        <w:t xml:space="preserve">Short </w:t>
      </w:r>
      <w:r w:rsidR="00202CCA">
        <w:t>c</w:t>
      </w:r>
      <w:r w:rsidRPr="00020165">
        <w:t>ourse reporting</w:t>
      </w:r>
      <w:bookmarkEnd w:id="258"/>
      <w:bookmarkEnd w:id="278"/>
      <w:bookmarkEnd w:id="279"/>
      <w:r w:rsidRPr="00020165">
        <w:t xml:space="preserve"> </w:t>
      </w:r>
    </w:p>
    <w:p w14:paraId="06AD1745" w14:textId="77777777" w:rsidR="00340B01" w:rsidRPr="00020165" w:rsidRDefault="00B814DB" w:rsidP="00D34013">
      <w:pPr>
        <w:pStyle w:val="Heading2"/>
      </w:pPr>
      <w:bookmarkStart w:id="280" w:name="_Toc500845551"/>
      <w:bookmarkStart w:id="281" w:name="_Toc85710742"/>
      <w:bookmarkStart w:id="282" w:name="_Toc152167670"/>
      <w:r w:rsidRPr="00020165">
        <w:t>Purpose of this section</w:t>
      </w:r>
      <w:bookmarkEnd w:id="280"/>
      <w:bookmarkEnd w:id="281"/>
      <w:bookmarkEnd w:id="282"/>
      <w:r w:rsidRPr="00020165">
        <w:t xml:space="preserve"> </w:t>
      </w:r>
    </w:p>
    <w:p w14:paraId="77BC54E3" w14:textId="2A49F44A" w:rsidR="006B6BAD" w:rsidRPr="002C0726" w:rsidRDefault="00B814DB" w:rsidP="00D34013">
      <w:pPr>
        <w:pStyle w:val="BodyCopy"/>
      </w:pPr>
      <w:r w:rsidRPr="002C0726">
        <w:t xml:space="preserve">This section outlines the reporting requirements for </w:t>
      </w:r>
      <w:r w:rsidR="00A53184">
        <w:t>s</w:t>
      </w:r>
      <w:r w:rsidR="00944C94" w:rsidRPr="002C0726">
        <w:t xml:space="preserve">hort </w:t>
      </w:r>
      <w:r w:rsidR="00A53184">
        <w:t>c</w:t>
      </w:r>
      <w:r w:rsidR="00944C94" w:rsidRPr="002C0726">
        <w:t>ourses</w:t>
      </w:r>
      <w:r w:rsidRPr="002C0726">
        <w:t>.</w:t>
      </w:r>
    </w:p>
    <w:p w14:paraId="06AD1747" w14:textId="77777777" w:rsidR="00340B01" w:rsidRPr="00020165" w:rsidRDefault="00B814DB" w:rsidP="00AD58C0">
      <w:pPr>
        <w:pStyle w:val="Heading2"/>
      </w:pPr>
      <w:bookmarkStart w:id="283" w:name="_Toc500845552"/>
      <w:bookmarkStart w:id="284" w:name="_Toc85710743"/>
      <w:bookmarkStart w:id="285" w:name="_Toc152167671"/>
      <w:r w:rsidRPr="00020165">
        <w:t>Responsibilities for reporting</w:t>
      </w:r>
      <w:bookmarkEnd w:id="283"/>
      <w:bookmarkEnd w:id="284"/>
      <w:bookmarkEnd w:id="285"/>
      <w:r w:rsidRPr="00020165">
        <w:t xml:space="preserve"> </w:t>
      </w:r>
    </w:p>
    <w:p w14:paraId="571C4C0F" w14:textId="77777777" w:rsidR="00844426" w:rsidRDefault="004C014B" w:rsidP="00D34013">
      <w:pPr>
        <w:pStyle w:val="BodyCopy"/>
      </w:pPr>
      <w:bookmarkStart w:id="286" w:name="_Toc500845553"/>
      <w:r w:rsidRPr="002C0726">
        <w:t xml:space="preserve">The </w:t>
      </w:r>
      <w:r w:rsidR="00C6225C">
        <w:t>P</w:t>
      </w:r>
      <w:r w:rsidRPr="002C0726">
        <w:t xml:space="preserve">rogram </w:t>
      </w:r>
      <w:r w:rsidR="00E565C5" w:rsidRPr="002C0726">
        <w:t xml:space="preserve">is responsible for reporting to DFAT on the management and outcomes of </w:t>
      </w:r>
      <w:r w:rsidR="00A53184">
        <w:t>s</w:t>
      </w:r>
      <w:r w:rsidR="00E565C5" w:rsidRPr="002C0726">
        <w:t xml:space="preserve">hort </w:t>
      </w:r>
      <w:r w:rsidR="00A53184">
        <w:t>c</w:t>
      </w:r>
      <w:r w:rsidR="00E565C5" w:rsidRPr="002C0726">
        <w:t xml:space="preserve">ourses as part of </w:t>
      </w:r>
      <w:r w:rsidR="00556870" w:rsidRPr="002C0726">
        <w:t xml:space="preserve">our obligations under </w:t>
      </w:r>
      <w:r w:rsidR="007B09BC">
        <w:t>the</w:t>
      </w:r>
      <w:r w:rsidR="00556870" w:rsidRPr="002C0726">
        <w:t xml:space="preserve"> Program</w:t>
      </w:r>
      <w:r w:rsidR="00E565C5" w:rsidRPr="002C0726">
        <w:t xml:space="preserve">. </w:t>
      </w:r>
    </w:p>
    <w:p w14:paraId="00B42B9C" w14:textId="2475D294" w:rsidR="00821640" w:rsidRPr="002C0726" w:rsidRDefault="00E565C5" w:rsidP="00D34013">
      <w:pPr>
        <w:pStyle w:val="BodyCopy"/>
      </w:pPr>
      <w:r w:rsidRPr="002C0726">
        <w:t xml:space="preserve">This is done via annual reports. To compile these reports, the </w:t>
      </w:r>
      <w:r w:rsidR="00C6225C">
        <w:t>P</w:t>
      </w:r>
      <w:r w:rsidRPr="002C0726">
        <w:t xml:space="preserve">rogram collects feedback and data from a variety of sources, including </w:t>
      </w:r>
      <w:r w:rsidR="00202CCA">
        <w:t>S</w:t>
      </w:r>
      <w:r w:rsidRPr="002C0726">
        <w:t xml:space="preserve">hort </w:t>
      </w:r>
      <w:r w:rsidR="00583A47">
        <w:t>Course Provider</w:t>
      </w:r>
      <w:r w:rsidRPr="002C0726">
        <w:t xml:space="preserve">s. </w:t>
      </w:r>
    </w:p>
    <w:p w14:paraId="3000E138" w14:textId="11D3E6DE" w:rsidR="00821640" w:rsidRPr="002C0726" w:rsidRDefault="00E565C5" w:rsidP="00D34013">
      <w:pPr>
        <w:pStyle w:val="BodyCopy"/>
      </w:pPr>
      <w:r w:rsidRPr="002C0726">
        <w:t xml:space="preserve">The </w:t>
      </w:r>
      <w:r w:rsidR="00583A47">
        <w:t>Course Provider</w:t>
      </w:r>
      <w:r w:rsidRPr="002C0726">
        <w:t xml:space="preserve"> is responsible for reporting on the </w:t>
      </w:r>
      <w:r w:rsidR="00A53184">
        <w:t>s</w:t>
      </w:r>
      <w:r w:rsidRPr="002C0726">
        <w:t xml:space="preserve">hort </w:t>
      </w:r>
      <w:r w:rsidR="00A53184">
        <w:t>c</w:t>
      </w:r>
      <w:r w:rsidRPr="002C0726">
        <w:t xml:space="preserve">ourse through a series of reports. The frequency and timing of the reports will be specified in the Service Agreement. </w:t>
      </w:r>
      <w:r w:rsidR="00C644AA" w:rsidRPr="002C0726">
        <w:t xml:space="preserve">The </w:t>
      </w:r>
      <w:r w:rsidR="006977C9" w:rsidRPr="002C0726">
        <w:t xml:space="preserve">content and </w:t>
      </w:r>
      <w:r w:rsidR="00C644AA" w:rsidRPr="002C0726">
        <w:t xml:space="preserve">quality </w:t>
      </w:r>
      <w:r w:rsidR="00B757F1" w:rsidRPr="002C0726">
        <w:t xml:space="preserve">of reports </w:t>
      </w:r>
      <w:r w:rsidR="00C644AA" w:rsidRPr="002C0726">
        <w:t xml:space="preserve">and adherence to </w:t>
      </w:r>
      <w:r w:rsidR="00B757F1" w:rsidRPr="002C0726">
        <w:t>delivery dates in the Key Contract Timelines</w:t>
      </w:r>
      <w:r w:rsidR="00C644AA" w:rsidRPr="002C0726">
        <w:t xml:space="preserve"> </w:t>
      </w:r>
      <w:r w:rsidR="00B757F1" w:rsidRPr="002C0726">
        <w:t>of the Service Agreement forms part of</w:t>
      </w:r>
      <w:r w:rsidR="00C644AA" w:rsidRPr="002C0726">
        <w:t xml:space="preserve"> </w:t>
      </w:r>
      <w:r w:rsidR="00B757F1" w:rsidRPr="002C0726">
        <w:t>the</w:t>
      </w:r>
      <w:r w:rsidR="00C644AA" w:rsidRPr="002C0726">
        <w:t xml:space="preserve"> </w:t>
      </w:r>
      <w:r w:rsidR="00583A47">
        <w:t>Course Provider</w:t>
      </w:r>
      <w:r w:rsidR="00C644AA" w:rsidRPr="002C0726">
        <w:t xml:space="preserve"> Performance</w:t>
      </w:r>
      <w:r w:rsidR="00B757F1" w:rsidRPr="002C0726">
        <w:t xml:space="preserve"> Assessment (CPPA).</w:t>
      </w:r>
      <w:r w:rsidR="00C644AA" w:rsidRPr="002C0726">
        <w:t xml:space="preserve"> </w:t>
      </w:r>
      <w:r w:rsidR="00583A47">
        <w:t>Course Provider</w:t>
      </w:r>
      <w:r w:rsidRPr="002C0726">
        <w:t xml:space="preserve">s must ensure that reports include disaggregated data for gender, disability and other key variables, and should discuss any issues arising from that disaggregation. </w:t>
      </w:r>
    </w:p>
    <w:p w14:paraId="51CC8297" w14:textId="7DD717C4" w:rsidR="00224D1B" w:rsidRPr="00020165" w:rsidRDefault="002C71C9" w:rsidP="00AD58C0">
      <w:pPr>
        <w:pStyle w:val="Heading2"/>
      </w:pPr>
      <w:bookmarkStart w:id="287" w:name="_Toc85710744"/>
      <w:bookmarkStart w:id="288" w:name="_Toc152167672"/>
      <w:r>
        <w:t>Preliminary Activities R</w:t>
      </w:r>
      <w:r w:rsidR="00224D1B" w:rsidRPr="00020165">
        <w:t>eport</w:t>
      </w:r>
      <w:bookmarkEnd w:id="286"/>
      <w:bookmarkEnd w:id="287"/>
      <w:bookmarkEnd w:id="288"/>
    </w:p>
    <w:p w14:paraId="743E31E4" w14:textId="289E2C45" w:rsidR="00C21DBB" w:rsidRPr="002C0726" w:rsidRDefault="00C21DBB" w:rsidP="00D34013">
      <w:pPr>
        <w:pStyle w:val="BodyCopy"/>
      </w:pPr>
      <w:r w:rsidRPr="002C0726">
        <w:t>O</w:t>
      </w:r>
      <w:r w:rsidR="00100881" w:rsidRPr="002C0726">
        <w:t>n</w:t>
      </w:r>
      <w:r w:rsidRPr="002C0726">
        <w:t>ce</w:t>
      </w:r>
      <w:r w:rsidR="00E5431E" w:rsidRPr="002C0726">
        <w:t xml:space="preserve"> </w:t>
      </w:r>
      <w:r w:rsidR="002C71C9" w:rsidRPr="002C0726">
        <w:t xml:space="preserve">the </w:t>
      </w:r>
      <w:r w:rsidR="00A53184">
        <w:t>p</w:t>
      </w:r>
      <w:r w:rsidR="002C71C9" w:rsidRPr="002C0726">
        <w:t xml:space="preserve">reliminary </w:t>
      </w:r>
      <w:r w:rsidR="00A53184">
        <w:t>ac</w:t>
      </w:r>
      <w:r w:rsidR="002C71C9" w:rsidRPr="002C0726">
        <w:t xml:space="preserve">tivities are </w:t>
      </w:r>
      <w:r w:rsidRPr="002C0726">
        <w:t>completed</w:t>
      </w:r>
      <w:r w:rsidR="007B63DF" w:rsidRPr="002C0726">
        <w:t xml:space="preserve">, the </w:t>
      </w:r>
      <w:r w:rsidR="00583A47">
        <w:t>Course Provider</w:t>
      </w:r>
      <w:r w:rsidR="00100881" w:rsidRPr="002C0726">
        <w:t xml:space="preserve"> is responsible for </w:t>
      </w:r>
      <w:r w:rsidR="001B2A7B" w:rsidRPr="002C0726">
        <w:t>summarising and reporting</w:t>
      </w:r>
      <w:r w:rsidR="00100881" w:rsidRPr="002C0726">
        <w:t xml:space="preserve"> on </w:t>
      </w:r>
      <w:r w:rsidR="001B2A7B" w:rsidRPr="002C0726">
        <w:t xml:space="preserve">the main findings </w:t>
      </w:r>
      <w:r w:rsidR="004455EB" w:rsidRPr="002C0726">
        <w:t xml:space="preserve">from the </w:t>
      </w:r>
      <w:r w:rsidR="002C71C9" w:rsidRPr="002C0726">
        <w:t>Participant Needs Assessment</w:t>
      </w:r>
      <w:r w:rsidR="008B3163" w:rsidRPr="002C0726">
        <w:t xml:space="preserve">; </w:t>
      </w:r>
      <w:r w:rsidR="002C71C9" w:rsidRPr="002C0726">
        <w:t xml:space="preserve">the </w:t>
      </w:r>
      <w:r w:rsidR="008B3163" w:rsidRPr="002C0726">
        <w:t>preliminary activities</w:t>
      </w:r>
      <w:r w:rsidR="004455EB" w:rsidRPr="002C0726">
        <w:t xml:space="preserve"> and Return to Work</w:t>
      </w:r>
      <w:r w:rsidRPr="002C0726">
        <w:t xml:space="preserve"> P</w:t>
      </w:r>
      <w:r w:rsidR="004455EB" w:rsidRPr="002C0726">
        <w:t>lan consultations.</w:t>
      </w:r>
      <w:r w:rsidR="00F0733D" w:rsidRPr="002C0726">
        <w:t xml:space="preserve"> </w:t>
      </w:r>
      <w:r w:rsidR="003C043C" w:rsidRPr="002C0726">
        <w:t>As a guide,</w:t>
      </w:r>
      <w:r w:rsidR="00A34480">
        <w:t xml:space="preserve"> </w:t>
      </w:r>
      <w:r w:rsidR="003C043C" w:rsidRPr="002C0726">
        <w:t>the report should cover:</w:t>
      </w:r>
    </w:p>
    <w:p w14:paraId="7CE17CD5" w14:textId="1812B618" w:rsidR="00C21DBB" w:rsidRPr="002C0726" w:rsidRDefault="004455EB" w:rsidP="000D28AE">
      <w:pPr>
        <w:pStyle w:val="BodyCopy"/>
        <w:numPr>
          <w:ilvl w:val="0"/>
          <w:numId w:val="42"/>
        </w:numPr>
      </w:pPr>
      <w:r w:rsidRPr="002C0726">
        <w:t xml:space="preserve">an </w:t>
      </w:r>
      <w:r w:rsidR="00204104" w:rsidRPr="002C0726">
        <w:t>overview</w:t>
      </w:r>
      <w:r w:rsidRPr="002C0726">
        <w:t xml:space="preserve"> of the services/resources provided</w:t>
      </w:r>
    </w:p>
    <w:p w14:paraId="5B63EA65" w14:textId="377BCEC9" w:rsidR="00C21DBB" w:rsidRPr="002C0726" w:rsidRDefault="00204104" w:rsidP="000D28AE">
      <w:pPr>
        <w:pStyle w:val="BodyCopy"/>
        <w:numPr>
          <w:ilvl w:val="0"/>
          <w:numId w:val="42"/>
        </w:numPr>
      </w:pPr>
      <w:r w:rsidRPr="002C0726">
        <w:t xml:space="preserve">a review of the </w:t>
      </w:r>
      <w:r w:rsidR="002C71C9" w:rsidRPr="002C0726">
        <w:t>Participant N</w:t>
      </w:r>
      <w:r w:rsidRPr="002C0726">
        <w:t xml:space="preserve">eeds </w:t>
      </w:r>
      <w:r w:rsidR="002C71C9" w:rsidRPr="002C0726">
        <w:t>A</w:t>
      </w:r>
      <w:r w:rsidRPr="002C0726">
        <w:t>ssessment</w:t>
      </w:r>
    </w:p>
    <w:p w14:paraId="458EBB8E" w14:textId="561E94FF" w:rsidR="00C21DBB" w:rsidRPr="002C0726" w:rsidRDefault="00204104" w:rsidP="000D28AE">
      <w:pPr>
        <w:pStyle w:val="BodyCopy"/>
        <w:numPr>
          <w:ilvl w:val="0"/>
          <w:numId w:val="42"/>
        </w:numPr>
      </w:pPr>
      <w:r w:rsidRPr="002C0726">
        <w:t xml:space="preserve">a summary of </w:t>
      </w:r>
      <w:r w:rsidR="00A53184">
        <w:t>p</w:t>
      </w:r>
      <w:r w:rsidR="002C71C9" w:rsidRPr="002C0726">
        <w:t xml:space="preserve">articipant </w:t>
      </w:r>
      <w:r w:rsidRPr="002C0726">
        <w:t xml:space="preserve">responses to </w:t>
      </w:r>
      <w:r w:rsidR="00090313" w:rsidRPr="002C0726">
        <w:t>reflective questions</w:t>
      </w:r>
    </w:p>
    <w:p w14:paraId="5E931E45" w14:textId="4F5F33D9" w:rsidR="00C21DBB" w:rsidRPr="002C0726" w:rsidRDefault="00204104" w:rsidP="000D28AE">
      <w:pPr>
        <w:pStyle w:val="BodyCopy"/>
        <w:numPr>
          <w:ilvl w:val="0"/>
          <w:numId w:val="42"/>
        </w:numPr>
      </w:pPr>
      <w:r w:rsidRPr="002C0726">
        <w:t xml:space="preserve">a summary of consultations with </w:t>
      </w:r>
      <w:r w:rsidR="00A53184">
        <w:t>p</w:t>
      </w:r>
      <w:r w:rsidR="002C71C9" w:rsidRPr="002C0726">
        <w:t>articipa</w:t>
      </w:r>
      <w:r w:rsidR="00403205" w:rsidRPr="002C0726">
        <w:t>nt</w:t>
      </w:r>
      <w:r w:rsidR="002C71C9" w:rsidRPr="002C0726">
        <w:t>s, their</w:t>
      </w:r>
      <w:r w:rsidRPr="002C0726">
        <w:t xml:space="preserve"> supervisors and </w:t>
      </w:r>
      <w:r w:rsidR="00A53184">
        <w:t xml:space="preserve">their </w:t>
      </w:r>
      <w:r w:rsidR="002C71C9" w:rsidRPr="002C0726">
        <w:t xml:space="preserve">proposed </w:t>
      </w:r>
      <w:r w:rsidR="000F3C6D">
        <w:t>Reintegration Action</w:t>
      </w:r>
      <w:r w:rsidR="00C21DBB" w:rsidRPr="002C0726">
        <w:t xml:space="preserve"> P</w:t>
      </w:r>
      <w:r w:rsidRPr="002C0726">
        <w:t>lan topics</w:t>
      </w:r>
    </w:p>
    <w:p w14:paraId="472B74A6" w14:textId="02ABEC2B" w:rsidR="00E565C5" w:rsidRPr="002C0726" w:rsidRDefault="00204104" w:rsidP="000D28AE">
      <w:pPr>
        <w:pStyle w:val="BodyCopy"/>
        <w:numPr>
          <w:ilvl w:val="0"/>
          <w:numId w:val="42"/>
        </w:numPr>
      </w:pPr>
      <w:r w:rsidRPr="002C0726">
        <w:t xml:space="preserve">links to resources </w:t>
      </w:r>
      <w:r w:rsidR="006F4C23" w:rsidRPr="002C0726">
        <w:t>de</w:t>
      </w:r>
      <w:r w:rsidR="002C71C9" w:rsidRPr="002C0726">
        <w:t>livered</w:t>
      </w:r>
      <w:r w:rsidR="006F4C23" w:rsidRPr="002C0726">
        <w:t xml:space="preserve"> </w:t>
      </w:r>
      <w:r w:rsidR="00556870" w:rsidRPr="002C0726">
        <w:t>(</w:t>
      </w:r>
      <w:r w:rsidR="00637706" w:rsidRPr="002C0726">
        <w:t>i.e.</w:t>
      </w:r>
      <w:r w:rsidR="00556870" w:rsidRPr="002C0726">
        <w:t xml:space="preserve"> to the LMS)</w:t>
      </w:r>
    </w:p>
    <w:p w14:paraId="6B5D4851" w14:textId="60EFB644" w:rsidR="008C6C71" w:rsidRPr="002C0726" w:rsidRDefault="00BD2BA8" w:rsidP="000D28AE">
      <w:pPr>
        <w:pStyle w:val="BodyCopy"/>
        <w:numPr>
          <w:ilvl w:val="0"/>
          <w:numId w:val="42"/>
        </w:numPr>
      </w:pPr>
      <w:r w:rsidRPr="002C0726">
        <w:t>outcomes of English Language Assessments</w:t>
      </w:r>
    </w:p>
    <w:p w14:paraId="13DB2C40" w14:textId="44DB0CA2" w:rsidR="00821640" w:rsidRDefault="004455EB" w:rsidP="00D34013">
      <w:pPr>
        <w:pStyle w:val="BodyCopy"/>
      </w:pPr>
      <w:r w:rsidRPr="002C0726">
        <w:t xml:space="preserve">The </w:t>
      </w:r>
      <w:r w:rsidR="00583A47">
        <w:t>Course Provider</w:t>
      </w:r>
      <w:r w:rsidR="00676E94" w:rsidRPr="002C0726">
        <w:t xml:space="preserve"> </w:t>
      </w:r>
      <w:r w:rsidR="007B625E" w:rsidRPr="002C0726">
        <w:t>should also reflect on how</w:t>
      </w:r>
      <w:r w:rsidR="00204104" w:rsidRPr="002C0726">
        <w:t xml:space="preserve"> the results of </w:t>
      </w:r>
      <w:r w:rsidR="007B625E" w:rsidRPr="002C0726">
        <w:t>the Preliminary A</w:t>
      </w:r>
      <w:r w:rsidR="00204104" w:rsidRPr="002C0726">
        <w:t xml:space="preserve">ctivities have influenced the </w:t>
      </w:r>
      <w:r w:rsidR="007B625E" w:rsidRPr="002C0726">
        <w:t xml:space="preserve">final </w:t>
      </w:r>
      <w:r w:rsidR="00204104" w:rsidRPr="002C0726">
        <w:t>desig</w:t>
      </w:r>
      <w:r w:rsidR="00680646" w:rsidRPr="002C0726">
        <w:t>n for the main training activities.</w:t>
      </w:r>
    </w:p>
    <w:p w14:paraId="17D592FF" w14:textId="388F6E14" w:rsidR="000F3C6D" w:rsidRPr="002C0726" w:rsidRDefault="000F3C6D" w:rsidP="00D34013">
      <w:pPr>
        <w:pStyle w:val="BodyCopy"/>
      </w:pPr>
      <w:r>
        <w:t>A full outline of expected inclusions is detailed in Annex 1 – AASC Milestone 1 Report Guidelines</w:t>
      </w:r>
    </w:p>
    <w:p w14:paraId="06AD174A" w14:textId="6C15CE98" w:rsidR="00340B01" w:rsidRPr="00020165" w:rsidRDefault="007B625E" w:rsidP="00AD58C0">
      <w:pPr>
        <w:pStyle w:val="Heading2"/>
      </w:pPr>
      <w:bookmarkStart w:id="289" w:name="_Toc500845554"/>
      <w:bookmarkStart w:id="290" w:name="_Ref536103664"/>
      <w:bookmarkStart w:id="291" w:name="_Toc85710745"/>
      <w:bookmarkStart w:id="292" w:name="_Toc152167673"/>
      <w:r>
        <w:t xml:space="preserve">Core Learning Elements </w:t>
      </w:r>
      <w:r w:rsidR="00DB2416">
        <w:t>r</w:t>
      </w:r>
      <w:r w:rsidR="00B814DB" w:rsidRPr="00020165">
        <w:t>eport</w:t>
      </w:r>
      <w:bookmarkEnd w:id="289"/>
      <w:bookmarkEnd w:id="290"/>
      <w:bookmarkEnd w:id="291"/>
      <w:bookmarkEnd w:id="292"/>
    </w:p>
    <w:p w14:paraId="06AD1750" w14:textId="212CC792" w:rsidR="00340B01" w:rsidRPr="002C0726" w:rsidRDefault="00D417BF" w:rsidP="00D34013">
      <w:pPr>
        <w:pStyle w:val="BodyCopy"/>
      </w:pPr>
      <w:r w:rsidRPr="002C0726">
        <w:t>Once</w:t>
      </w:r>
      <w:r w:rsidR="00B814DB" w:rsidRPr="002C0726">
        <w:t xml:space="preserve"> the </w:t>
      </w:r>
      <w:r w:rsidR="00A53184">
        <w:t>CLEs</w:t>
      </w:r>
      <w:r w:rsidR="007B625E" w:rsidRPr="002C0726">
        <w:t xml:space="preserve"> </w:t>
      </w:r>
      <w:r w:rsidR="009B22A9" w:rsidRPr="002C0726">
        <w:t xml:space="preserve">are </w:t>
      </w:r>
      <w:r w:rsidRPr="002C0726">
        <w:t>completed</w:t>
      </w:r>
      <w:r w:rsidR="00272F34" w:rsidRPr="002C0726">
        <w:t xml:space="preserve">, the </w:t>
      </w:r>
      <w:r w:rsidR="00583A47">
        <w:t>Course Provider</w:t>
      </w:r>
      <w:r w:rsidR="00B814DB" w:rsidRPr="002C0726">
        <w:t xml:space="preserve"> </w:t>
      </w:r>
      <w:r w:rsidRPr="002C0726">
        <w:t>must electronically submit</w:t>
      </w:r>
      <w:r w:rsidR="007B625E" w:rsidRPr="002C0726">
        <w:t xml:space="preserve"> a report of</w:t>
      </w:r>
      <w:r w:rsidRPr="002C0726">
        <w:t xml:space="preserve"> </w:t>
      </w:r>
      <w:r w:rsidR="004002D0" w:rsidRPr="002C0726">
        <w:t xml:space="preserve">no more than </w:t>
      </w:r>
      <w:r w:rsidR="009738DA" w:rsidRPr="002C0726">
        <w:t>15</w:t>
      </w:r>
      <w:r w:rsidR="00B814DB" w:rsidRPr="002C0726">
        <w:t xml:space="preserve"> pages</w:t>
      </w:r>
      <w:r w:rsidR="00622809" w:rsidRPr="002C0726">
        <w:t>, plus</w:t>
      </w:r>
      <w:r w:rsidR="00B814DB" w:rsidRPr="002C0726">
        <w:t xml:space="preserve"> annexes including relevant M&amp;E tools and analysis</w:t>
      </w:r>
      <w:r w:rsidR="009738DA" w:rsidRPr="002C0726">
        <w:t xml:space="preserve">. </w:t>
      </w:r>
      <w:r w:rsidR="00B814DB" w:rsidRPr="002C0726">
        <w:t xml:space="preserve">The purpose of this report is to: </w:t>
      </w:r>
    </w:p>
    <w:p w14:paraId="06AD1751" w14:textId="1254FCD4" w:rsidR="00340B01" w:rsidRPr="002C0726" w:rsidRDefault="00B814DB" w:rsidP="000D28AE">
      <w:pPr>
        <w:pStyle w:val="BodyCopy"/>
        <w:numPr>
          <w:ilvl w:val="0"/>
          <w:numId w:val="43"/>
        </w:numPr>
      </w:pPr>
      <w:r w:rsidRPr="002C0726">
        <w:t>provide a</w:t>
      </w:r>
      <w:r w:rsidR="009738DA" w:rsidRPr="002C0726">
        <w:t xml:space="preserve"> brief</w:t>
      </w:r>
      <w:r w:rsidRPr="002C0726">
        <w:t xml:space="preserve"> overview of the </w:t>
      </w:r>
      <w:r w:rsidR="00A53184">
        <w:t>CLE</w:t>
      </w:r>
      <w:r w:rsidR="00EF0020">
        <w:t xml:space="preserve"> delivery</w:t>
      </w:r>
      <w:r w:rsidR="00937B76">
        <w:t xml:space="preserve"> including guest lecturers, field trips and RAPs</w:t>
      </w:r>
    </w:p>
    <w:p w14:paraId="06AD1752" w14:textId="3A0540D0" w:rsidR="00340B01" w:rsidRPr="002C0726" w:rsidRDefault="00B814DB" w:rsidP="000D28AE">
      <w:pPr>
        <w:pStyle w:val="BodyCopy"/>
        <w:numPr>
          <w:ilvl w:val="0"/>
          <w:numId w:val="43"/>
        </w:numPr>
      </w:pPr>
      <w:r w:rsidRPr="002C0726">
        <w:t>assess achievement</w:t>
      </w:r>
      <w:r w:rsidR="009738DA" w:rsidRPr="002C0726">
        <w:t>s</w:t>
      </w:r>
      <w:r w:rsidR="007B625E" w:rsidRPr="002C0726">
        <w:t xml:space="preserve"> to date</w:t>
      </w:r>
      <w:r w:rsidRPr="002C0726">
        <w:t xml:space="preserve"> against intended outputs</w:t>
      </w:r>
      <w:r w:rsidR="007B625E" w:rsidRPr="002C0726">
        <w:t xml:space="preserve"> and outcomes</w:t>
      </w:r>
    </w:p>
    <w:p w14:paraId="22EF3E60" w14:textId="1A6C1F05" w:rsidR="00A34480" w:rsidRDefault="008D47DA" w:rsidP="000D28AE">
      <w:pPr>
        <w:pStyle w:val="BodyCopy"/>
        <w:numPr>
          <w:ilvl w:val="0"/>
          <w:numId w:val="43"/>
        </w:numPr>
      </w:pPr>
      <w:r>
        <w:t>Public diplomacy outcomes and opportunities</w:t>
      </w:r>
    </w:p>
    <w:p w14:paraId="2B8C252B" w14:textId="76410708" w:rsidR="002A52F3" w:rsidRDefault="002A52F3" w:rsidP="000D28AE">
      <w:pPr>
        <w:pStyle w:val="BodyCopy"/>
        <w:numPr>
          <w:ilvl w:val="0"/>
          <w:numId w:val="43"/>
        </w:numPr>
      </w:pPr>
      <w:r>
        <w:t>Changes to post course support</w:t>
      </w:r>
      <w:r w:rsidR="006D2D79">
        <w:t xml:space="preserve"> from Milestone 1 report</w:t>
      </w:r>
    </w:p>
    <w:p w14:paraId="1EE1AE43" w14:textId="77777777" w:rsidR="00A34480" w:rsidRDefault="00B814DB" w:rsidP="000D28AE">
      <w:pPr>
        <w:pStyle w:val="BodyCopy"/>
        <w:numPr>
          <w:ilvl w:val="0"/>
          <w:numId w:val="43"/>
        </w:numPr>
      </w:pPr>
      <w:r w:rsidRPr="002C0726">
        <w:t xml:space="preserve">All conclusions drawn in the report must be evidence-based. </w:t>
      </w:r>
    </w:p>
    <w:p w14:paraId="7263414A" w14:textId="77777777" w:rsidR="00A34480" w:rsidRDefault="00A34480" w:rsidP="00D34013">
      <w:pPr>
        <w:pStyle w:val="BodyCopy"/>
      </w:pPr>
    </w:p>
    <w:p w14:paraId="08B22003" w14:textId="0B536004" w:rsidR="00585BEF" w:rsidRDefault="007B625E" w:rsidP="00585BEF">
      <w:pPr>
        <w:pStyle w:val="BodyCopy"/>
      </w:pPr>
      <w:r w:rsidRPr="002C0726">
        <w:t xml:space="preserve">Relevant course materials (such as presentation slides and a selection of photos taken during the course) should be </w:t>
      </w:r>
      <w:r w:rsidR="008C7435" w:rsidRPr="002C0726">
        <w:t xml:space="preserve">provided </w:t>
      </w:r>
      <w:r w:rsidR="00A53184">
        <w:t>to Palladium</w:t>
      </w:r>
      <w:r w:rsidR="00A34480">
        <w:t>.</w:t>
      </w:r>
    </w:p>
    <w:p w14:paraId="74F63B5D" w14:textId="3F7E58DC" w:rsidR="007A3944" w:rsidRPr="002C0726" w:rsidRDefault="00585BEF" w:rsidP="00F66AA1">
      <w:pPr>
        <w:pStyle w:val="BodyCopy"/>
      </w:pPr>
      <w:r>
        <w:t>A full outline of expected inclusions is detailed in Annex 2 – AASC Milestone 2 Report Guidelines</w:t>
      </w:r>
    </w:p>
    <w:p w14:paraId="424081B5" w14:textId="698269E1" w:rsidR="005A10B2" w:rsidRPr="008021DB" w:rsidRDefault="00B63DF0" w:rsidP="00863B27">
      <w:pPr>
        <w:pStyle w:val="Heading2"/>
      </w:pPr>
      <w:bookmarkStart w:id="293" w:name="_Toc500845555"/>
      <w:bookmarkStart w:id="294" w:name="_Toc85710747"/>
      <w:bookmarkStart w:id="295" w:name="_Toc152167675"/>
      <w:r w:rsidRPr="008021DB">
        <w:t xml:space="preserve">Applied Learning </w:t>
      </w:r>
      <w:r w:rsidR="00D12A68" w:rsidRPr="008021DB">
        <w:t xml:space="preserve">Activities </w:t>
      </w:r>
      <w:r w:rsidR="00DB2416" w:rsidRPr="008021DB">
        <w:t>r</w:t>
      </w:r>
      <w:r w:rsidR="005A10B2" w:rsidRPr="008021DB">
        <w:t>eport</w:t>
      </w:r>
      <w:bookmarkEnd w:id="293"/>
      <w:bookmarkEnd w:id="294"/>
      <w:bookmarkEnd w:id="295"/>
    </w:p>
    <w:p w14:paraId="4AF70CD2" w14:textId="01CA776C" w:rsidR="00D91E74" w:rsidRPr="002C0726" w:rsidRDefault="005A10B2" w:rsidP="00F66AA1">
      <w:pPr>
        <w:pStyle w:val="BodyCopy"/>
      </w:pPr>
      <w:r w:rsidRPr="002C0726">
        <w:t xml:space="preserve">The </w:t>
      </w:r>
      <w:r w:rsidR="00B63DF0" w:rsidRPr="002C0726">
        <w:t xml:space="preserve">Applied Learning </w:t>
      </w:r>
      <w:r w:rsidR="00D12A68" w:rsidRPr="002C0726">
        <w:t xml:space="preserve">Activities </w:t>
      </w:r>
      <w:r w:rsidR="000026E8" w:rsidRPr="002C0726">
        <w:t>r</w:t>
      </w:r>
      <w:r w:rsidRPr="002C0726">
        <w:t xml:space="preserve">eport summarises the successes and challenges </w:t>
      </w:r>
      <w:r w:rsidR="0063291A" w:rsidRPr="002C0726">
        <w:t xml:space="preserve">of the </w:t>
      </w:r>
      <w:r w:rsidR="00A53184">
        <w:t>sh</w:t>
      </w:r>
      <w:r w:rsidR="0063291A" w:rsidRPr="002C0726">
        <w:t>ort</w:t>
      </w:r>
      <w:r w:rsidR="00A53184">
        <w:t xml:space="preserve"> c</w:t>
      </w:r>
      <w:r w:rsidR="0063291A" w:rsidRPr="002C0726">
        <w:t>ourse as well as the</w:t>
      </w:r>
      <w:r w:rsidRPr="002C0726">
        <w:t xml:space="preserve"> </w:t>
      </w:r>
      <w:r w:rsidR="00A53184">
        <w:t>p</w:t>
      </w:r>
      <w:r w:rsidR="00B63DF0" w:rsidRPr="002C0726">
        <w:t>articipa</w:t>
      </w:r>
      <w:r w:rsidR="002C3442" w:rsidRPr="002C0726">
        <w:t>nt</w:t>
      </w:r>
      <w:r w:rsidR="00284B0F" w:rsidRPr="002C0726">
        <w:t>’</w:t>
      </w:r>
      <w:r w:rsidR="002C3442" w:rsidRPr="002C0726">
        <w:t>s</w:t>
      </w:r>
      <w:r w:rsidRPr="002C0726">
        <w:t xml:space="preserve"> experience</w:t>
      </w:r>
      <w:r w:rsidR="00D417BF" w:rsidRPr="002C0726">
        <w:t xml:space="preserve"> </w:t>
      </w:r>
      <w:r w:rsidRPr="002C0726">
        <w:t xml:space="preserve">implementing their </w:t>
      </w:r>
      <w:bookmarkStart w:id="296" w:name="_Hlk152161745"/>
      <w:r w:rsidR="00943056">
        <w:t>RAP</w:t>
      </w:r>
      <w:bookmarkEnd w:id="296"/>
      <w:r w:rsidR="00943056">
        <w:t>s</w:t>
      </w:r>
      <w:r w:rsidRPr="002C0726">
        <w:t xml:space="preserve">. </w:t>
      </w:r>
    </w:p>
    <w:p w14:paraId="5094831D" w14:textId="466D6707" w:rsidR="00DB2416" w:rsidRPr="002C0726" w:rsidRDefault="003C043C" w:rsidP="00F66AA1">
      <w:pPr>
        <w:pStyle w:val="BodyCopy"/>
      </w:pPr>
      <w:r w:rsidRPr="002C0726">
        <w:t>As a guide t</w:t>
      </w:r>
      <w:r w:rsidR="00DB2416" w:rsidRPr="002C0726">
        <w:t xml:space="preserve">he report should </w:t>
      </w:r>
      <w:r w:rsidRPr="002C0726">
        <w:t>cover</w:t>
      </w:r>
      <w:r w:rsidR="00DB2416" w:rsidRPr="002C0726">
        <w:t>:</w:t>
      </w:r>
    </w:p>
    <w:p w14:paraId="6ED7A779" w14:textId="6D574B50" w:rsidR="00162A60" w:rsidRDefault="00300117" w:rsidP="000D28AE">
      <w:pPr>
        <w:pStyle w:val="BodyCopy"/>
        <w:numPr>
          <w:ilvl w:val="0"/>
          <w:numId w:val="47"/>
        </w:numPr>
      </w:pPr>
      <w:r>
        <w:t xml:space="preserve">Post-course support </w:t>
      </w:r>
    </w:p>
    <w:p w14:paraId="1E4B6FFC" w14:textId="71EFF567" w:rsidR="002F5C83" w:rsidRDefault="002F5C83" w:rsidP="000D28AE">
      <w:pPr>
        <w:pStyle w:val="BodyCopy"/>
        <w:numPr>
          <w:ilvl w:val="0"/>
          <w:numId w:val="47"/>
        </w:numPr>
      </w:pPr>
      <w:r>
        <w:t>Lessons Learned</w:t>
      </w:r>
    </w:p>
    <w:p w14:paraId="1E2BA77A" w14:textId="48551449" w:rsidR="002F5C83" w:rsidRDefault="002F5C83" w:rsidP="000D28AE">
      <w:pPr>
        <w:pStyle w:val="BodyCopy"/>
        <w:numPr>
          <w:ilvl w:val="0"/>
          <w:numId w:val="47"/>
        </w:numPr>
      </w:pPr>
      <w:r>
        <w:t>RAP implementation</w:t>
      </w:r>
    </w:p>
    <w:p w14:paraId="27287D6E" w14:textId="2D795417" w:rsidR="00020165" w:rsidRDefault="005A10B2" w:rsidP="00F66AA1">
      <w:pPr>
        <w:pStyle w:val="BodyCopy"/>
      </w:pPr>
      <w:r w:rsidRPr="002C0726">
        <w:t xml:space="preserve">The </w:t>
      </w:r>
      <w:r w:rsidR="00583A47">
        <w:t>Course Provider</w:t>
      </w:r>
      <w:r w:rsidRPr="002C0726">
        <w:t xml:space="preserve"> will </w:t>
      </w:r>
      <w:r w:rsidR="00DB2416" w:rsidRPr="002C0726">
        <w:t xml:space="preserve">also </w:t>
      </w:r>
      <w:r w:rsidRPr="002C0726">
        <w:t>submit a final financial re</w:t>
      </w:r>
      <w:r w:rsidR="00B63DF0" w:rsidRPr="002C0726">
        <w:t>conciliation</w:t>
      </w:r>
      <w:r w:rsidR="00162CA2" w:rsidRPr="002C0726">
        <w:t xml:space="preserve"> including supporting documentation</w:t>
      </w:r>
      <w:r w:rsidRPr="002C0726">
        <w:t>.</w:t>
      </w:r>
    </w:p>
    <w:p w14:paraId="6DE98581" w14:textId="5932AA42" w:rsidR="00DE74E4" w:rsidRPr="002C0726" w:rsidRDefault="00DE74E4" w:rsidP="00F66AA1">
      <w:pPr>
        <w:pStyle w:val="BodyCopy"/>
      </w:pPr>
      <w:r>
        <w:t>A full outline of expected inclusions is detailed in Annex 3 – AASC Milestone 3 Report Guidelines</w:t>
      </w:r>
    </w:p>
    <w:p w14:paraId="5E525F88" w14:textId="47C02A20" w:rsidR="003E7F28" w:rsidRDefault="003E7F28" w:rsidP="00977663">
      <w:pPr>
        <w:pStyle w:val="BodyCopy"/>
        <w:spacing w:before="60" w:after="60"/>
      </w:pPr>
    </w:p>
    <w:p w14:paraId="321CF2B4" w14:textId="4DF9668F" w:rsidR="003E7F28" w:rsidRDefault="00583A47" w:rsidP="00977663">
      <w:pPr>
        <w:pStyle w:val="Heading1"/>
        <w:spacing w:before="60" w:after="60"/>
      </w:pPr>
      <w:bookmarkStart w:id="297" w:name="_Toc152167676"/>
      <w:r>
        <w:lastRenderedPageBreak/>
        <w:t>Course Provider</w:t>
      </w:r>
      <w:r w:rsidR="003E7F28">
        <w:t xml:space="preserve"> performance</w:t>
      </w:r>
      <w:bookmarkEnd w:id="297"/>
      <w:r w:rsidR="003E7F28">
        <w:t xml:space="preserve"> </w:t>
      </w:r>
    </w:p>
    <w:p w14:paraId="2DCDB66D" w14:textId="236233B4" w:rsidR="007A3944" w:rsidRPr="002C0726" w:rsidRDefault="003E7F28" w:rsidP="00B916B0">
      <w:pPr>
        <w:pStyle w:val="BodyCopy"/>
      </w:pPr>
      <w:r w:rsidRPr="002C0726">
        <w:t>Australia Awards are prestigious</w:t>
      </w:r>
      <w:r w:rsidR="00E303D0" w:rsidRPr="002C0726">
        <w:t xml:space="preserve"> international</w:t>
      </w:r>
      <w:r w:rsidRPr="002C0726">
        <w:t xml:space="preserve"> scholarship</w:t>
      </w:r>
      <w:r w:rsidR="00E303D0" w:rsidRPr="002C0726">
        <w:t xml:space="preserve">s </w:t>
      </w:r>
      <w:r w:rsidRPr="002C0726">
        <w:t xml:space="preserve">and </w:t>
      </w:r>
      <w:r w:rsidR="00583A47">
        <w:t>Course Provider</w:t>
      </w:r>
      <w:r w:rsidRPr="002C0726">
        <w:t>s are expected to deliver</w:t>
      </w:r>
      <w:r w:rsidR="00E303D0" w:rsidRPr="002C0726">
        <w:t xml:space="preserve"> Australia Awards </w:t>
      </w:r>
      <w:r w:rsidR="00A53184">
        <w:t>s</w:t>
      </w:r>
      <w:r w:rsidR="00E303D0" w:rsidRPr="002C0726">
        <w:t xml:space="preserve">hort </w:t>
      </w:r>
      <w:r w:rsidR="00A53184">
        <w:t>c</w:t>
      </w:r>
      <w:r w:rsidR="00E303D0" w:rsidRPr="002C0726">
        <w:t>ourses that reflect this level of prestige and quality.</w:t>
      </w:r>
      <w:r w:rsidR="009F6570" w:rsidRPr="002C0726">
        <w:t xml:space="preserve"> </w:t>
      </w:r>
    </w:p>
    <w:p w14:paraId="6DB7B128" w14:textId="405A0E7D" w:rsidR="007A3944" w:rsidRPr="002C0726" w:rsidRDefault="00583A47" w:rsidP="003B5D6F">
      <w:pPr>
        <w:pStyle w:val="BodyCopy"/>
      </w:pPr>
      <w:r>
        <w:t>Course Provider</w:t>
      </w:r>
      <w:r w:rsidR="00E303D0" w:rsidRPr="002C0726">
        <w:t xml:space="preserve"> performance will be </w:t>
      </w:r>
      <w:r w:rsidR="001F4BC7" w:rsidRPr="002C0726">
        <w:t xml:space="preserve">assessed in accordance with the </w:t>
      </w:r>
      <w:r w:rsidR="00A53184">
        <w:t>s</w:t>
      </w:r>
      <w:r w:rsidR="001F4BC7" w:rsidRPr="002C0726">
        <w:t xml:space="preserve">hort </w:t>
      </w:r>
      <w:r w:rsidR="00A53184">
        <w:t>c</w:t>
      </w:r>
      <w:r w:rsidR="001F4BC7" w:rsidRPr="002C0726">
        <w:t xml:space="preserve">ourse – </w:t>
      </w:r>
      <w:r>
        <w:t>Course Provider</w:t>
      </w:r>
      <w:r w:rsidR="001F4BC7" w:rsidRPr="002C0726">
        <w:t xml:space="preserve"> Performance Assessment (CPPA). </w:t>
      </w:r>
    </w:p>
    <w:p w14:paraId="37E0071F" w14:textId="439F0B0E" w:rsidR="007A3944" w:rsidRPr="002C0726" w:rsidRDefault="000C0C24" w:rsidP="003B5D6F">
      <w:pPr>
        <w:pStyle w:val="BodyCopy"/>
      </w:pPr>
      <w:r w:rsidRPr="002C0726">
        <w:t xml:space="preserve">The CPPA is based on interactions between </w:t>
      </w:r>
      <w:r w:rsidR="00284B0F" w:rsidRPr="002C0726">
        <w:t>the Program</w:t>
      </w:r>
      <w:r w:rsidRPr="002C0726">
        <w:t xml:space="preserve"> and the contracted </w:t>
      </w:r>
      <w:r w:rsidR="00583A47">
        <w:t>Course Provider</w:t>
      </w:r>
      <w:r w:rsidRPr="002C0726">
        <w:t xml:space="preserve"> throughout the period of the </w:t>
      </w:r>
      <w:r w:rsidR="00A53184">
        <w:t>sh</w:t>
      </w:r>
      <w:r w:rsidRPr="002C0726">
        <w:t xml:space="preserve">ort </w:t>
      </w:r>
      <w:r w:rsidR="00A53184">
        <w:t>c</w:t>
      </w:r>
      <w:r w:rsidRPr="002C0726">
        <w:t xml:space="preserve">ourse. </w:t>
      </w:r>
    </w:p>
    <w:p w14:paraId="73D20BD0" w14:textId="406089A7" w:rsidR="000C0C24" w:rsidRPr="002C0726" w:rsidRDefault="000C0C24" w:rsidP="003B5D6F">
      <w:pPr>
        <w:pStyle w:val="BodyCopy"/>
      </w:pPr>
      <w:r w:rsidRPr="002C0726">
        <w:t xml:space="preserve">The results of the CPPA are used by </w:t>
      </w:r>
      <w:r w:rsidR="00284B0F" w:rsidRPr="002C0726">
        <w:t xml:space="preserve">the Program </w:t>
      </w:r>
      <w:r w:rsidRPr="002C0726">
        <w:t>to:</w:t>
      </w:r>
    </w:p>
    <w:p w14:paraId="5C1C249F" w14:textId="0761BD75" w:rsidR="000C0C24" w:rsidRPr="002C0726" w:rsidRDefault="000C0C24" w:rsidP="000D28AE">
      <w:pPr>
        <w:pStyle w:val="BodyCopy"/>
        <w:numPr>
          <w:ilvl w:val="0"/>
          <w:numId w:val="48"/>
        </w:numPr>
      </w:pPr>
      <w:r w:rsidRPr="002C0726">
        <w:t xml:space="preserve">provide the </w:t>
      </w:r>
      <w:r w:rsidR="00583A47">
        <w:t>Course Provider</w:t>
      </w:r>
      <w:r w:rsidRPr="002C0726">
        <w:t xml:space="preserve"> with feedback on its performance and where applicable, identify areas for </w:t>
      </w:r>
      <w:proofErr w:type="gramStart"/>
      <w:r w:rsidRPr="002C0726">
        <w:t>improvement;</w:t>
      </w:r>
      <w:proofErr w:type="gramEnd"/>
    </w:p>
    <w:p w14:paraId="3EB5BD8E" w14:textId="6A4196D3" w:rsidR="000C0C24" w:rsidRPr="002C0726" w:rsidRDefault="000C0C24" w:rsidP="000D28AE">
      <w:pPr>
        <w:pStyle w:val="BodyCopy"/>
        <w:numPr>
          <w:ilvl w:val="0"/>
          <w:numId w:val="48"/>
        </w:numPr>
      </w:pPr>
      <w:r w:rsidRPr="002C0726">
        <w:t xml:space="preserve">supply Technical Assessment Panels (TAP) with information on a </w:t>
      </w:r>
      <w:r w:rsidR="00583A47">
        <w:t>Course Provider</w:t>
      </w:r>
      <w:r w:rsidRPr="002C0726">
        <w:t xml:space="preserve">s’ past </w:t>
      </w:r>
      <w:proofErr w:type="gramStart"/>
      <w:r w:rsidRPr="002C0726">
        <w:t>performance;</w:t>
      </w:r>
      <w:proofErr w:type="gramEnd"/>
      <w:r w:rsidRPr="002C0726">
        <w:t xml:space="preserve"> </w:t>
      </w:r>
    </w:p>
    <w:p w14:paraId="5D35C999" w14:textId="5D10EF5C" w:rsidR="000C0C24" w:rsidRPr="002C0726" w:rsidRDefault="000C0C24" w:rsidP="000D28AE">
      <w:pPr>
        <w:pStyle w:val="BodyCopy"/>
        <w:numPr>
          <w:ilvl w:val="0"/>
          <w:numId w:val="48"/>
        </w:numPr>
      </w:pPr>
      <w:r w:rsidRPr="002C0726">
        <w:t xml:space="preserve">undertake due diligence assessments of </w:t>
      </w:r>
      <w:r w:rsidR="00583A47">
        <w:t xml:space="preserve">Course </w:t>
      </w:r>
      <w:proofErr w:type="gramStart"/>
      <w:r w:rsidR="00583A47">
        <w:t>Provider</w:t>
      </w:r>
      <w:r w:rsidRPr="002C0726">
        <w:t>s’</w:t>
      </w:r>
      <w:proofErr w:type="gramEnd"/>
      <w:r w:rsidRPr="002C0726">
        <w:t xml:space="preserve"> past performance through the contracting process; and </w:t>
      </w:r>
    </w:p>
    <w:p w14:paraId="33886CC9" w14:textId="7B440DD9" w:rsidR="007A3944" w:rsidRPr="002C0726" w:rsidRDefault="000C0C24" w:rsidP="000D28AE">
      <w:pPr>
        <w:pStyle w:val="BodyCopy"/>
        <w:numPr>
          <w:ilvl w:val="0"/>
          <w:numId w:val="48"/>
        </w:numPr>
      </w:pPr>
      <w:r w:rsidRPr="002C0726">
        <w:t xml:space="preserve">provide DFAT with information on </w:t>
      </w:r>
      <w:r w:rsidR="00583A47">
        <w:t>Course Provider</w:t>
      </w:r>
      <w:r w:rsidRPr="002C0726">
        <w:t xml:space="preserve"> performance in the delivery of </w:t>
      </w:r>
      <w:r w:rsidR="00A53184">
        <w:t>s</w:t>
      </w:r>
      <w:r w:rsidRPr="002C0726">
        <w:t xml:space="preserve">hort </w:t>
      </w:r>
      <w:r w:rsidR="00A53184">
        <w:t>c</w:t>
      </w:r>
      <w:r w:rsidRPr="002C0726">
        <w:t>ourses.</w:t>
      </w:r>
    </w:p>
    <w:p w14:paraId="7DEEE5A5" w14:textId="315B8D0C" w:rsidR="000C0C24" w:rsidRPr="0060154A" w:rsidRDefault="000C0C24" w:rsidP="00FB1096">
      <w:pPr>
        <w:pStyle w:val="Heading2"/>
      </w:pPr>
      <w:bookmarkStart w:id="298" w:name="_Toc152167677"/>
      <w:r w:rsidRPr="0060154A">
        <w:t xml:space="preserve">Notes for </w:t>
      </w:r>
      <w:r w:rsidR="00583A47">
        <w:t>Course Provider</w:t>
      </w:r>
      <w:r w:rsidRPr="0060154A">
        <w:t>s</w:t>
      </w:r>
      <w:bookmarkEnd w:id="298"/>
    </w:p>
    <w:p w14:paraId="50ECEB5E" w14:textId="51E36912" w:rsidR="000C0C24" w:rsidRPr="002C0726" w:rsidRDefault="000C0C24" w:rsidP="000D28AE">
      <w:pPr>
        <w:pStyle w:val="BodyCopy"/>
        <w:numPr>
          <w:ilvl w:val="0"/>
          <w:numId w:val="49"/>
        </w:numPr>
      </w:pPr>
      <w:r w:rsidRPr="002C0726">
        <w:t xml:space="preserve">This CPPA will be discussed with the </w:t>
      </w:r>
      <w:r w:rsidR="00583A47">
        <w:t>Course Provider</w:t>
      </w:r>
      <w:r w:rsidRPr="002C0726">
        <w:t xml:space="preserve"> during a de-brief meeting arranged by </w:t>
      </w:r>
      <w:r w:rsidR="007A503B" w:rsidRPr="002C0726">
        <w:t>the Program</w:t>
      </w:r>
      <w:r w:rsidRPr="002C0726">
        <w:t xml:space="preserve"> </w:t>
      </w:r>
      <w:r w:rsidR="00CA42C5" w:rsidRPr="002C0726">
        <w:t>approximately four</w:t>
      </w:r>
      <w:r w:rsidRPr="002C0726">
        <w:t xml:space="preserve"> (4) weeks after the Applied Learning Activities.</w:t>
      </w:r>
    </w:p>
    <w:p w14:paraId="2C0E5BE0" w14:textId="284FB73A" w:rsidR="000C0C24" w:rsidRPr="002C0726" w:rsidRDefault="000C0C24" w:rsidP="000D28AE">
      <w:pPr>
        <w:pStyle w:val="BodyCopy"/>
        <w:numPr>
          <w:ilvl w:val="0"/>
          <w:numId w:val="49"/>
        </w:numPr>
      </w:pPr>
      <w:r w:rsidRPr="002C0726">
        <w:t>Th</w:t>
      </w:r>
      <w:r w:rsidR="007A503B" w:rsidRPr="002C0726">
        <w:t>e</w:t>
      </w:r>
      <w:r w:rsidRPr="002C0726">
        <w:t xml:space="preserve"> CPPA</w:t>
      </w:r>
      <w:r w:rsidR="007A503B" w:rsidRPr="002C0726">
        <w:t xml:space="preserve"> report</w:t>
      </w:r>
      <w:r w:rsidRPr="002C0726">
        <w:t xml:space="preserve"> will be shared with the </w:t>
      </w:r>
      <w:r w:rsidR="00006A91">
        <w:t>c</w:t>
      </w:r>
      <w:r w:rsidRPr="002C0726">
        <w:t xml:space="preserve">ountry </w:t>
      </w:r>
      <w:r w:rsidR="00006A91">
        <w:t>t</w:t>
      </w:r>
      <w:r w:rsidRPr="002C0726">
        <w:t xml:space="preserve">eam for their input and may be sent to the relevant DFAT Post with the Applied Learning Activities Report. </w:t>
      </w:r>
    </w:p>
    <w:p w14:paraId="32F575CA" w14:textId="75D5887F" w:rsidR="000C0C24" w:rsidRPr="002C0726" w:rsidRDefault="000C0C24" w:rsidP="000D28AE">
      <w:pPr>
        <w:pStyle w:val="BodyCopy"/>
        <w:numPr>
          <w:ilvl w:val="0"/>
          <w:numId w:val="49"/>
        </w:numPr>
      </w:pPr>
      <w:r w:rsidRPr="002C0726">
        <w:t>Th</w:t>
      </w:r>
      <w:r w:rsidR="007A503B" w:rsidRPr="002C0726">
        <w:t>e</w:t>
      </w:r>
      <w:r w:rsidRPr="002C0726">
        <w:t xml:space="preserve"> CPPA will be provided to TAPs to inform on past performance when </w:t>
      </w:r>
      <w:r w:rsidR="00583A47">
        <w:t>Course Provider</w:t>
      </w:r>
      <w:r w:rsidRPr="002C0726">
        <w:t xml:space="preserve">s have submitted proposals for upcoming </w:t>
      </w:r>
      <w:r w:rsidR="00202CCA">
        <w:t>sho</w:t>
      </w:r>
      <w:r w:rsidRPr="002C0726">
        <w:t xml:space="preserve">rt </w:t>
      </w:r>
      <w:r w:rsidR="00202CCA">
        <w:t>c</w:t>
      </w:r>
      <w:r w:rsidRPr="002C0726">
        <w:t>ourses.</w:t>
      </w:r>
    </w:p>
    <w:p w14:paraId="3AF5411B" w14:textId="4874A375" w:rsidR="007A3944" w:rsidRPr="002C0726" w:rsidRDefault="000C0C24" w:rsidP="000D28AE">
      <w:pPr>
        <w:pStyle w:val="BodyCopy"/>
        <w:numPr>
          <w:ilvl w:val="0"/>
          <w:numId w:val="49"/>
        </w:numPr>
      </w:pPr>
      <w:r w:rsidRPr="002C0726">
        <w:t>Milestone Payment 3, per the Service Agreement, shall be reduced by 10% (ten per cent) for each criterion scored 3 or less.</w:t>
      </w:r>
    </w:p>
    <w:p w14:paraId="5EF887C3" w14:textId="0CFC76DA" w:rsidR="000C0C24" w:rsidRPr="000C0C24" w:rsidRDefault="000C0C24" w:rsidP="00690D71">
      <w:pPr>
        <w:pStyle w:val="Heading2"/>
      </w:pPr>
      <w:bookmarkStart w:id="299" w:name="_Toc152167678"/>
      <w:r w:rsidRPr="00214CEF">
        <w:t xml:space="preserve">Rated Performance </w:t>
      </w:r>
      <w:r w:rsidRPr="000C0C24">
        <w:t>Criteria</w:t>
      </w:r>
      <w:bookmarkEnd w:id="299"/>
    </w:p>
    <w:tbl>
      <w:tblPr>
        <w:tblStyle w:val="TableGrid2"/>
        <w:tblW w:w="9214" w:type="dxa"/>
        <w:tblInd w:w="-147" w:type="dxa"/>
        <w:tblLook w:val="04A0" w:firstRow="1" w:lastRow="0" w:firstColumn="1" w:lastColumn="0" w:noHBand="0" w:noVBand="1"/>
      </w:tblPr>
      <w:tblGrid>
        <w:gridCol w:w="2694"/>
        <w:gridCol w:w="5386"/>
        <w:gridCol w:w="1134"/>
      </w:tblGrid>
      <w:tr w:rsidR="000C0C24" w:rsidRPr="00214CEF" w14:paraId="6F146D0B" w14:textId="77777777" w:rsidTr="00690D71">
        <w:tc>
          <w:tcPr>
            <w:tcW w:w="2694" w:type="dxa"/>
            <w:shd w:val="clear" w:color="auto" w:fill="D9D9D9"/>
          </w:tcPr>
          <w:p w14:paraId="3C439A49" w14:textId="77777777" w:rsidR="000C0C24" w:rsidRPr="00214CEF" w:rsidRDefault="000C0C24" w:rsidP="00977663">
            <w:pPr>
              <w:spacing w:before="60" w:after="60"/>
              <w:rPr>
                <w:rFonts w:asciiTheme="minorHAnsi" w:hAnsiTheme="minorHAnsi" w:cstheme="minorHAnsi"/>
                <w:b/>
              </w:rPr>
            </w:pPr>
            <w:r w:rsidRPr="00214CEF">
              <w:rPr>
                <w:rFonts w:asciiTheme="minorHAnsi" w:hAnsiTheme="minorHAnsi" w:cstheme="minorHAnsi"/>
                <w:b/>
              </w:rPr>
              <w:t xml:space="preserve">Criterion </w:t>
            </w:r>
          </w:p>
          <w:p w14:paraId="0882BDB6" w14:textId="77777777" w:rsidR="000C0C24" w:rsidRPr="00214CEF" w:rsidRDefault="000C0C24" w:rsidP="00977663">
            <w:pPr>
              <w:spacing w:before="60" w:after="60"/>
              <w:rPr>
                <w:rFonts w:asciiTheme="minorHAnsi" w:hAnsiTheme="minorHAnsi" w:cstheme="minorHAnsi"/>
                <w:bCs/>
              </w:rPr>
            </w:pPr>
          </w:p>
        </w:tc>
        <w:tc>
          <w:tcPr>
            <w:tcW w:w="5386" w:type="dxa"/>
            <w:shd w:val="clear" w:color="auto" w:fill="D9D9D9"/>
          </w:tcPr>
          <w:p w14:paraId="1AB4A4C5" w14:textId="77777777" w:rsidR="000C0C24" w:rsidRPr="00214CEF" w:rsidRDefault="000C0C24" w:rsidP="00977663">
            <w:pPr>
              <w:spacing w:before="60" w:after="60"/>
              <w:rPr>
                <w:rFonts w:asciiTheme="minorHAnsi" w:hAnsiTheme="minorHAnsi" w:cstheme="minorHAnsi"/>
                <w:b/>
              </w:rPr>
            </w:pPr>
            <w:r w:rsidRPr="00214CEF">
              <w:rPr>
                <w:rFonts w:asciiTheme="minorHAnsi" w:hAnsiTheme="minorHAnsi" w:cstheme="minorHAnsi"/>
                <w:b/>
              </w:rPr>
              <w:t>Measures</w:t>
            </w:r>
          </w:p>
        </w:tc>
        <w:tc>
          <w:tcPr>
            <w:tcW w:w="1134" w:type="dxa"/>
            <w:shd w:val="clear" w:color="auto" w:fill="D9D9D9"/>
          </w:tcPr>
          <w:p w14:paraId="1F21CF24" w14:textId="77777777" w:rsidR="000C0C24" w:rsidRPr="00214CEF" w:rsidRDefault="000C0C24" w:rsidP="00977663">
            <w:pPr>
              <w:spacing w:before="60" w:after="60"/>
              <w:rPr>
                <w:rFonts w:asciiTheme="minorHAnsi" w:hAnsiTheme="minorHAnsi" w:cstheme="minorHAnsi"/>
                <w:b/>
              </w:rPr>
            </w:pPr>
            <w:r w:rsidRPr="00214CEF">
              <w:rPr>
                <w:rFonts w:asciiTheme="minorHAnsi" w:hAnsiTheme="minorHAnsi" w:cstheme="minorHAnsi"/>
                <w:b/>
              </w:rPr>
              <w:t>Score</w:t>
            </w:r>
          </w:p>
        </w:tc>
      </w:tr>
      <w:tr w:rsidR="000C0C24" w:rsidRPr="00214CEF" w14:paraId="042D7755" w14:textId="77777777" w:rsidTr="00690D71">
        <w:tc>
          <w:tcPr>
            <w:tcW w:w="2694" w:type="dxa"/>
          </w:tcPr>
          <w:p w14:paraId="7DA83E72"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Learning outcomes</w:t>
            </w:r>
          </w:p>
        </w:tc>
        <w:tc>
          <w:tcPr>
            <w:tcW w:w="5386" w:type="dxa"/>
          </w:tcPr>
          <w:p w14:paraId="3A709A91" w14:textId="2CDB597B"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At least 85% of participants demonstrate increased knowledge and skills using pre- and post- test knowledge comparisons</w:t>
            </w:r>
            <w:r w:rsidR="00A34480">
              <w:rPr>
                <w:rFonts w:asciiTheme="minorHAnsi" w:hAnsiTheme="minorHAnsi" w:cstheme="minorHAnsi"/>
                <w:szCs w:val="24"/>
              </w:rPr>
              <w:t>.</w:t>
            </w:r>
          </w:p>
        </w:tc>
        <w:tc>
          <w:tcPr>
            <w:tcW w:w="1134" w:type="dxa"/>
          </w:tcPr>
          <w:p w14:paraId="0CE68FF6" w14:textId="77777777" w:rsidR="000C0C24" w:rsidRPr="00214CEF" w:rsidRDefault="000C0C24" w:rsidP="00977663">
            <w:pPr>
              <w:spacing w:before="60" w:after="60"/>
              <w:jc w:val="center"/>
              <w:rPr>
                <w:rFonts w:asciiTheme="minorHAnsi" w:hAnsiTheme="minorHAnsi" w:cstheme="minorHAnsi"/>
              </w:rPr>
            </w:pPr>
          </w:p>
        </w:tc>
      </w:tr>
      <w:tr w:rsidR="000C0C24" w:rsidRPr="00214CEF" w14:paraId="64130E8B" w14:textId="77777777" w:rsidTr="00690D71">
        <w:tc>
          <w:tcPr>
            <w:tcW w:w="2694" w:type="dxa"/>
          </w:tcPr>
          <w:p w14:paraId="5F47BCBD"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GEDSI </w:t>
            </w:r>
          </w:p>
        </w:tc>
        <w:tc>
          <w:tcPr>
            <w:tcW w:w="5386" w:type="dxa"/>
          </w:tcPr>
          <w:p w14:paraId="5E2075BA" w14:textId="0158733C"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GEDSI considerations are articulated in participant’s </w:t>
            </w:r>
            <w:r w:rsidR="00943056" w:rsidRPr="00C10679">
              <w:rPr>
                <w:rFonts w:asciiTheme="minorHAnsi" w:hAnsiTheme="minorHAnsi" w:cstheme="minorHAnsi"/>
              </w:rPr>
              <w:t>RAP</w:t>
            </w:r>
            <w:r w:rsidRPr="00214CEF">
              <w:rPr>
                <w:rFonts w:asciiTheme="minorHAnsi" w:hAnsiTheme="minorHAnsi" w:cstheme="minorHAnsi"/>
                <w:szCs w:val="24"/>
              </w:rPr>
              <w:t>s</w:t>
            </w:r>
          </w:p>
          <w:p w14:paraId="1E513CF6" w14:textId="77777777"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At least 2 stand-alone GEDSI sessions are delivered which are contextualised to the course and country context  </w:t>
            </w:r>
          </w:p>
          <w:p w14:paraId="2D9C5B6C" w14:textId="77777777"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Course content is designed with an intersectional gender lens.</w:t>
            </w:r>
          </w:p>
        </w:tc>
        <w:tc>
          <w:tcPr>
            <w:tcW w:w="1134" w:type="dxa"/>
          </w:tcPr>
          <w:p w14:paraId="626BFE99" w14:textId="77777777" w:rsidR="000C0C24" w:rsidRPr="00214CEF" w:rsidRDefault="000C0C24" w:rsidP="00977663">
            <w:pPr>
              <w:spacing w:before="60" w:after="60"/>
              <w:jc w:val="center"/>
              <w:rPr>
                <w:rFonts w:asciiTheme="minorHAnsi" w:hAnsiTheme="minorHAnsi" w:cstheme="minorHAnsi"/>
              </w:rPr>
            </w:pPr>
          </w:p>
        </w:tc>
      </w:tr>
      <w:tr w:rsidR="000C0C24" w:rsidRPr="00214CEF" w14:paraId="351C90E5" w14:textId="77777777" w:rsidTr="00690D71">
        <w:tc>
          <w:tcPr>
            <w:tcW w:w="2694" w:type="dxa"/>
          </w:tcPr>
          <w:p w14:paraId="4A21D7F7" w14:textId="14B5C186" w:rsidR="000C0C24" w:rsidRPr="00214CEF" w:rsidRDefault="00943056" w:rsidP="000D28AE">
            <w:pPr>
              <w:pStyle w:val="ListParagraph"/>
              <w:numPr>
                <w:ilvl w:val="0"/>
                <w:numId w:val="14"/>
              </w:numPr>
              <w:spacing w:before="60" w:after="60"/>
              <w:contextualSpacing w:val="0"/>
              <w:rPr>
                <w:rFonts w:asciiTheme="minorHAnsi" w:hAnsiTheme="minorHAnsi" w:cstheme="minorHAnsi"/>
                <w:szCs w:val="24"/>
              </w:rPr>
            </w:pPr>
            <w:r>
              <w:rPr>
                <w:rFonts w:asciiTheme="minorHAnsi" w:hAnsiTheme="minorHAnsi" w:cstheme="minorHAnsi"/>
                <w:szCs w:val="24"/>
              </w:rPr>
              <w:t xml:space="preserve">Reintegration Action Plans </w:t>
            </w:r>
            <w:r w:rsidRPr="00943056">
              <w:rPr>
                <w:rFonts w:asciiTheme="minorHAnsi" w:hAnsiTheme="minorHAnsi" w:cstheme="minorHAnsi"/>
                <w:szCs w:val="24"/>
              </w:rPr>
              <w:t>(</w:t>
            </w:r>
            <w:r w:rsidRPr="00690D71">
              <w:rPr>
                <w:rFonts w:asciiTheme="minorHAnsi" w:hAnsiTheme="minorHAnsi" w:cstheme="minorHAnsi"/>
              </w:rPr>
              <w:t>RAP)</w:t>
            </w:r>
            <w:r w:rsidR="000C0C24" w:rsidRPr="00943056">
              <w:rPr>
                <w:rFonts w:asciiTheme="minorHAnsi" w:hAnsiTheme="minorHAnsi" w:cstheme="minorHAnsi"/>
                <w:szCs w:val="24"/>
              </w:rPr>
              <w:t xml:space="preserve"> </w:t>
            </w:r>
          </w:p>
        </w:tc>
        <w:tc>
          <w:tcPr>
            <w:tcW w:w="5386" w:type="dxa"/>
          </w:tcPr>
          <w:p w14:paraId="0F670709" w14:textId="1371A965" w:rsidR="000C0C24" w:rsidRPr="00214CEF" w:rsidRDefault="00943056" w:rsidP="000D28AE">
            <w:pPr>
              <w:pStyle w:val="ListParagraph"/>
              <w:numPr>
                <w:ilvl w:val="0"/>
                <w:numId w:val="15"/>
              </w:numPr>
              <w:spacing w:before="60" w:after="60"/>
              <w:contextualSpacing w:val="0"/>
              <w:rPr>
                <w:rFonts w:asciiTheme="minorHAnsi" w:hAnsiTheme="minorHAnsi" w:cstheme="minorHAnsi"/>
                <w:szCs w:val="24"/>
              </w:rPr>
            </w:pPr>
            <w:r w:rsidRPr="00F84EE2">
              <w:rPr>
                <w:rFonts w:asciiTheme="minorHAnsi" w:hAnsiTheme="minorHAnsi" w:cstheme="minorHAnsi"/>
              </w:rPr>
              <w:t>RAP</w:t>
            </w:r>
            <w:r w:rsidR="000C0C24" w:rsidRPr="00214CEF">
              <w:rPr>
                <w:rFonts w:asciiTheme="minorHAnsi" w:hAnsiTheme="minorHAnsi" w:cstheme="minorHAnsi"/>
                <w:szCs w:val="24"/>
              </w:rPr>
              <w:t xml:space="preserve"> </w:t>
            </w:r>
            <w:proofErr w:type="gramStart"/>
            <w:r w:rsidR="000C0C24" w:rsidRPr="00214CEF">
              <w:rPr>
                <w:rFonts w:asciiTheme="minorHAnsi" w:hAnsiTheme="minorHAnsi" w:cstheme="minorHAnsi"/>
                <w:szCs w:val="24"/>
              </w:rPr>
              <w:t>are</w:t>
            </w:r>
            <w:proofErr w:type="gramEnd"/>
            <w:r w:rsidR="000C0C24" w:rsidRPr="00214CEF">
              <w:rPr>
                <w:rFonts w:asciiTheme="minorHAnsi" w:hAnsiTheme="minorHAnsi" w:cstheme="minorHAnsi"/>
                <w:szCs w:val="24"/>
              </w:rPr>
              <w:t xml:space="preserve"> achievable within the time frame of the </w:t>
            </w:r>
            <w:r w:rsidR="00202CCA">
              <w:rPr>
                <w:rFonts w:asciiTheme="minorHAnsi" w:hAnsiTheme="minorHAnsi" w:cstheme="minorHAnsi"/>
                <w:szCs w:val="24"/>
              </w:rPr>
              <w:t>s</w:t>
            </w:r>
            <w:r w:rsidR="000C0C24" w:rsidRPr="00214CEF">
              <w:rPr>
                <w:rFonts w:asciiTheme="minorHAnsi" w:hAnsiTheme="minorHAnsi" w:cstheme="minorHAnsi"/>
                <w:szCs w:val="24"/>
              </w:rPr>
              <w:t xml:space="preserve">hort </w:t>
            </w:r>
            <w:r w:rsidR="00202CCA">
              <w:rPr>
                <w:rFonts w:asciiTheme="minorHAnsi" w:hAnsiTheme="minorHAnsi" w:cstheme="minorHAnsi"/>
                <w:szCs w:val="24"/>
              </w:rPr>
              <w:t>c</w:t>
            </w:r>
            <w:r w:rsidR="000C0C24" w:rsidRPr="00214CEF">
              <w:rPr>
                <w:rFonts w:asciiTheme="minorHAnsi" w:hAnsiTheme="minorHAnsi" w:cstheme="minorHAnsi"/>
                <w:szCs w:val="24"/>
              </w:rPr>
              <w:t>ourse</w:t>
            </w:r>
          </w:p>
          <w:p w14:paraId="7E8591BF" w14:textId="0B33B61F" w:rsidR="000C0C24" w:rsidRPr="00214CEF" w:rsidRDefault="00943056" w:rsidP="000D28AE">
            <w:pPr>
              <w:pStyle w:val="ListParagraph"/>
              <w:numPr>
                <w:ilvl w:val="0"/>
                <w:numId w:val="15"/>
              </w:numPr>
              <w:spacing w:before="60" w:after="60"/>
              <w:contextualSpacing w:val="0"/>
              <w:rPr>
                <w:rFonts w:asciiTheme="minorHAnsi" w:hAnsiTheme="minorHAnsi" w:cstheme="minorHAnsi"/>
                <w:szCs w:val="24"/>
              </w:rPr>
            </w:pPr>
            <w:r w:rsidRPr="00F84EE2">
              <w:rPr>
                <w:rFonts w:asciiTheme="minorHAnsi" w:hAnsiTheme="minorHAnsi" w:cstheme="minorHAnsi"/>
              </w:rPr>
              <w:t>RAP</w:t>
            </w:r>
            <w:r w:rsidR="000C0C24" w:rsidRPr="00214CEF">
              <w:rPr>
                <w:rFonts w:asciiTheme="minorHAnsi" w:hAnsiTheme="minorHAnsi" w:cstheme="minorHAnsi"/>
                <w:szCs w:val="24"/>
              </w:rPr>
              <w:t xml:space="preserve"> proposed outcomes are measurable</w:t>
            </w:r>
          </w:p>
          <w:p w14:paraId="65355667" w14:textId="506AC696" w:rsidR="000C0C24" w:rsidRDefault="00943056" w:rsidP="000D28AE">
            <w:pPr>
              <w:pStyle w:val="ListParagraph"/>
              <w:numPr>
                <w:ilvl w:val="0"/>
                <w:numId w:val="15"/>
              </w:numPr>
              <w:spacing w:before="60" w:after="60"/>
              <w:contextualSpacing w:val="0"/>
              <w:rPr>
                <w:rFonts w:asciiTheme="minorHAnsi" w:hAnsiTheme="minorHAnsi" w:cstheme="minorHAnsi"/>
                <w:szCs w:val="24"/>
              </w:rPr>
            </w:pPr>
            <w:r w:rsidRPr="00F84EE2">
              <w:rPr>
                <w:rFonts w:asciiTheme="minorHAnsi" w:hAnsiTheme="minorHAnsi" w:cstheme="minorHAnsi"/>
              </w:rPr>
              <w:lastRenderedPageBreak/>
              <w:t>RAP</w:t>
            </w:r>
            <w:r w:rsidR="000C0C24" w:rsidRPr="00214CEF">
              <w:rPr>
                <w:rFonts w:asciiTheme="minorHAnsi" w:hAnsiTheme="minorHAnsi" w:cstheme="minorHAnsi"/>
                <w:szCs w:val="24"/>
              </w:rPr>
              <w:t>s are aligned with participants work and/or country development priorities</w:t>
            </w:r>
          </w:p>
          <w:p w14:paraId="5705FE6C" w14:textId="1616F2DD" w:rsidR="007F0CE4" w:rsidRPr="00214CEF" w:rsidRDefault="00943056" w:rsidP="000D28AE">
            <w:pPr>
              <w:pStyle w:val="ListParagraph"/>
              <w:numPr>
                <w:ilvl w:val="0"/>
                <w:numId w:val="15"/>
              </w:numPr>
              <w:spacing w:before="60" w:after="60"/>
              <w:contextualSpacing w:val="0"/>
              <w:rPr>
                <w:rFonts w:asciiTheme="minorHAnsi" w:hAnsiTheme="minorHAnsi" w:cstheme="minorHAnsi"/>
                <w:szCs w:val="24"/>
              </w:rPr>
            </w:pPr>
            <w:r w:rsidRPr="00F84EE2">
              <w:rPr>
                <w:rFonts w:asciiTheme="minorHAnsi" w:hAnsiTheme="minorHAnsi" w:cstheme="minorHAnsi"/>
              </w:rPr>
              <w:t>RAP</w:t>
            </w:r>
            <w:r w:rsidR="007F0CE4">
              <w:rPr>
                <w:rFonts w:asciiTheme="minorHAnsi" w:hAnsiTheme="minorHAnsi" w:cstheme="minorHAnsi"/>
                <w:szCs w:val="24"/>
              </w:rPr>
              <w:t>s have been endorsed by the participants employe</w:t>
            </w:r>
            <w:r w:rsidR="009E0C70">
              <w:rPr>
                <w:rFonts w:asciiTheme="minorHAnsi" w:hAnsiTheme="minorHAnsi" w:cstheme="minorHAnsi"/>
                <w:szCs w:val="24"/>
              </w:rPr>
              <w:t>r</w:t>
            </w:r>
          </w:p>
          <w:p w14:paraId="4A409DBC" w14:textId="0EDB44C3"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Approved </w:t>
            </w:r>
            <w:r w:rsidR="00943056" w:rsidRPr="00F84EE2">
              <w:rPr>
                <w:rFonts w:asciiTheme="minorHAnsi" w:hAnsiTheme="minorHAnsi" w:cstheme="minorHAnsi"/>
              </w:rPr>
              <w:t>RAP</w:t>
            </w:r>
            <w:r w:rsidRPr="00214CEF">
              <w:rPr>
                <w:rFonts w:asciiTheme="minorHAnsi" w:hAnsiTheme="minorHAnsi" w:cstheme="minorHAnsi"/>
                <w:szCs w:val="24"/>
              </w:rPr>
              <w:t xml:space="preserve"> templates are used and/or any modifications have been approved by</w:t>
            </w:r>
            <w:r w:rsidR="007A503B">
              <w:rPr>
                <w:rFonts w:asciiTheme="minorHAnsi" w:hAnsiTheme="minorHAnsi" w:cstheme="minorHAnsi"/>
                <w:szCs w:val="24"/>
              </w:rPr>
              <w:t xml:space="preserve"> the Program</w:t>
            </w:r>
            <w:r w:rsidRPr="00214CEF">
              <w:rPr>
                <w:rFonts w:asciiTheme="minorHAnsi" w:hAnsiTheme="minorHAnsi" w:cstheme="minorHAnsi"/>
                <w:szCs w:val="24"/>
              </w:rPr>
              <w:t>.</w:t>
            </w:r>
          </w:p>
        </w:tc>
        <w:tc>
          <w:tcPr>
            <w:tcW w:w="1134" w:type="dxa"/>
          </w:tcPr>
          <w:p w14:paraId="2BF019DA" w14:textId="77777777" w:rsidR="000C0C24" w:rsidRPr="00214CEF" w:rsidRDefault="000C0C24" w:rsidP="00977663">
            <w:pPr>
              <w:spacing w:before="60" w:after="60"/>
              <w:jc w:val="center"/>
              <w:rPr>
                <w:rFonts w:asciiTheme="minorHAnsi" w:hAnsiTheme="minorHAnsi" w:cstheme="minorHAnsi"/>
              </w:rPr>
            </w:pPr>
          </w:p>
        </w:tc>
      </w:tr>
      <w:tr w:rsidR="000C0C24" w:rsidRPr="00214CEF" w14:paraId="045748C1" w14:textId="77777777" w:rsidTr="00690D71">
        <w:tc>
          <w:tcPr>
            <w:tcW w:w="2694" w:type="dxa"/>
          </w:tcPr>
          <w:p w14:paraId="23EF6CB9"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Networking </w:t>
            </w:r>
          </w:p>
        </w:tc>
        <w:tc>
          <w:tcPr>
            <w:tcW w:w="5386" w:type="dxa"/>
          </w:tcPr>
          <w:p w14:paraId="332AAC48" w14:textId="271CE093"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Participants were provided with a range of opportunities to network with </w:t>
            </w:r>
            <w:r w:rsidR="00A34480" w:rsidRPr="00214CEF">
              <w:rPr>
                <w:rFonts w:asciiTheme="minorHAnsi" w:hAnsiTheme="minorHAnsi" w:cstheme="minorHAnsi"/>
                <w:szCs w:val="24"/>
              </w:rPr>
              <w:t>one another</w:t>
            </w:r>
          </w:p>
          <w:p w14:paraId="07200D0B" w14:textId="7822B9F8"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Participants met with relevant counterparts.</w:t>
            </w:r>
          </w:p>
        </w:tc>
        <w:tc>
          <w:tcPr>
            <w:tcW w:w="1134" w:type="dxa"/>
          </w:tcPr>
          <w:p w14:paraId="73A10C06" w14:textId="77777777" w:rsidR="000C0C24" w:rsidRPr="00214CEF" w:rsidRDefault="000C0C24" w:rsidP="00977663">
            <w:pPr>
              <w:spacing w:before="60" w:after="60"/>
              <w:jc w:val="center"/>
              <w:rPr>
                <w:rFonts w:asciiTheme="minorHAnsi" w:hAnsiTheme="minorHAnsi" w:cstheme="minorHAnsi"/>
              </w:rPr>
            </w:pPr>
          </w:p>
        </w:tc>
      </w:tr>
      <w:tr w:rsidR="000C0C24" w:rsidRPr="00214CEF" w14:paraId="27EE7112" w14:textId="77777777" w:rsidTr="00690D71">
        <w:tc>
          <w:tcPr>
            <w:tcW w:w="2694" w:type="dxa"/>
          </w:tcPr>
          <w:p w14:paraId="238ED048"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Participant Satisfaction</w:t>
            </w:r>
          </w:p>
        </w:tc>
        <w:tc>
          <w:tcPr>
            <w:tcW w:w="5386" w:type="dxa"/>
          </w:tcPr>
          <w:p w14:paraId="38D92E87" w14:textId="0B245A77"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At least 85% of participants rate their overall satisfaction with the course as ‘</w:t>
            </w:r>
            <w:r w:rsidR="00DD2BE2">
              <w:rPr>
                <w:rFonts w:asciiTheme="minorHAnsi" w:hAnsiTheme="minorHAnsi" w:cstheme="minorHAnsi"/>
                <w:szCs w:val="24"/>
              </w:rPr>
              <w:t>s</w:t>
            </w:r>
            <w:r w:rsidRPr="00214CEF">
              <w:rPr>
                <w:rFonts w:asciiTheme="minorHAnsi" w:hAnsiTheme="minorHAnsi" w:cstheme="minorHAnsi"/>
                <w:szCs w:val="24"/>
              </w:rPr>
              <w:t>atisfactory’ or higher</w:t>
            </w:r>
            <w:r w:rsidR="00A34480">
              <w:rPr>
                <w:rFonts w:asciiTheme="minorHAnsi" w:hAnsiTheme="minorHAnsi" w:cstheme="minorHAnsi"/>
                <w:szCs w:val="24"/>
              </w:rPr>
              <w:t>.</w:t>
            </w:r>
          </w:p>
        </w:tc>
        <w:tc>
          <w:tcPr>
            <w:tcW w:w="1134" w:type="dxa"/>
          </w:tcPr>
          <w:p w14:paraId="7EDAB8BF" w14:textId="77777777" w:rsidR="000C0C24" w:rsidRPr="00214CEF" w:rsidRDefault="000C0C24" w:rsidP="00977663">
            <w:pPr>
              <w:spacing w:before="60" w:after="60"/>
              <w:jc w:val="center"/>
              <w:rPr>
                <w:rFonts w:asciiTheme="minorHAnsi" w:hAnsiTheme="minorHAnsi" w:cstheme="minorHAnsi"/>
              </w:rPr>
            </w:pPr>
          </w:p>
        </w:tc>
      </w:tr>
      <w:tr w:rsidR="000C0C24" w:rsidRPr="00214CEF" w14:paraId="51D88C7C" w14:textId="77777777" w:rsidTr="00690D71">
        <w:trPr>
          <w:trHeight w:val="363"/>
        </w:trPr>
        <w:tc>
          <w:tcPr>
            <w:tcW w:w="2694" w:type="dxa"/>
          </w:tcPr>
          <w:p w14:paraId="017498C8"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Documentation </w:t>
            </w:r>
          </w:p>
        </w:tc>
        <w:tc>
          <w:tcPr>
            <w:tcW w:w="5386" w:type="dxa"/>
          </w:tcPr>
          <w:p w14:paraId="7115F0F1" w14:textId="77777777"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Key contract documents require no more than one review and are submitted on time (see Schedule 2: key Contract Timelines).</w:t>
            </w:r>
          </w:p>
        </w:tc>
        <w:tc>
          <w:tcPr>
            <w:tcW w:w="1134" w:type="dxa"/>
          </w:tcPr>
          <w:p w14:paraId="71C947E8" w14:textId="77777777" w:rsidR="000C0C24" w:rsidRPr="00214CEF" w:rsidRDefault="000C0C24" w:rsidP="00977663">
            <w:pPr>
              <w:spacing w:before="60" w:after="60"/>
              <w:jc w:val="center"/>
              <w:rPr>
                <w:rFonts w:asciiTheme="minorHAnsi" w:hAnsiTheme="minorHAnsi" w:cstheme="minorHAnsi"/>
              </w:rPr>
            </w:pPr>
          </w:p>
        </w:tc>
      </w:tr>
      <w:tr w:rsidR="000C0C24" w:rsidRPr="00214CEF" w14:paraId="5B8CC01D" w14:textId="77777777" w:rsidTr="00690D71">
        <w:tc>
          <w:tcPr>
            <w:tcW w:w="2694" w:type="dxa"/>
          </w:tcPr>
          <w:p w14:paraId="7B925EF7"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Budget </w:t>
            </w:r>
          </w:p>
        </w:tc>
        <w:tc>
          <w:tcPr>
            <w:tcW w:w="5386" w:type="dxa"/>
          </w:tcPr>
          <w:p w14:paraId="3952157A" w14:textId="740B83CE"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Underspends and/or overspends are communicated with the </w:t>
            </w:r>
            <w:r w:rsidR="00A856F0">
              <w:rPr>
                <w:rFonts w:asciiTheme="minorHAnsi" w:hAnsiTheme="minorHAnsi" w:cstheme="minorHAnsi"/>
                <w:szCs w:val="24"/>
              </w:rPr>
              <w:t>P</w:t>
            </w:r>
            <w:r w:rsidRPr="00214CEF">
              <w:rPr>
                <w:rFonts w:asciiTheme="minorHAnsi" w:hAnsiTheme="minorHAnsi" w:cstheme="minorHAnsi"/>
                <w:szCs w:val="24"/>
              </w:rPr>
              <w:t xml:space="preserve">rogram at least 4 weeks before the next report is due (see </w:t>
            </w:r>
            <w:r w:rsidR="00414BC4">
              <w:rPr>
                <w:rFonts w:asciiTheme="minorHAnsi" w:hAnsiTheme="minorHAnsi" w:cstheme="minorHAnsi"/>
                <w:szCs w:val="24"/>
              </w:rPr>
              <w:t xml:space="preserve">Service Agreement </w:t>
            </w:r>
            <w:r w:rsidRPr="00214CEF">
              <w:rPr>
                <w:rFonts w:asciiTheme="minorHAnsi" w:hAnsiTheme="minorHAnsi" w:cstheme="minorHAnsi"/>
                <w:szCs w:val="24"/>
              </w:rPr>
              <w:t>Schedule 2: Key Contract Timelines).</w:t>
            </w:r>
          </w:p>
        </w:tc>
        <w:tc>
          <w:tcPr>
            <w:tcW w:w="1134" w:type="dxa"/>
          </w:tcPr>
          <w:p w14:paraId="1D0ECAF4" w14:textId="77777777" w:rsidR="000C0C24" w:rsidRPr="00214CEF" w:rsidRDefault="000C0C24" w:rsidP="00977663">
            <w:pPr>
              <w:spacing w:before="60" w:after="60"/>
              <w:jc w:val="center"/>
              <w:rPr>
                <w:rFonts w:asciiTheme="minorHAnsi" w:hAnsiTheme="minorHAnsi" w:cstheme="minorHAnsi"/>
              </w:rPr>
            </w:pPr>
          </w:p>
        </w:tc>
      </w:tr>
      <w:tr w:rsidR="000C0C24" w:rsidRPr="00214CEF" w14:paraId="6E3E16C5" w14:textId="77777777" w:rsidTr="00690D71">
        <w:tc>
          <w:tcPr>
            <w:tcW w:w="2694" w:type="dxa"/>
          </w:tcPr>
          <w:p w14:paraId="41B311B2"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Financial reporting </w:t>
            </w:r>
          </w:p>
        </w:tc>
        <w:tc>
          <w:tcPr>
            <w:tcW w:w="5386" w:type="dxa"/>
          </w:tcPr>
          <w:p w14:paraId="0DBAA87E" w14:textId="77777777"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Financial reports are submitted with all supporting documents </w:t>
            </w:r>
          </w:p>
          <w:p w14:paraId="4CDEA08C" w14:textId="77777777"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Supporting documents include a reconciliation report that clearly references individual receipts and expenditure</w:t>
            </w:r>
          </w:p>
          <w:p w14:paraId="13C1EC3C" w14:textId="0CAF3877"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Financial reports are accurate and submitted on time</w:t>
            </w:r>
            <w:r w:rsidR="00A34480">
              <w:rPr>
                <w:rFonts w:asciiTheme="minorHAnsi" w:hAnsiTheme="minorHAnsi" w:cstheme="minorHAnsi"/>
                <w:szCs w:val="24"/>
              </w:rPr>
              <w:t>.</w:t>
            </w:r>
          </w:p>
        </w:tc>
        <w:tc>
          <w:tcPr>
            <w:tcW w:w="1134" w:type="dxa"/>
          </w:tcPr>
          <w:p w14:paraId="11907751" w14:textId="77777777" w:rsidR="000C0C24" w:rsidRPr="00214CEF" w:rsidRDefault="000C0C24" w:rsidP="00977663">
            <w:pPr>
              <w:spacing w:before="60" w:after="60"/>
              <w:jc w:val="center"/>
              <w:rPr>
                <w:rFonts w:asciiTheme="minorHAnsi" w:hAnsiTheme="minorHAnsi" w:cstheme="minorHAnsi"/>
              </w:rPr>
            </w:pPr>
          </w:p>
        </w:tc>
      </w:tr>
      <w:tr w:rsidR="000C0C24" w:rsidRPr="00214CEF" w14:paraId="0FB1F62B" w14:textId="77777777" w:rsidTr="00690D71">
        <w:tc>
          <w:tcPr>
            <w:tcW w:w="2694" w:type="dxa"/>
          </w:tcPr>
          <w:p w14:paraId="5EFC742F"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Communication</w:t>
            </w:r>
          </w:p>
        </w:tc>
        <w:tc>
          <w:tcPr>
            <w:tcW w:w="5386" w:type="dxa"/>
          </w:tcPr>
          <w:p w14:paraId="61635AD1" w14:textId="77777777" w:rsidR="000C0C24"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48 hours response time for all email communication (business days).</w:t>
            </w:r>
          </w:p>
          <w:p w14:paraId="16020937" w14:textId="27DD2326" w:rsidR="00D949C3" w:rsidRPr="00214CEF" w:rsidRDefault="00D949C3" w:rsidP="000D28AE">
            <w:pPr>
              <w:pStyle w:val="ListParagraph"/>
              <w:numPr>
                <w:ilvl w:val="0"/>
                <w:numId w:val="15"/>
              </w:numPr>
              <w:spacing w:before="60" w:after="60"/>
              <w:contextualSpacing w:val="0"/>
              <w:rPr>
                <w:rFonts w:asciiTheme="minorHAnsi" w:hAnsiTheme="minorHAnsi" w:cstheme="minorHAnsi"/>
                <w:szCs w:val="24"/>
              </w:rPr>
            </w:pPr>
            <w:r>
              <w:rPr>
                <w:rFonts w:asciiTheme="minorHAnsi" w:hAnsiTheme="minorHAnsi" w:cstheme="minorHAnsi"/>
                <w:szCs w:val="24"/>
              </w:rPr>
              <w:t>Reports provided on time</w:t>
            </w:r>
            <w:r w:rsidR="00A649BF">
              <w:rPr>
                <w:rFonts w:asciiTheme="minorHAnsi" w:hAnsiTheme="minorHAnsi" w:cstheme="minorHAnsi"/>
                <w:szCs w:val="24"/>
              </w:rPr>
              <w:t>.</w:t>
            </w:r>
          </w:p>
        </w:tc>
        <w:tc>
          <w:tcPr>
            <w:tcW w:w="1134" w:type="dxa"/>
          </w:tcPr>
          <w:p w14:paraId="67284A29" w14:textId="77777777" w:rsidR="000C0C24" w:rsidRPr="00214CEF" w:rsidRDefault="000C0C24" w:rsidP="00977663">
            <w:pPr>
              <w:spacing w:before="60" w:after="60"/>
              <w:jc w:val="center"/>
              <w:rPr>
                <w:rFonts w:asciiTheme="minorHAnsi" w:hAnsiTheme="minorHAnsi" w:cstheme="minorHAnsi"/>
              </w:rPr>
            </w:pPr>
          </w:p>
        </w:tc>
      </w:tr>
      <w:tr w:rsidR="000C0C24" w:rsidRPr="00214CEF" w14:paraId="6419D24B" w14:textId="77777777" w:rsidTr="00690D71">
        <w:tc>
          <w:tcPr>
            <w:tcW w:w="2694" w:type="dxa"/>
          </w:tcPr>
          <w:p w14:paraId="393D78FB"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Social media and communications materials</w:t>
            </w:r>
          </w:p>
        </w:tc>
        <w:tc>
          <w:tcPr>
            <w:tcW w:w="5386" w:type="dxa"/>
          </w:tcPr>
          <w:p w14:paraId="566F1943" w14:textId="7F8FC272" w:rsidR="000C0C24" w:rsidRPr="00016A7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All external social media and communications material are approved in advance of publication. </w:t>
            </w:r>
          </w:p>
        </w:tc>
        <w:tc>
          <w:tcPr>
            <w:tcW w:w="1134" w:type="dxa"/>
          </w:tcPr>
          <w:p w14:paraId="7F2907B6" w14:textId="77777777" w:rsidR="000C0C24" w:rsidRPr="00214CEF" w:rsidRDefault="000C0C24" w:rsidP="00977663">
            <w:pPr>
              <w:spacing w:before="60" w:after="60"/>
              <w:rPr>
                <w:rFonts w:asciiTheme="minorHAnsi" w:hAnsiTheme="minorHAnsi" w:cstheme="minorHAnsi"/>
              </w:rPr>
            </w:pPr>
          </w:p>
        </w:tc>
      </w:tr>
      <w:tr w:rsidR="000C0C24" w:rsidRPr="00214CEF" w14:paraId="160B2071" w14:textId="77777777" w:rsidTr="00690D71">
        <w:tc>
          <w:tcPr>
            <w:tcW w:w="2694" w:type="dxa"/>
          </w:tcPr>
          <w:p w14:paraId="4DA566C7" w14:textId="6C6297E6"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Short </w:t>
            </w:r>
            <w:r w:rsidR="00583A47">
              <w:rPr>
                <w:rFonts w:asciiTheme="minorHAnsi" w:hAnsiTheme="minorHAnsi" w:cstheme="minorHAnsi"/>
                <w:szCs w:val="24"/>
              </w:rPr>
              <w:t>Course Provider</w:t>
            </w:r>
            <w:r w:rsidRPr="00214CEF">
              <w:rPr>
                <w:rFonts w:asciiTheme="minorHAnsi" w:hAnsiTheme="minorHAnsi" w:cstheme="minorHAnsi"/>
                <w:szCs w:val="24"/>
              </w:rPr>
              <w:t xml:space="preserve"> Handbook</w:t>
            </w:r>
          </w:p>
        </w:tc>
        <w:tc>
          <w:tcPr>
            <w:tcW w:w="5386" w:type="dxa"/>
          </w:tcPr>
          <w:p w14:paraId="5D64D0D5" w14:textId="124EF5BA"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All aspects of </w:t>
            </w:r>
            <w:r w:rsidR="00DD2BE2">
              <w:rPr>
                <w:rFonts w:asciiTheme="minorHAnsi" w:hAnsiTheme="minorHAnsi" w:cstheme="minorHAnsi"/>
                <w:szCs w:val="24"/>
              </w:rPr>
              <w:t>sh</w:t>
            </w:r>
            <w:r w:rsidRPr="00214CEF">
              <w:rPr>
                <w:rFonts w:asciiTheme="minorHAnsi" w:hAnsiTheme="minorHAnsi" w:cstheme="minorHAnsi"/>
                <w:szCs w:val="24"/>
              </w:rPr>
              <w:t xml:space="preserve">ort </w:t>
            </w:r>
            <w:r w:rsidR="00DD2BE2">
              <w:rPr>
                <w:rFonts w:asciiTheme="minorHAnsi" w:hAnsiTheme="minorHAnsi" w:cstheme="minorHAnsi"/>
                <w:szCs w:val="24"/>
              </w:rPr>
              <w:t>c</w:t>
            </w:r>
            <w:r w:rsidRPr="00214CEF">
              <w:rPr>
                <w:rFonts w:asciiTheme="minorHAnsi" w:hAnsiTheme="minorHAnsi" w:cstheme="minorHAnsi"/>
                <w:szCs w:val="24"/>
              </w:rPr>
              <w:t xml:space="preserve">ourses are aligned with the Short </w:t>
            </w:r>
            <w:r w:rsidR="00583A47">
              <w:rPr>
                <w:rFonts w:asciiTheme="minorHAnsi" w:hAnsiTheme="minorHAnsi" w:cstheme="minorHAnsi"/>
                <w:szCs w:val="24"/>
              </w:rPr>
              <w:t>Course Provider</w:t>
            </w:r>
            <w:r w:rsidRPr="00214CEF">
              <w:rPr>
                <w:rFonts w:asciiTheme="minorHAnsi" w:hAnsiTheme="minorHAnsi" w:cstheme="minorHAnsi"/>
                <w:szCs w:val="24"/>
              </w:rPr>
              <w:t xml:space="preserve"> Handbook.</w:t>
            </w:r>
          </w:p>
        </w:tc>
        <w:tc>
          <w:tcPr>
            <w:tcW w:w="1134" w:type="dxa"/>
          </w:tcPr>
          <w:p w14:paraId="7FAC74D6" w14:textId="77777777" w:rsidR="000C0C24" w:rsidRPr="00214CEF" w:rsidRDefault="000C0C24" w:rsidP="00977663">
            <w:pPr>
              <w:spacing w:before="60" w:after="60"/>
              <w:jc w:val="center"/>
              <w:rPr>
                <w:rFonts w:asciiTheme="minorHAnsi" w:hAnsiTheme="minorHAnsi" w:cstheme="minorHAnsi"/>
              </w:rPr>
            </w:pPr>
          </w:p>
        </w:tc>
      </w:tr>
      <w:tr w:rsidR="000C0C24" w:rsidRPr="00214CEF" w14:paraId="1B1E445E" w14:textId="77777777" w:rsidTr="00690D71">
        <w:tc>
          <w:tcPr>
            <w:tcW w:w="2694" w:type="dxa"/>
          </w:tcPr>
          <w:p w14:paraId="43E85BB4" w14:textId="77777777" w:rsidR="000C0C24" w:rsidRPr="00214CEF" w:rsidRDefault="000C0C24" w:rsidP="000D28AE">
            <w:pPr>
              <w:pStyle w:val="ListParagraph"/>
              <w:numPr>
                <w:ilvl w:val="0"/>
                <w:numId w:val="14"/>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Australia Awards templates </w:t>
            </w:r>
          </w:p>
        </w:tc>
        <w:tc>
          <w:tcPr>
            <w:tcW w:w="5386" w:type="dxa"/>
          </w:tcPr>
          <w:p w14:paraId="4412DB43" w14:textId="64168E32" w:rsidR="000C0C24" w:rsidRPr="00214CEF" w:rsidRDefault="000C0C24" w:rsidP="000D28AE">
            <w:pPr>
              <w:pStyle w:val="ListParagraph"/>
              <w:numPr>
                <w:ilvl w:val="0"/>
                <w:numId w:val="15"/>
              </w:numPr>
              <w:spacing w:before="60" w:after="60"/>
              <w:contextualSpacing w:val="0"/>
              <w:rPr>
                <w:rFonts w:asciiTheme="minorHAnsi" w:hAnsiTheme="minorHAnsi" w:cstheme="minorHAnsi"/>
                <w:szCs w:val="24"/>
              </w:rPr>
            </w:pPr>
            <w:r w:rsidRPr="00214CEF">
              <w:rPr>
                <w:rFonts w:asciiTheme="minorHAnsi" w:hAnsiTheme="minorHAnsi" w:cstheme="minorHAnsi"/>
                <w:szCs w:val="24"/>
              </w:rPr>
              <w:t xml:space="preserve">Key contract documentation is submitted using </w:t>
            </w:r>
            <w:r w:rsidR="00DD2BE2">
              <w:rPr>
                <w:rFonts w:asciiTheme="minorHAnsi" w:hAnsiTheme="minorHAnsi" w:cstheme="minorHAnsi"/>
                <w:szCs w:val="24"/>
              </w:rPr>
              <w:t>p</w:t>
            </w:r>
            <w:r w:rsidRPr="00214CEF">
              <w:rPr>
                <w:rFonts w:asciiTheme="minorHAnsi" w:hAnsiTheme="minorHAnsi" w:cstheme="minorHAnsi"/>
                <w:szCs w:val="24"/>
              </w:rPr>
              <w:t xml:space="preserve">rogram templates </w:t>
            </w:r>
            <w:r w:rsidR="001A347C">
              <w:rPr>
                <w:rFonts w:asciiTheme="minorHAnsi" w:hAnsiTheme="minorHAnsi" w:cstheme="minorHAnsi"/>
                <w:szCs w:val="24"/>
              </w:rPr>
              <w:t xml:space="preserve">where they have been </w:t>
            </w:r>
            <w:r w:rsidRPr="00214CEF">
              <w:rPr>
                <w:rFonts w:asciiTheme="minorHAnsi" w:hAnsiTheme="minorHAnsi" w:cstheme="minorHAnsi"/>
                <w:szCs w:val="24"/>
              </w:rPr>
              <w:t>provide</w:t>
            </w:r>
            <w:r w:rsidR="009E24DE">
              <w:rPr>
                <w:rFonts w:asciiTheme="minorHAnsi" w:hAnsiTheme="minorHAnsi" w:cstheme="minorHAnsi"/>
                <w:szCs w:val="24"/>
              </w:rPr>
              <w:t>d</w:t>
            </w:r>
            <w:r w:rsidR="001A347C">
              <w:rPr>
                <w:rFonts w:asciiTheme="minorHAnsi" w:hAnsiTheme="minorHAnsi" w:cstheme="minorHAnsi"/>
                <w:szCs w:val="24"/>
              </w:rPr>
              <w:t>.</w:t>
            </w:r>
          </w:p>
        </w:tc>
        <w:tc>
          <w:tcPr>
            <w:tcW w:w="1134" w:type="dxa"/>
          </w:tcPr>
          <w:p w14:paraId="22726F23" w14:textId="77777777" w:rsidR="000C0C24" w:rsidRPr="00214CEF" w:rsidRDefault="000C0C24" w:rsidP="00977663">
            <w:pPr>
              <w:spacing w:before="60" w:after="60"/>
              <w:jc w:val="center"/>
              <w:rPr>
                <w:rFonts w:asciiTheme="minorHAnsi" w:hAnsiTheme="minorHAnsi" w:cstheme="minorHAnsi"/>
              </w:rPr>
            </w:pPr>
          </w:p>
        </w:tc>
      </w:tr>
    </w:tbl>
    <w:p w14:paraId="2DFB2A94" w14:textId="77777777" w:rsidR="00921F03" w:rsidRDefault="00921F03" w:rsidP="00977663">
      <w:pPr>
        <w:pStyle w:val="BodyCopy"/>
        <w:spacing w:before="60" w:after="60"/>
      </w:pPr>
    </w:p>
    <w:p w14:paraId="165984CA" w14:textId="0F12D6E7" w:rsidR="005761E5" w:rsidRPr="00020165" w:rsidRDefault="005761E5" w:rsidP="00977663">
      <w:pPr>
        <w:pStyle w:val="Heading1"/>
        <w:spacing w:before="60" w:after="60"/>
      </w:pPr>
      <w:bookmarkStart w:id="300" w:name="_Toc85710757"/>
      <w:bookmarkStart w:id="301" w:name="_Toc85711331"/>
      <w:bookmarkStart w:id="302" w:name="_Toc500845573"/>
      <w:bookmarkStart w:id="303" w:name="_Toc85710764"/>
      <w:bookmarkStart w:id="304" w:name="_Toc152167679"/>
      <w:bookmarkEnd w:id="300"/>
      <w:bookmarkEnd w:id="301"/>
      <w:r w:rsidRPr="00020165">
        <w:lastRenderedPageBreak/>
        <w:t xml:space="preserve">Public </w:t>
      </w:r>
      <w:r w:rsidR="00B8695A">
        <w:t>d</w:t>
      </w:r>
      <w:r w:rsidRPr="00020165">
        <w:t xml:space="preserve">iplomacy and </w:t>
      </w:r>
      <w:r w:rsidR="00B8695A">
        <w:t>m</w:t>
      </w:r>
      <w:r w:rsidRPr="00020165">
        <w:t>edia</w:t>
      </w:r>
      <w:bookmarkEnd w:id="302"/>
      <w:bookmarkEnd w:id="303"/>
      <w:bookmarkEnd w:id="304"/>
    </w:p>
    <w:p w14:paraId="2F5D31F8" w14:textId="33D9413F" w:rsidR="005761E5" w:rsidRPr="00020165" w:rsidRDefault="005761E5" w:rsidP="00B96553">
      <w:pPr>
        <w:pStyle w:val="Heading2"/>
      </w:pPr>
      <w:bookmarkStart w:id="305" w:name="_Toc500845574"/>
      <w:bookmarkStart w:id="306" w:name="_Toc85710765"/>
      <w:bookmarkStart w:id="307" w:name="_Toc152167680"/>
      <w:r w:rsidRPr="00020165">
        <w:t xml:space="preserve">Overview of this </w:t>
      </w:r>
      <w:r w:rsidR="00B8695A">
        <w:t>s</w:t>
      </w:r>
      <w:r w:rsidRPr="00020165">
        <w:t>ection</w:t>
      </w:r>
      <w:bookmarkEnd w:id="305"/>
      <w:bookmarkEnd w:id="306"/>
      <w:bookmarkEnd w:id="307"/>
    </w:p>
    <w:p w14:paraId="272438D1" w14:textId="1E0E1790" w:rsidR="007D6623" w:rsidRPr="002C0726" w:rsidRDefault="00BE5BB1" w:rsidP="00690D71">
      <w:pPr>
        <w:pStyle w:val="BodyCopy"/>
      </w:pPr>
      <w:r w:rsidRPr="002C0726">
        <w:t xml:space="preserve">The </w:t>
      </w:r>
      <w:r w:rsidR="00583A47">
        <w:t>Course Provider</w:t>
      </w:r>
      <w:r w:rsidRPr="002C0726">
        <w:t xml:space="preserve"> will develop a Communication and Social Media Plan outlining an appropriate approach to media and communications for promoting the short course and Australia Awards. </w:t>
      </w:r>
      <w:r w:rsidR="00505D79" w:rsidRPr="002C0726">
        <w:t xml:space="preserve">The key </w:t>
      </w:r>
      <w:r w:rsidR="00E56923" w:rsidRPr="002C0726">
        <w:t>objective</w:t>
      </w:r>
      <w:r w:rsidR="00505D79" w:rsidRPr="002C0726">
        <w:t xml:space="preserve"> of the Plan is to identify potential opportunities to showcase Australia’s expertise in priority areas or promote Australia as an active partner in Africa’s development. These opportunities include communication content about course participants which Australia Awards can use across its different media platforms.</w:t>
      </w:r>
    </w:p>
    <w:p w14:paraId="47B8C9D3" w14:textId="31780B6D" w:rsidR="007D6623" w:rsidRPr="002C0726" w:rsidRDefault="00BE5BB1" w:rsidP="00690D71">
      <w:pPr>
        <w:pStyle w:val="BodyCopy"/>
      </w:pPr>
      <w:r w:rsidRPr="002C0726">
        <w:t xml:space="preserve">The Plan must consider the Australian Government’s Public Diplomacy </w:t>
      </w:r>
      <w:proofErr w:type="gramStart"/>
      <w:r w:rsidRPr="002C0726">
        <w:t>Objectives</w:t>
      </w:r>
      <w:proofErr w:type="gramEnd"/>
      <w:r w:rsidRPr="002C0726">
        <w:t xml:space="preserve"> and the Australia Awards Global Strategy. Promotion communication channels should include traditional and social media, as both are practical tools for promoting Australia Awards </w:t>
      </w:r>
      <w:r w:rsidR="008E37C6">
        <w:t>sh</w:t>
      </w:r>
      <w:r w:rsidRPr="002C0726">
        <w:t xml:space="preserve">ort </w:t>
      </w:r>
      <w:r w:rsidR="008E37C6">
        <w:t>c</w:t>
      </w:r>
      <w:r w:rsidRPr="002C0726">
        <w:t xml:space="preserve">ourses. </w:t>
      </w:r>
    </w:p>
    <w:p w14:paraId="73334B04" w14:textId="69E1CA10" w:rsidR="007D6623" w:rsidRPr="002C0726" w:rsidRDefault="00583A47" w:rsidP="00690D71">
      <w:pPr>
        <w:pStyle w:val="BodyCopy"/>
      </w:pPr>
      <w:r>
        <w:t>Course Provider</w:t>
      </w:r>
      <w:r w:rsidR="008D6684" w:rsidRPr="002C0726">
        <w:t xml:space="preserve">s should update Palladium with communication and visual evidence of participants’/ alumni’s success stories and photographs. Evidence that demonstrates and highlights the development contributions made by alumni with the implementation of their </w:t>
      </w:r>
      <w:r w:rsidR="004D5A5F">
        <w:t>RAPs</w:t>
      </w:r>
      <w:r w:rsidR="008D6684" w:rsidRPr="002C0726">
        <w:t xml:space="preserve">. </w:t>
      </w:r>
    </w:p>
    <w:p w14:paraId="7EAB8829" w14:textId="5B28158E" w:rsidR="007D6623" w:rsidRPr="002C0726" w:rsidRDefault="008D6684" w:rsidP="00690D71">
      <w:pPr>
        <w:pStyle w:val="BodyCopy"/>
      </w:pPr>
      <w:r w:rsidRPr="002C0726">
        <w:t xml:space="preserve">Field visits and other action-oriented activities during the short courses provide an excellent opportunity for photos and content that may be used for communications products, other content and public diplomacy activities. The Communication and Social Media Plan should also include the use of communication products such as image cards, vlogs or short videos. Palladium may use these communication products to showcase the short course outcomes in other Australia Awards media. </w:t>
      </w:r>
    </w:p>
    <w:p w14:paraId="5EAE2FEC" w14:textId="270E2311" w:rsidR="007D6623" w:rsidRPr="002C0726" w:rsidRDefault="00E6436F" w:rsidP="00690D71">
      <w:pPr>
        <w:pStyle w:val="BodyCopy"/>
      </w:pPr>
      <w:r w:rsidRPr="002C0726">
        <w:t xml:space="preserve">Photographs should be of high quality (at least 300 dpi), be action-oriented and showing participants engaging, </w:t>
      </w:r>
      <w:r w:rsidR="007C2C0B" w:rsidRPr="002C0726">
        <w:t>viewing,</w:t>
      </w:r>
      <w:r w:rsidRPr="002C0726">
        <w:t xml:space="preserve"> and reacting to what they see and learn at the site.  Photo captions and a brief write-up on the field visit should be included for Palladium. The photos should also be accompanied by quotes from participants reflecting their reaction/feedback </w:t>
      </w:r>
      <w:r w:rsidR="00473B82" w:rsidRPr="002C0726">
        <w:t>on</w:t>
      </w:r>
      <w:r w:rsidRPr="002C0726">
        <w:t xml:space="preserve"> what they have learned during the site visit. The quotes should be accompanied by full details of the </w:t>
      </w:r>
      <w:r w:rsidR="00473B82" w:rsidRPr="002C0726">
        <w:t>participants</w:t>
      </w:r>
      <w:r w:rsidRPr="002C0726">
        <w:t xml:space="preserve"> being quoted, i.e. full name, country and job title. Groups and individuals, including women and persons with disability and diversity of countries participating in the course should be taken into consideration. In addition to the field visits, </w:t>
      </w:r>
      <w:r w:rsidR="006965DE">
        <w:t>S</w:t>
      </w:r>
      <w:r w:rsidRPr="002C0726">
        <w:t xml:space="preserve">hort </w:t>
      </w:r>
      <w:r w:rsidR="00583A47">
        <w:t>Course Provider</w:t>
      </w:r>
      <w:r w:rsidRPr="002C0726">
        <w:t>s may also share content during events such as the closing ceremony and handing over of certificates, networking events and gala dinners.</w:t>
      </w:r>
    </w:p>
    <w:p w14:paraId="5632124D" w14:textId="7BFAA65A" w:rsidR="007D6623" w:rsidRPr="002C0726" w:rsidRDefault="00583A47" w:rsidP="00690D71">
      <w:pPr>
        <w:pStyle w:val="BodyCopy"/>
      </w:pPr>
      <w:r>
        <w:t>Course Provider</w:t>
      </w:r>
      <w:r w:rsidR="00862892">
        <w:t>s should ensure</w:t>
      </w:r>
      <w:r w:rsidR="00BE5BB1" w:rsidRPr="002C0726">
        <w:t xml:space="preserve"> the </w:t>
      </w:r>
      <w:r w:rsidR="001A347C">
        <w:t>P</w:t>
      </w:r>
      <w:r w:rsidR="00BE5BB1" w:rsidRPr="002C0726">
        <w:t xml:space="preserve">rogram receives the opportunity to approve content intended for external distribution before publishing and dissemination. </w:t>
      </w:r>
    </w:p>
    <w:p w14:paraId="424CEC74" w14:textId="39E843B0" w:rsidR="001627DC" w:rsidRPr="002C0726" w:rsidRDefault="00BE5BB1" w:rsidP="00690D71">
      <w:pPr>
        <w:pStyle w:val="BodyCopy"/>
      </w:pPr>
      <w:r w:rsidRPr="002C0726">
        <w:t>The Australian Government’s contribution will be recogni</w:t>
      </w:r>
      <w:r w:rsidR="007D6623">
        <w:t>s</w:t>
      </w:r>
      <w:r w:rsidRPr="002C0726">
        <w:t xml:space="preserve">ed throughout promotions, enabling participants to identify that they are a recipient of a prestigious Australia Award. </w:t>
      </w:r>
    </w:p>
    <w:p w14:paraId="241277C8" w14:textId="77777777" w:rsidR="001627DC" w:rsidRDefault="001627DC" w:rsidP="00977663">
      <w:pPr>
        <w:pStyle w:val="NoSpacing"/>
        <w:spacing w:before="60" w:after="60" w:line="250" w:lineRule="atLeast"/>
        <w:jc w:val="both"/>
        <w:rPr>
          <w:rFonts w:ascii="Arial" w:hAnsi="Arial" w:cs="Arial"/>
          <w:sz w:val="20"/>
          <w:szCs w:val="20"/>
          <w:lang w:val="en-AU"/>
        </w:rPr>
      </w:pPr>
    </w:p>
    <w:p w14:paraId="6DEF8098" w14:textId="2206826F" w:rsidR="001627DC" w:rsidRPr="00020165" w:rsidRDefault="001627DC" w:rsidP="00977663">
      <w:pPr>
        <w:pStyle w:val="Heading1"/>
        <w:spacing w:before="60" w:after="60"/>
      </w:pPr>
      <w:bookmarkStart w:id="308" w:name="_Toc152167681"/>
      <w:r>
        <w:lastRenderedPageBreak/>
        <w:t>Alumni Engagement</w:t>
      </w:r>
      <w:bookmarkEnd w:id="308"/>
    </w:p>
    <w:p w14:paraId="221EC63D" w14:textId="0812E4C7" w:rsidR="007D6623" w:rsidRPr="0089145E" w:rsidRDefault="00B0302D" w:rsidP="00CF6847">
      <w:pPr>
        <w:pStyle w:val="BodyCopy"/>
      </w:pPr>
      <w:r w:rsidRPr="0089145E">
        <w:t xml:space="preserve">The Australian Government has a strong interest in strategic engagement with alumni from Australia institutions, including Australia Awards alumni. Alumni stand central to the outcomes of the </w:t>
      </w:r>
      <w:r w:rsidR="00136C7F">
        <w:t>P</w:t>
      </w:r>
      <w:r w:rsidRPr="0089145E">
        <w:t xml:space="preserve">rogram. Where possible, </w:t>
      </w:r>
      <w:r w:rsidR="00583A47">
        <w:t>Course Provider</w:t>
      </w:r>
      <w:r w:rsidRPr="0089145E">
        <w:t xml:space="preserve">s should include opportunities for participants to gain access to course relevant networks to ensure that they build and support links with Australia, Australian organisations, or other Australia Awards alumni. </w:t>
      </w:r>
    </w:p>
    <w:p w14:paraId="5F312F28" w14:textId="1BF36D67" w:rsidR="00000A4C" w:rsidRDefault="00B0302D" w:rsidP="00CF6847">
      <w:pPr>
        <w:pStyle w:val="BodyCopy"/>
      </w:pPr>
      <w:r w:rsidRPr="0089145E">
        <w:t xml:space="preserve">Short </w:t>
      </w:r>
      <w:r w:rsidR="00583A47">
        <w:t>Course Provider</w:t>
      </w:r>
      <w:r w:rsidRPr="0089145E">
        <w:t>s should stress the need for participants to actively seek out these networks and links with Australian organisations and professional groups and institutes, think tanks, policy institutes and research institutes. Alumni should also be encouraged to join and actively take part in the Australia Awards Africa and the Global Alumni network activities. These activities include the provision of networking and professional development activities and opportunities to join alumni associations, career groups and communities of practice.</w:t>
      </w:r>
    </w:p>
    <w:p w14:paraId="7D85EFEC" w14:textId="77777777" w:rsidR="007D6623" w:rsidRPr="0089145E" w:rsidRDefault="007D6623" w:rsidP="00CF6847">
      <w:pPr>
        <w:pStyle w:val="BodyCopy"/>
      </w:pPr>
    </w:p>
    <w:p w14:paraId="7970EC40" w14:textId="6A8779FA" w:rsidR="00F907F5" w:rsidRPr="00F907F5" w:rsidRDefault="00B0302D" w:rsidP="0067121D">
      <w:pPr>
        <w:spacing w:before="60" w:after="60"/>
      </w:pPr>
      <w:r>
        <w:t xml:space="preserve">Short </w:t>
      </w:r>
      <w:r w:rsidR="00583A47">
        <w:t>Course Provider</w:t>
      </w:r>
      <w:r>
        <w:t xml:space="preserve">s must share a list of prominent alumni with the potential to implement their </w:t>
      </w:r>
      <w:r w:rsidR="004D5A5F">
        <w:t xml:space="preserve">RAPs </w:t>
      </w:r>
      <w:r>
        <w:t>from the course with Palladi</w:t>
      </w:r>
      <w:r w:rsidR="00F907F5">
        <w:t>um</w:t>
      </w:r>
    </w:p>
    <w:p w14:paraId="4EEA53AE" w14:textId="72B932FC" w:rsidR="6AC8B0A8" w:rsidRDefault="6AC8B0A8" w:rsidP="6AC8B0A8">
      <w:pPr>
        <w:spacing w:before="60" w:after="60"/>
      </w:pPr>
    </w:p>
    <w:p w14:paraId="491B03D2" w14:textId="591DF2D1" w:rsidR="6AC8B0A8" w:rsidRDefault="6AC8B0A8" w:rsidP="6AC8B0A8">
      <w:pPr>
        <w:spacing w:before="60" w:after="60"/>
      </w:pPr>
    </w:p>
    <w:p w14:paraId="720BA022" w14:textId="7685935C" w:rsidR="6AC8B0A8" w:rsidRDefault="6AC8B0A8" w:rsidP="6AC8B0A8">
      <w:pPr>
        <w:spacing w:before="60" w:after="60"/>
      </w:pPr>
    </w:p>
    <w:p w14:paraId="587877F9" w14:textId="49A1D7B7" w:rsidR="6AC8B0A8" w:rsidRDefault="6AC8B0A8" w:rsidP="6AC8B0A8">
      <w:pPr>
        <w:spacing w:before="60" w:after="60"/>
      </w:pPr>
    </w:p>
    <w:p w14:paraId="045C8C13" w14:textId="40F49877" w:rsidR="6AC8B0A8" w:rsidRDefault="6AC8B0A8" w:rsidP="6AC8B0A8">
      <w:pPr>
        <w:spacing w:before="60" w:after="60"/>
      </w:pPr>
    </w:p>
    <w:p w14:paraId="4F826C58" w14:textId="0A4ED525" w:rsidR="6AC8B0A8" w:rsidRDefault="6AC8B0A8" w:rsidP="6AC8B0A8">
      <w:pPr>
        <w:spacing w:before="60" w:after="60"/>
      </w:pPr>
    </w:p>
    <w:p w14:paraId="12278D97" w14:textId="14401B35" w:rsidR="6AC8B0A8" w:rsidRDefault="6AC8B0A8" w:rsidP="6AC8B0A8">
      <w:pPr>
        <w:spacing w:before="60" w:after="60"/>
      </w:pPr>
    </w:p>
    <w:p w14:paraId="7912697C" w14:textId="4325FD20" w:rsidR="6AC8B0A8" w:rsidRDefault="6AC8B0A8" w:rsidP="6AC8B0A8">
      <w:pPr>
        <w:spacing w:before="60" w:after="60"/>
      </w:pPr>
    </w:p>
    <w:p w14:paraId="3DB3876E" w14:textId="38354EE2" w:rsidR="6AC8B0A8" w:rsidRDefault="6AC8B0A8" w:rsidP="6AC8B0A8">
      <w:pPr>
        <w:spacing w:before="60" w:after="60"/>
      </w:pPr>
    </w:p>
    <w:p w14:paraId="24445855" w14:textId="1E7DB243" w:rsidR="6AC8B0A8" w:rsidRDefault="6AC8B0A8" w:rsidP="6AC8B0A8">
      <w:pPr>
        <w:spacing w:before="60" w:after="60"/>
      </w:pPr>
    </w:p>
    <w:p w14:paraId="350D5D6B" w14:textId="00441ED6" w:rsidR="6AC8B0A8" w:rsidRDefault="6AC8B0A8" w:rsidP="6AC8B0A8">
      <w:pPr>
        <w:spacing w:before="60" w:after="60"/>
      </w:pPr>
    </w:p>
    <w:p w14:paraId="568A3F55" w14:textId="2896325D" w:rsidR="6AC8B0A8" w:rsidRDefault="6AC8B0A8" w:rsidP="6AC8B0A8">
      <w:pPr>
        <w:spacing w:before="60" w:after="60"/>
      </w:pPr>
    </w:p>
    <w:p w14:paraId="1A789E95" w14:textId="3B7AE052" w:rsidR="6AC8B0A8" w:rsidRDefault="6AC8B0A8" w:rsidP="6AC8B0A8">
      <w:pPr>
        <w:spacing w:before="60" w:after="60"/>
      </w:pPr>
    </w:p>
    <w:p w14:paraId="5AD8738A" w14:textId="19FD4BA8" w:rsidR="6AC8B0A8" w:rsidRDefault="6AC8B0A8" w:rsidP="6AC8B0A8">
      <w:pPr>
        <w:spacing w:before="60" w:after="60"/>
      </w:pPr>
    </w:p>
    <w:p w14:paraId="1B984779" w14:textId="3E19B970" w:rsidR="6AC8B0A8" w:rsidRDefault="6AC8B0A8" w:rsidP="6AC8B0A8">
      <w:pPr>
        <w:spacing w:before="60" w:after="60"/>
      </w:pPr>
    </w:p>
    <w:p w14:paraId="7810BB7C" w14:textId="66CF4294" w:rsidR="6AC8B0A8" w:rsidRDefault="6AC8B0A8" w:rsidP="6AC8B0A8">
      <w:pPr>
        <w:spacing w:before="60" w:after="60"/>
      </w:pPr>
    </w:p>
    <w:p w14:paraId="24816B98" w14:textId="58303C01" w:rsidR="6AC8B0A8" w:rsidRDefault="6AC8B0A8" w:rsidP="6AC8B0A8">
      <w:pPr>
        <w:spacing w:before="60" w:after="60"/>
      </w:pPr>
    </w:p>
    <w:p w14:paraId="5C434EB5" w14:textId="34BE0EB8" w:rsidR="6AC8B0A8" w:rsidRDefault="6AC8B0A8" w:rsidP="6AC8B0A8">
      <w:pPr>
        <w:spacing w:before="60" w:after="60"/>
      </w:pPr>
    </w:p>
    <w:p w14:paraId="782B3064" w14:textId="63173941" w:rsidR="6AC8B0A8" w:rsidRDefault="6AC8B0A8" w:rsidP="6AC8B0A8">
      <w:pPr>
        <w:spacing w:before="60" w:after="60"/>
      </w:pPr>
    </w:p>
    <w:p w14:paraId="4685333F" w14:textId="4DA321E5" w:rsidR="6AC8B0A8" w:rsidRDefault="6AC8B0A8" w:rsidP="6AC8B0A8">
      <w:pPr>
        <w:spacing w:before="60" w:after="60"/>
      </w:pPr>
    </w:p>
    <w:p w14:paraId="168C27F2" w14:textId="77024345" w:rsidR="6AC8B0A8" w:rsidRDefault="6AC8B0A8" w:rsidP="6AC8B0A8">
      <w:pPr>
        <w:spacing w:before="60" w:after="60"/>
      </w:pPr>
    </w:p>
    <w:p w14:paraId="7C874B07" w14:textId="08547626" w:rsidR="6AC8B0A8" w:rsidRDefault="6AC8B0A8" w:rsidP="6AC8B0A8">
      <w:pPr>
        <w:spacing w:before="60" w:after="60"/>
      </w:pPr>
    </w:p>
    <w:p w14:paraId="03EA171D" w14:textId="5228085F" w:rsidR="6AC8B0A8" w:rsidRDefault="6AC8B0A8" w:rsidP="6AC8B0A8">
      <w:pPr>
        <w:spacing w:before="60" w:after="60"/>
      </w:pPr>
    </w:p>
    <w:p w14:paraId="3D8A943E" w14:textId="407DD919" w:rsidR="6AC8B0A8" w:rsidRDefault="6AC8B0A8" w:rsidP="6AC8B0A8">
      <w:pPr>
        <w:spacing w:before="60" w:after="60"/>
      </w:pPr>
    </w:p>
    <w:p w14:paraId="28DEDC72" w14:textId="71B2668E" w:rsidR="6AC8B0A8" w:rsidRDefault="6AC8B0A8" w:rsidP="6AC8B0A8">
      <w:pPr>
        <w:spacing w:before="60" w:after="60"/>
      </w:pPr>
    </w:p>
    <w:p w14:paraId="2440629C" w14:textId="16239172" w:rsidR="6AC8B0A8" w:rsidRDefault="6AC8B0A8" w:rsidP="006E729E">
      <w:pPr>
        <w:pStyle w:val="Heading1"/>
        <w:numPr>
          <w:ilvl w:val="0"/>
          <w:numId w:val="0"/>
        </w:numPr>
        <w:spacing w:before="60" w:after="60"/>
      </w:pPr>
    </w:p>
    <w:sectPr w:rsidR="6AC8B0A8" w:rsidSect="006653D5">
      <w:headerReference w:type="even" r:id="rId22"/>
      <w:headerReference w:type="default" r:id="rId23"/>
      <w:footerReference w:type="even" r:id="rId24"/>
      <w:headerReference w:type="first" r:id="rId25"/>
      <w:footerReference w:type="first" r:id="rId26"/>
      <w:pgSz w:w="11906" w:h="16838"/>
      <w:pgMar w:top="1720" w:right="1440" w:bottom="1440" w:left="1440" w:header="561"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1E747" w14:textId="77777777" w:rsidR="002C64E9" w:rsidRDefault="002C64E9">
      <w:r>
        <w:separator/>
      </w:r>
    </w:p>
  </w:endnote>
  <w:endnote w:type="continuationSeparator" w:id="0">
    <w:p w14:paraId="0392B919" w14:textId="77777777" w:rsidR="002C64E9" w:rsidRDefault="002C64E9">
      <w:r>
        <w:continuationSeparator/>
      </w:r>
    </w:p>
  </w:endnote>
  <w:endnote w:type="continuationNotice" w:id="1">
    <w:p w14:paraId="0B1A503E" w14:textId="77777777" w:rsidR="002C64E9" w:rsidRDefault="002C6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imbusSanNov">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1AB8" w14:textId="77777777" w:rsidR="004E4C5F" w:rsidRDefault="004E4C5F">
    <w:pPr>
      <w:spacing w:line="259" w:lineRule="auto"/>
      <w:ind w:right="-314"/>
      <w:jc w:val="right"/>
    </w:pPr>
    <w:r>
      <w:rPr>
        <w:rFonts w:ascii="Times New Roman" w:eastAsia="Times New Roman" w:hAnsi="Times New Roman"/>
        <w:color w:val="003150"/>
        <w:sz w:val="16"/>
      </w:rPr>
      <w:t xml:space="preserve">Page </w:t>
    </w:r>
    <w:r>
      <w:rPr>
        <w:rFonts w:ascii="Arial" w:eastAsia="Arial" w:hAnsi="Arial" w:cs="Arial"/>
        <w:color w:val="000000"/>
      </w:rPr>
      <w:fldChar w:fldCharType="begin"/>
    </w:r>
    <w:r>
      <w:instrText xml:space="preserve"> PAGE   \* MERGEFORMAT </w:instrText>
    </w:r>
    <w:r>
      <w:rPr>
        <w:rFonts w:ascii="Arial" w:eastAsia="Arial" w:hAnsi="Arial" w:cs="Arial"/>
        <w:color w:val="000000"/>
      </w:rPr>
      <w:fldChar w:fldCharType="separate"/>
    </w:r>
    <w:r w:rsidRPr="00EE76E2">
      <w:rPr>
        <w:rFonts w:ascii="Times New Roman" w:eastAsia="Times New Roman" w:hAnsi="Times New Roman"/>
        <w:noProof/>
        <w:color w:val="003150"/>
        <w:sz w:val="16"/>
      </w:rPr>
      <w:t>xlvi</w:t>
    </w:r>
    <w:r>
      <w:rPr>
        <w:rFonts w:ascii="Times New Roman" w:eastAsia="Times New Roman" w:hAnsi="Times New Roman"/>
        <w:color w:val="003150"/>
        <w:sz w:val="16"/>
      </w:rPr>
      <w:fldChar w:fldCharType="end"/>
    </w:r>
    <w:r>
      <w:rPr>
        <w:rFonts w:ascii="Times New Roman" w:eastAsia="Times New Roman" w:hAnsi="Times New Roman"/>
        <w:color w:val="003150"/>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1AB9" w14:textId="56A50AA7" w:rsidR="004E4C5F" w:rsidRDefault="004E4C5F">
    <w:pPr>
      <w:spacing w:line="259" w:lineRule="auto"/>
      <w:ind w:right="-314"/>
      <w:jc w:val="right"/>
    </w:pPr>
    <w:r>
      <w:rPr>
        <w:rFonts w:ascii="Times New Roman" w:eastAsia="Times New Roman" w:hAnsi="Times New Roman"/>
        <w:color w:val="003150"/>
        <w:sz w:val="16"/>
      </w:rPr>
      <w:t xml:space="preserve">Page </w:t>
    </w:r>
    <w:r>
      <w:rPr>
        <w:rFonts w:ascii="Arial" w:eastAsia="Arial" w:hAnsi="Arial" w:cs="Arial"/>
        <w:color w:val="000000"/>
      </w:rPr>
      <w:fldChar w:fldCharType="begin"/>
    </w:r>
    <w:r>
      <w:instrText xml:space="preserve"> PAGE   \* MERGEFORMAT </w:instrText>
    </w:r>
    <w:r>
      <w:rPr>
        <w:rFonts w:ascii="Arial" w:eastAsia="Arial" w:hAnsi="Arial" w:cs="Arial"/>
        <w:color w:val="000000"/>
      </w:rPr>
      <w:fldChar w:fldCharType="separate"/>
    </w:r>
    <w:r w:rsidRPr="005F56AE">
      <w:rPr>
        <w:rFonts w:ascii="Times New Roman" w:eastAsia="Times New Roman" w:hAnsi="Times New Roman"/>
        <w:noProof/>
        <w:color w:val="003150"/>
        <w:sz w:val="16"/>
      </w:rPr>
      <w:t>37</w:t>
    </w:r>
    <w:r>
      <w:rPr>
        <w:rFonts w:ascii="Times New Roman" w:eastAsia="Times New Roman" w:hAnsi="Times New Roman"/>
        <w:color w:val="00315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1ABB" w14:textId="77777777" w:rsidR="004E4C5F" w:rsidRDefault="004E4C5F">
    <w:pPr>
      <w:spacing w:line="259" w:lineRule="auto"/>
      <w:ind w:right="-314"/>
      <w:jc w:val="right"/>
    </w:pPr>
    <w:r>
      <w:rPr>
        <w:rFonts w:ascii="Times New Roman" w:eastAsia="Times New Roman" w:hAnsi="Times New Roman"/>
        <w:color w:val="003150"/>
        <w:sz w:val="16"/>
      </w:rPr>
      <w:t xml:space="preserve">Page </w:t>
    </w:r>
    <w:r>
      <w:rPr>
        <w:rFonts w:ascii="Arial" w:eastAsia="Arial" w:hAnsi="Arial" w:cs="Arial"/>
        <w:color w:val="000000"/>
      </w:rPr>
      <w:fldChar w:fldCharType="begin"/>
    </w:r>
    <w:r>
      <w:instrText xml:space="preserve"> PAGE   \* MERGEFORMAT </w:instrText>
    </w:r>
    <w:r>
      <w:rPr>
        <w:rFonts w:ascii="Arial" w:eastAsia="Arial" w:hAnsi="Arial" w:cs="Arial"/>
        <w:color w:val="000000"/>
      </w:rPr>
      <w:fldChar w:fldCharType="separate"/>
    </w:r>
    <w:r w:rsidRPr="00EE76E2">
      <w:rPr>
        <w:rFonts w:ascii="Times New Roman" w:eastAsia="Times New Roman" w:hAnsi="Times New Roman"/>
        <w:noProof/>
        <w:color w:val="003150"/>
        <w:sz w:val="16"/>
      </w:rPr>
      <w:t>xlvi</w:t>
    </w:r>
    <w:r>
      <w:rPr>
        <w:rFonts w:ascii="Times New Roman" w:eastAsia="Times New Roman" w:hAnsi="Times New Roman"/>
        <w:color w:val="003150"/>
        <w:sz w:val="16"/>
      </w:rPr>
      <w:fldChar w:fldCharType="end"/>
    </w:r>
    <w:r>
      <w:rPr>
        <w:rFonts w:ascii="Times New Roman" w:eastAsia="Times New Roman" w:hAnsi="Times New Roman"/>
        <w:color w:val="003150"/>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2702D" w14:textId="77777777" w:rsidR="00F907F5" w:rsidRDefault="00F907F5">
    <w:pPr>
      <w:spacing w:line="259"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8F70B" w14:textId="77777777" w:rsidR="00F907F5" w:rsidRDefault="00F907F5">
    <w:pPr>
      <w:spacing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2BC86" w14:textId="77777777" w:rsidR="002C64E9" w:rsidRDefault="002C64E9">
      <w:r>
        <w:separator/>
      </w:r>
    </w:p>
  </w:footnote>
  <w:footnote w:type="continuationSeparator" w:id="0">
    <w:p w14:paraId="0347DB3F" w14:textId="77777777" w:rsidR="002C64E9" w:rsidRDefault="002C64E9">
      <w:r>
        <w:continuationSeparator/>
      </w:r>
    </w:p>
  </w:footnote>
  <w:footnote w:type="continuationNotice" w:id="1">
    <w:p w14:paraId="42105785" w14:textId="77777777" w:rsidR="002C64E9" w:rsidRDefault="002C6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1AB6" w14:textId="1590D3BB" w:rsidR="004E4C5F" w:rsidRDefault="004E4C5F">
    <w:pPr>
      <w:ind w:left="-1193" w:right="7421"/>
    </w:pPr>
    <w:r>
      <w:rPr>
        <w:noProof/>
        <w:lang w:eastAsia="en-AU"/>
      </w:rPr>
      <w:drawing>
        <wp:anchor distT="0" distB="0" distL="114300" distR="114300" simplePos="0" relativeHeight="251657216" behindDoc="0" locked="0" layoutInCell="1" allowOverlap="0" wp14:anchorId="06AD1ACC" wp14:editId="06AD1ACD">
          <wp:simplePos x="0" y="0"/>
          <wp:positionH relativeFrom="page">
            <wp:posOffset>269748</wp:posOffset>
          </wp:positionH>
          <wp:positionV relativeFrom="page">
            <wp:posOffset>292608</wp:posOffset>
          </wp:positionV>
          <wp:extent cx="190500" cy="105156"/>
          <wp:effectExtent l="0" t="0" r="0" b="0"/>
          <wp:wrapSquare wrapText="bothSides"/>
          <wp:docPr id="924418250" name="Picture 924418250"/>
          <wp:cNvGraphicFramePr/>
          <a:graphic xmlns:a="http://schemas.openxmlformats.org/drawingml/2006/main">
            <a:graphicData uri="http://schemas.openxmlformats.org/drawingml/2006/picture">
              <pic:pic xmlns:pic="http://schemas.openxmlformats.org/drawingml/2006/picture">
                <pic:nvPicPr>
                  <pic:cNvPr id="491" name="Picture 491"/>
                  <pic:cNvPicPr/>
                </pic:nvPicPr>
                <pic:blipFill>
                  <a:blip r:embed="rId1"/>
                  <a:stretch>
                    <a:fillRect/>
                  </a:stretch>
                </pic:blipFill>
                <pic:spPr>
                  <a:xfrm>
                    <a:off x="0" y="0"/>
                    <a:ext cx="190500" cy="105156"/>
                  </a:xfrm>
                  <a:prstGeom prst="rect">
                    <a:avLst/>
                  </a:prstGeom>
                </pic:spPr>
              </pic:pic>
            </a:graphicData>
          </a:graphic>
        </wp:anchor>
      </w:drawing>
    </w:r>
    <w:r>
      <w:rPr>
        <w:rFonts w:ascii="Times New Roman" w:eastAsia="Times New Roman" w:hAnsi="Times New Roman"/>
        <w:color w:val="003150"/>
      </w:rPr>
      <w:t xml:space="preserve">Australia Awards </w:t>
    </w:r>
    <w:r>
      <w:rPr>
        <w:rFonts w:ascii="Times New Roman" w:eastAsia="Times New Roman" w:hAnsi="Times New Roman"/>
        <w:color w:val="3CB6CE"/>
      </w:rPr>
      <w:tab/>
      <w:t xml:space="preserve">South and West Asia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5665" w14:textId="14834A8C" w:rsidR="004E4C5F" w:rsidRPr="006C5800" w:rsidRDefault="004E4C5F" w:rsidP="008B096F">
    <w:pPr>
      <w:pStyle w:val="Header"/>
      <w:tabs>
        <w:tab w:val="left" w:pos="-993"/>
      </w:tabs>
      <w:ind w:left="-142" w:hanging="1134"/>
      <w:rPr>
        <w:rFonts w:ascii="Times New Roman" w:hAnsi="Times New Roman"/>
        <w:color w:val="003150"/>
      </w:rPr>
    </w:pPr>
    <w:r w:rsidRPr="006C5800">
      <w:rPr>
        <w:rFonts w:ascii="Times New Roman" w:hAnsi="Times New Roman"/>
        <w:noProof/>
        <w:color w:val="003150"/>
        <w:lang w:eastAsia="en-AU"/>
      </w:rPr>
      <w:drawing>
        <wp:inline distT="0" distB="0" distL="0" distR="0" wp14:anchorId="7674FC6D" wp14:editId="0104E075">
          <wp:extent cx="189865" cy="106680"/>
          <wp:effectExtent l="0" t="0" r="0" b="0"/>
          <wp:docPr id="1712112362" name="Picture 1712112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 cy="106680"/>
                  </a:xfrm>
                  <a:prstGeom prst="rect">
                    <a:avLst/>
                  </a:prstGeom>
                  <a:noFill/>
                  <a:ln>
                    <a:noFill/>
                  </a:ln>
                </pic:spPr>
              </pic:pic>
            </a:graphicData>
          </a:graphic>
        </wp:inline>
      </w:drawing>
    </w:r>
    <w:r w:rsidRPr="006C5800">
      <w:rPr>
        <w:rFonts w:ascii="Times New Roman" w:hAnsi="Times New Roman"/>
        <w:color w:val="003150"/>
      </w:rPr>
      <w:t>Australia Awards</w:t>
    </w:r>
  </w:p>
  <w:p w14:paraId="3C251A76" w14:textId="5C50E826" w:rsidR="004E4C5F" w:rsidRPr="006C5800" w:rsidRDefault="004E4C5F" w:rsidP="008B096F">
    <w:pPr>
      <w:pStyle w:val="Header"/>
      <w:tabs>
        <w:tab w:val="clear" w:pos="4513"/>
        <w:tab w:val="left" w:pos="-993"/>
      </w:tabs>
      <w:ind w:left="-142" w:hanging="1134"/>
      <w:rPr>
        <w:rFonts w:ascii="Times New Roman" w:hAnsi="Times New Roman"/>
        <w:color w:val="3CB6CE"/>
      </w:rPr>
    </w:pPr>
    <w:r w:rsidRPr="006C5800">
      <w:rPr>
        <w:rFonts w:ascii="Times New Roman" w:hAnsi="Times New Roman"/>
        <w:color w:val="3CB6CE"/>
      </w:rPr>
      <w:tab/>
    </w:r>
    <w:r w:rsidR="003928C4">
      <w:rPr>
        <w:rFonts w:ascii="Times New Roman" w:hAnsi="Times New Roman"/>
        <w:color w:val="3CB6CE"/>
      </w:rPr>
      <w:t>Africa</w:t>
    </w:r>
  </w:p>
  <w:p w14:paraId="06AD1AB7" w14:textId="77777777" w:rsidR="004E4C5F" w:rsidRPr="00CC72AA" w:rsidRDefault="004E4C5F" w:rsidP="00496F91">
    <w:pPr>
      <w:ind w:right="7421"/>
      <w:rPr>
        <w:rFonts w:ascii="Times New Roman" w:eastAsia="Times New Roman" w:hAnsi="Times New Roman"/>
        <w:color w:val="3CB6CE"/>
      </w:rPr>
    </w:pPr>
    <w:r>
      <w:rPr>
        <w:rFonts w:ascii="Times New Roman" w:eastAsia="Times New Roman" w:hAnsi="Times New Roman"/>
        <w:color w:val="3CB6C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1ABA" w14:textId="77777777" w:rsidR="004E4C5F" w:rsidRDefault="004E4C5F">
    <w:pPr>
      <w:ind w:left="-1193" w:right="7421"/>
    </w:pPr>
    <w:r>
      <w:rPr>
        <w:noProof/>
        <w:lang w:eastAsia="en-AU"/>
      </w:rPr>
      <w:drawing>
        <wp:anchor distT="0" distB="0" distL="114300" distR="114300" simplePos="0" relativeHeight="251663360" behindDoc="0" locked="0" layoutInCell="1" allowOverlap="0" wp14:anchorId="06AD1AD0" wp14:editId="06AD1AD1">
          <wp:simplePos x="0" y="0"/>
          <wp:positionH relativeFrom="page">
            <wp:posOffset>269748</wp:posOffset>
          </wp:positionH>
          <wp:positionV relativeFrom="page">
            <wp:posOffset>292608</wp:posOffset>
          </wp:positionV>
          <wp:extent cx="190500" cy="105156"/>
          <wp:effectExtent l="0" t="0" r="0" b="0"/>
          <wp:wrapSquare wrapText="bothSides"/>
          <wp:docPr id="1709829328" name="Picture 1709829328"/>
          <wp:cNvGraphicFramePr/>
          <a:graphic xmlns:a="http://schemas.openxmlformats.org/drawingml/2006/main">
            <a:graphicData uri="http://schemas.openxmlformats.org/drawingml/2006/picture">
              <pic:pic xmlns:pic="http://schemas.openxmlformats.org/drawingml/2006/picture">
                <pic:nvPicPr>
                  <pic:cNvPr id="491" name="Picture 491"/>
                  <pic:cNvPicPr/>
                </pic:nvPicPr>
                <pic:blipFill>
                  <a:blip r:embed="rId1"/>
                  <a:stretch>
                    <a:fillRect/>
                  </a:stretch>
                </pic:blipFill>
                <pic:spPr>
                  <a:xfrm>
                    <a:off x="0" y="0"/>
                    <a:ext cx="190500" cy="105156"/>
                  </a:xfrm>
                  <a:prstGeom prst="rect">
                    <a:avLst/>
                  </a:prstGeom>
                </pic:spPr>
              </pic:pic>
            </a:graphicData>
          </a:graphic>
        </wp:anchor>
      </w:drawing>
    </w:r>
    <w:r>
      <w:rPr>
        <w:rFonts w:ascii="Times New Roman" w:eastAsia="Times New Roman" w:hAnsi="Times New Roman"/>
        <w:color w:val="003150"/>
      </w:rPr>
      <w:t xml:space="preserve">Australia </w:t>
    </w:r>
    <w:proofErr w:type="gramStart"/>
    <w:r>
      <w:rPr>
        <w:rFonts w:ascii="Times New Roman" w:eastAsia="Times New Roman" w:hAnsi="Times New Roman"/>
        <w:color w:val="003150"/>
      </w:rPr>
      <w:t xml:space="preserve">Awards </w:t>
    </w:r>
    <w:r>
      <w:rPr>
        <w:rFonts w:ascii="Times New Roman" w:eastAsia="Times New Roman" w:hAnsi="Times New Roman"/>
        <w:color w:val="3CB6CE"/>
      </w:rPr>
      <w:t xml:space="preserve"> </w:t>
    </w:r>
    <w:r>
      <w:rPr>
        <w:rFonts w:ascii="Times New Roman" w:eastAsia="Times New Roman" w:hAnsi="Times New Roman"/>
        <w:color w:val="3CB6CE"/>
      </w:rPr>
      <w:tab/>
    </w:r>
    <w:proofErr w:type="gramEnd"/>
    <w:r>
      <w:rPr>
        <w:rFonts w:ascii="Times New Roman" w:eastAsia="Times New Roman" w:hAnsi="Times New Roman"/>
        <w:color w:val="3CB6CE"/>
      </w:rPr>
      <w:t xml:space="preserve">South and West Asia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4CE2E" w14:textId="77777777" w:rsidR="00F907F5" w:rsidRDefault="00F907F5">
    <w:pPr>
      <w:spacing w:line="259"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5323D" w14:textId="77777777" w:rsidR="00F907F5" w:rsidRPr="006C5800" w:rsidRDefault="00F907F5" w:rsidP="00A27F70">
    <w:pPr>
      <w:pStyle w:val="Header"/>
      <w:tabs>
        <w:tab w:val="left" w:pos="-284"/>
      </w:tabs>
      <w:ind w:left="284" w:hanging="993"/>
      <w:rPr>
        <w:rFonts w:ascii="Times New Roman" w:hAnsi="Times New Roman"/>
        <w:color w:val="003150"/>
      </w:rPr>
    </w:pPr>
    <w:r w:rsidRPr="006C5800">
      <w:rPr>
        <w:rFonts w:ascii="Times New Roman" w:hAnsi="Times New Roman"/>
        <w:noProof/>
        <w:color w:val="003150"/>
        <w:lang w:eastAsia="en-AU"/>
      </w:rPr>
      <w:drawing>
        <wp:inline distT="0" distB="0" distL="0" distR="0" wp14:anchorId="226AE7F7" wp14:editId="7A51C186">
          <wp:extent cx="189865" cy="106680"/>
          <wp:effectExtent l="0" t="0" r="0" b="0"/>
          <wp:docPr id="1960850698" name="Picture 1960850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 cy="106680"/>
                  </a:xfrm>
                  <a:prstGeom prst="rect">
                    <a:avLst/>
                  </a:prstGeom>
                  <a:noFill/>
                  <a:ln>
                    <a:noFill/>
                  </a:ln>
                </pic:spPr>
              </pic:pic>
            </a:graphicData>
          </a:graphic>
        </wp:inline>
      </w:drawing>
    </w:r>
    <w:r w:rsidRPr="006C5800">
      <w:rPr>
        <w:rFonts w:ascii="Times New Roman" w:hAnsi="Times New Roman"/>
        <w:color w:val="003150"/>
      </w:rPr>
      <w:t>Australia Awards</w:t>
    </w:r>
  </w:p>
  <w:p w14:paraId="32052CA5" w14:textId="77777777" w:rsidR="00F907F5" w:rsidRPr="006C5800" w:rsidRDefault="00F907F5" w:rsidP="005A7C09">
    <w:pPr>
      <w:pStyle w:val="Header"/>
      <w:tabs>
        <w:tab w:val="clear" w:pos="4513"/>
        <w:tab w:val="left" w:pos="-426"/>
      </w:tabs>
      <w:ind w:hanging="993"/>
      <w:rPr>
        <w:rFonts w:ascii="Times New Roman" w:hAnsi="Times New Roman"/>
        <w:color w:val="3CB6CE"/>
      </w:rPr>
    </w:pPr>
    <w:r w:rsidRPr="006C5800">
      <w:rPr>
        <w:rFonts w:ascii="Times New Roman" w:hAnsi="Times New Roman"/>
        <w:color w:val="3CB6CE"/>
      </w:rPr>
      <w:tab/>
    </w:r>
    <w:r>
      <w:rPr>
        <w:rFonts w:ascii="Times New Roman" w:hAnsi="Times New Roman"/>
        <w:color w:val="3CB6CE"/>
      </w:rPr>
      <w:t>Africa</w:t>
    </w:r>
  </w:p>
  <w:p w14:paraId="0B8E91A8" w14:textId="77777777" w:rsidR="00F907F5" w:rsidRPr="00CC72AA" w:rsidRDefault="00F907F5" w:rsidP="00496F91">
    <w:pPr>
      <w:ind w:right="7421"/>
      <w:rPr>
        <w:rFonts w:ascii="Times New Roman" w:eastAsia="Times New Roman" w:hAnsi="Times New Roman"/>
        <w:color w:val="3CB6CE"/>
      </w:rPr>
    </w:pPr>
    <w:r>
      <w:rPr>
        <w:rFonts w:ascii="Times New Roman" w:eastAsia="Times New Roman" w:hAnsi="Times New Roman"/>
        <w:color w:val="3CB6CE"/>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F0F2" w14:textId="77777777" w:rsidR="00F907F5" w:rsidRDefault="00F907F5">
    <w:pPr>
      <w:spacing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509F"/>
    <w:multiLevelType w:val="multilevel"/>
    <w:tmpl w:val="FDF43E62"/>
    <w:lvl w:ilvl="0">
      <w:start w:val="1"/>
      <w:numFmt w:val="lowerLetter"/>
      <w:pStyle w:val="Tablealphalist1"/>
      <w:lvlText w:val="%1)"/>
      <w:lvlJc w:val="left"/>
      <w:pPr>
        <w:ind w:left="284" w:hanging="284"/>
      </w:pPr>
      <w:rPr>
        <w:rFonts w:hint="default"/>
      </w:rPr>
    </w:lvl>
    <w:lvl w:ilvl="1">
      <w:start w:val="1"/>
      <w:numFmt w:val="lowerLetter"/>
      <w:pStyle w:val="Tablealphalist2"/>
      <w:lvlText w:val="%2)"/>
      <w:lvlJc w:val="left"/>
      <w:pPr>
        <w:tabs>
          <w:tab w:val="num" w:pos="567"/>
        </w:tabs>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1442F41"/>
    <w:multiLevelType w:val="multilevel"/>
    <w:tmpl w:val="33FCDC60"/>
    <w:styleLink w:val="Bullets"/>
    <w:lvl w:ilvl="0">
      <w:start w:val="1"/>
      <w:numFmt w:val="bullet"/>
      <w:lvlText w:val="•"/>
      <w:lvlJc w:val="left"/>
      <w:pPr>
        <w:tabs>
          <w:tab w:val="num" w:pos="284"/>
        </w:tabs>
        <w:ind w:left="284" w:hanging="284"/>
      </w:pPr>
      <w:rPr>
        <w:rFonts w:ascii="NimbusSanNov" w:hAnsi="NimbusSanNov" w:hint="default"/>
        <w:color w:val="auto"/>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4E299B"/>
    <w:multiLevelType w:val="hybridMultilevel"/>
    <w:tmpl w:val="A830D4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2105E8F"/>
    <w:multiLevelType w:val="multilevel"/>
    <w:tmpl w:val="4DFC3224"/>
    <w:lvl w:ilvl="0">
      <w:start w:val="1"/>
      <w:numFmt w:val="lowerLetter"/>
      <w:pStyle w:val="Alphalist1"/>
      <w:lvlText w:val="%1)"/>
      <w:lvlJc w:val="left"/>
      <w:pPr>
        <w:ind w:left="425" w:hanging="425"/>
      </w:pPr>
      <w:rPr>
        <w:rFonts w:hint="default"/>
      </w:rPr>
    </w:lvl>
    <w:lvl w:ilvl="1">
      <w:start w:val="1"/>
      <w:numFmt w:val="lowerLetter"/>
      <w:pStyle w:val="Alphalist2"/>
      <w:lvlText w:val="%2)"/>
      <w:lvlJc w:val="left"/>
      <w:pPr>
        <w:ind w:left="851" w:hanging="42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3A168CD"/>
    <w:multiLevelType w:val="hybridMultilevel"/>
    <w:tmpl w:val="AC6E698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0A9763AB"/>
    <w:multiLevelType w:val="hybridMultilevel"/>
    <w:tmpl w:val="CB26E6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0E9F0AE9"/>
    <w:multiLevelType w:val="hybridMultilevel"/>
    <w:tmpl w:val="025CEE1C"/>
    <w:lvl w:ilvl="0" w:tplc="1C09000F">
      <w:start w:val="1"/>
      <w:numFmt w:val="decimal"/>
      <w:lvlText w:val="%1."/>
      <w:lvlJc w:val="left"/>
      <w:pPr>
        <w:ind w:left="360" w:hanging="360"/>
      </w:pPr>
      <w:rPr>
        <w:rFonts w:hint="default"/>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117B4320"/>
    <w:multiLevelType w:val="multilevel"/>
    <w:tmpl w:val="2730D1B4"/>
    <w:styleLink w:val="NumberedList"/>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8" w15:restartNumberingAfterBreak="0">
    <w:nsid w:val="11830702"/>
    <w:multiLevelType w:val="hybridMultilevel"/>
    <w:tmpl w:val="CC14D1DE"/>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16EE4ECA"/>
    <w:multiLevelType w:val="hybridMultilevel"/>
    <w:tmpl w:val="DD048C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185D593F"/>
    <w:multiLevelType w:val="hybridMultilevel"/>
    <w:tmpl w:val="1C1CE4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1B9C59E7"/>
    <w:multiLevelType w:val="hybridMultilevel"/>
    <w:tmpl w:val="7542DF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1C7B5C24"/>
    <w:multiLevelType w:val="hybridMultilevel"/>
    <w:tmpl w:val="3AF401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1D690AD5"/>
    <w:multiLevelType w:val="hybridMultilevel"/>
    <w:tmpl w:val="6A7A20D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23A117D7"/>
    <w:multiLevelType w:val="hybridMultilevel"/>
    <w:tmpl w:val="97A2B7C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241B528D"/>
    <w:multiLevelType w:val="hybridMultilevel"/>
    <w:tmpl w:val="66B80A8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50E4B1B"/>
    <w:multiLevelType w:val="hybridMultilevel"/>
    <w:tmpl w:val="3DB6DE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268504A8"/>
    <w:multiLevelType w:val="hybridMultilevel"/>
    <w:tmpl w:val="9CA26A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27C90971"/>
    <w:multiLevelType w:val="hybridMultilevel"/>
    <w:tmpl w:val="A55A13C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2E9E188C"/>
    <w:multiLevelType w:val="hybridMultilevel"/>
    <w:tmpl w:val="F524EB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32093197"/>
    <w:multiLevelType w:val="hybridMultilevel"/>
    <w:tmpl w:val="5282BA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333F3139"/>
    <w:multiLevelType w:val="hybridMultilevel"/>
    <w:tmpl w:val="4BF0C0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34776D0E"/>
    <w:multiLevelType w:val="hybridMultilevel"/>
    <w:tmpl w:val="2316447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35C5782E"/>
    <w:multiLevelType w:val="multilevel"/>
    <w:tmpl w:val="436ACD74"/>
    <w:lvl w:ilvl="0">
      <w:start w:val="1"/>
      <w:numFmt w:val="bullet"/>
      <w:pStyle w:val="Bullet1"/>
      <w:lvlText w:val=""/>
      <w:lvlJc w:val="left"/>
      <w:pPr>
        <w:ind w:left="425" w:hanging="425"/>
      </w:pPr>
      <w:rPr>
        <w:rFonts w:ascii="Wingdings" w:hAnsi="Wingdings" w:hint="default"/>
        <w:color w:val="auto"/>
        <w:sz w:val="16"/>
      </w:rPr>
    </w:lvl>
    <w:lvl w:ilvl="1">
      <w:start w:val="1"/>
      <w:numFmt w:val="bullet"/>
      <w:pStyle w:val="Bullet2"/>
      <w:lvlText w:val="­"/>
      <w:lvlJc w:val="left"/>
      <w:pPr>
        <w:ind w:left="851" w:hanging="426"/>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26" w15:restartNumberingAfterBreak="0">
    <w:nsid w:val="393D0A6A"/>
    <w:multiLevelType w:val="hybridMultilevel"/>
    <w:tmpl w:val="5532B6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015168D"/>
    <w:multiLevelType w:val="hybridMultilevel"/>
    <w:tmpl w:val="884AE0C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455804BD"/>
    <w:multiLevelType w:val="hybridMultilevel"/>
    <w:tmpl w:val="F12CB5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4B8C7D20"/>
    <w:multiLevelType w:val="multilevel"/>
    <w:tmpl w:val="F61645B8"/>
    <w:lvl w:ilvl="0">
      <w:start w:val="1"/>
      <w:numFmt w:val="upperLetter"/>
      <w:pStyle w:val="HeadingAnnex1"/>
      <w:lvlText w:val="Annex %1"/>
      <w:lvlJc w:val="left"/>
      <w:pPr>
        <w:ind w:left="1418" w:hanging="1418"/>
      </w:pPr>
      <w:rPr>
        <w:rFonts w:hint="default"/>
      </w:rPr>
    </w:lvl>
    <w:lvl w:ilvl="1">
      <w:start w:val="1"/>
      <w:numFmt w:val="decimal"/>
      <w:pStyle w:val="HeadingAnnex2"/>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4CC3218C"/>
    <w:multiLevelType w:val="hybridMultilevel"/>
    <w:tmpl w:val="8586FA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55F84CF2"/>
    <w:multiLevelType w:val="hybridMultilevel"/>
    <w:tmpl w:val="2F2865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57774A3F"/>
    <w:multiLevelType w:val="hybridMultilevel"/>
    <w:tmpl w:val="2B4089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5B34210B"/>
    <w:multiLevelType w:val="multilevel"/>
    <w:tmpl w:val="9A1CA04E"/>
    <w:lvl w:ilvl="0">
      <w:start w:val="1"/>
      <w:numFmt w:val="bullet"/>
      <w:pStyle w:val="Tablebullet1"/>
      <w:lvlText w:val=""/>
      <w:lvlJc w:val="left"/>
      <w:pPr>
        <w:ind w:left="284" w:hanging="284"/>
      </w:pPr>
      <w:rPr>
        <w:rFonts w:ascii="Wingdings" w:hAnsi="Wingdings" w:hint="default"/>
      </w:rPr>
    </w:lvl>
    <w:lvl w:ilvl="1">
      <w:start w:val="1"/>
      <w:numFmt w:val="bullet"/>
      <w:pStyle w:val="Tablebullet2"/>
      <w:lvlText w:val="­"/>
      <w:lvlJc w:val="left"/>
      <w:pPr>
        <w:ind w:left="567" w:hanging="283"/>
      </w:pPr>
      <w:rPr>
        <w:rFonts w:ascii="Arial" w:hAnsi="Aria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EB9367D"/>
    <w:multiLevelType w:val="hybridMultilevel"/>
    <w:tmpl w:val="252086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6101348D"/>
    <w:multiLevelType w:val="multilevel"/>
    <w:tmpl w:val="77FA27C4"/>
    <w:lvl w:ilvl="0">
      <w:start w:val="1"/>
      <w:numFmt w:val="decimal"/>
      <w:pStyle w:val="Numberedlist1"/>
      <w:lvlText w:val="%1."/>
      <w:lvlJc w:val="left"/>
      <w:pPr>
        <w:ind w:left="425" w:hanging="425"/>
      </w:pPr>
      <w:rPr>
        <w:rFonts w:hint="default"/>
      </w:rPr>
    </w:lvl>
    <w:lvl w:ilvl="1">
      <w:start w:val="1"/>
      <w:numFmt w:val="decimal"/>
      <w:pStyle w:val="Numberedlist2"/>
      <w:lvlText w:val="%2."/>
      <w:lvlJc w:val="left"/>
      <w:pPr>
        <w:ind w:left="851" w:hanging="42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31A1B61"/>
    <w:multiLevelType w:val="hybridMultilevel"/>
    <w:tmpl w:val="295624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64C933F5"/>
    <w:multiLevelType w:val="multilevel"/>
    <w:tmpl w:val="8ABA995C"/>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1702"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8" w15:restartNumberingAfterBreak="0">
    <w:nsid w:val="65E6071D"/>
    <w:multiLevelType w:val="hybridMultilevel"/>
    <w:tmpl w:val="019AD60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65FF3FB3"/>
    <w:multiLevelType w:val="hybridMultilevel"/>
    <w:tmpl w:val="7D5257E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6CE8614A"/>
    <w:multiLevelType w:val="hybridMultilevel"/>
    <w:tmpl w:val="5846F8F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6E3374A9"/>
    <w:multiLevelType w:val="hybridMultilevel"/>
    <w:tmpl w:val="67E2AB32"/>
    <w:lvl w:ilvl="0" w:tplc="271E11A0">
      <w:start w:val="1"/>
      <w:numFmt w:val="bullet"/>
      <w:pStyle w:val="BodyBullets"/>
      <w:lvlText w:val=""/>
      <w:lvlJc w:val="left"/>
      <w:pPr>
        <w:tabs>
          <w:tab w:val="num" w:pos="0"/>
        </w:tabs>
        <w:ind w:left="284" w:firstLine="0"/>
      </w:pPr>
      <w:rPr>
        <w:rFonts w:ascii="Symbol" w:hAnsi="Symbol" w:hint="default"/>
        <w:color w:val="0000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632DAF"/>
    <w:multiLevelType w:val="hybridMultilevel"/>
    <w:tmpl w:val="BF362E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70AA0C37"/>
    <w:multiLevelType w:val="hybridMultilevel"/>
    <w:tmpl w:val="C2408C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71A9266E"/>
    <w:multiLevelType w:val="hybridMultilevel"/>
    <w:tmpl w:val="E75428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5" w15:restartNumberingAfterBreak="0">
    <w:nsid w:val="72C66E77"/>
    <w:multiLevelType w:val="multilevel"/>
    <w:tmpl w:val="08BEC8A8"/>
    <w:lvl w:ilvl="0">
      <w:start w:val="1"/>
      <w:numFmt w:val="decimal"/>
      <w:pStyle w:val="Tablenumberedlist1"/>
      <w:lvlText w:val="%1."/>
      <w:lvlJc w:val="left"/>
      <w:pPr>
        <w:ind w:left="284" w:hanging="284"/>
      </w:pPr>
      <w:rPr>
        <w:rFonts w:hint="default"/>
      </w:rPr>
    </w:lvl>
    <w:lvl w:ilvl="1">
      <w:start w:val="1"/>
      <w:numFmt w:val="decimal"/>
      <w:pStyle w:val="Tablenumberedlist2"/>
      <w:lvlText w:val="%2."/>
      <w:lvlJc w:val="left"/>
      <w:pPr>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4D428C9"/>
    <w:multiLevelType w:val="hybridMultilevel"/>
    <w:tmpl w:val="82AA46EE"/>
    <w:lvl w:ilvl="0" w:tplc="1076C13C">
      <w:numFmt w:val="bullet"/>
      <w:lvlText w:val="-"/>
      <w:lvlJc w:val="left"/>
      <w:pPr>
        <w:ind w:left="360" w:hanging="360"/>
      </w:pPr>
      <w:rPr>
        <w:rFonts w:ascii="Calibri" w:eastAsia="Calibr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79533228"/>
    <w:multiLevelType w:val="hybridMultilevel"/>
    <w:tmpl w:val="D4AA07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8" w15:restartNumberingAfterBreak="0">
    <w:nsid w:val="7A7D504E"/>
    <w:multiLevelType w:val="hybridMultilevel"/>
    <w:tmpl w:val="F1E47E3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9" w15:restartNumberingAfterBreak="0">
    <w:nsid w:val="7D823B63"/>
    <w:multiLevelType w:val="hybridMultilevel"/>
    <w:tmpl w:val="17545A2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88604968">
    <w:abstractNumId w:val="3"/>
  </w:num>
  <w:num w:numId="2" w16cid:durableId="1553804308">
    <w:abstractNumId w:val="41"/>
  </w:num>
  <w:num w:numId="3" w16cid:durableId="1181816744">
    <w:abstractNumId w:val="24"/>
  </w:num>
  <w:num w:numId="4" w16cid:durableId="1829321606">
    <w:abstractNumId w:val="19"/>
  </w:num>
  <w:num w:numId="5" w16cid:durableId="1477338823">
    <w:abstractNumId w:val="1"/>
  </w:num>
  <w:num w:numId="6" w16cid:durableId="279725195">
    <w:abstractNumId w:val="29"/>
  </w:num>
  <w:num w:numId="7" w16cid:durableId="570584607">
    <w:abstractNumId w:val="25"/>
  </w:num>
  <w:num w:numId="8" w16cid:durableId="1402681842">
    <w:abstractNumId w:val="7"/>
  </w:num>
  <w:num w:numId="9" w16cid:durableId="1543177418">
    <w:abstractNumId w:val="35"/>
  </w:num>
  <w:num w:numId="10" w16cid:durableId="418596894">
    <w:abstractNumId w:val="0"/>
  </w:num>
  <w:num w:numId="11" w16cid:durableId="970937673">
    <w:abstractNumId w:val="33"/>
  </w:num>
  <w:num w:numId="12" w16cid:durableId="1565021565">
    <w:abstractNumId w:val="45"/>
  </w:num>
  <w:num w:numId="13" w16cid:durableId="271669990">
    <w:abstractNumId w:val="37"/>
  </w:num>
  <w:num w:numId="14" w16cid:durableId="765078346">
    <w:abstractNumId w:val="39"/>
  </w:num>
  <w:num w:numId="15" w16cid:durableId="887112588">
    <w:abstractNumId w:val="46"/>
  </w:num>
  <w:num w:numId="16" w16cid:durableId="624238020">
    <w:abstractNumId w:val="18"/>
  </w:num>
  <w:num w:numId="17" w16cid:durableId="37975407">
    <w:abstractNumId w:val="4"/>
  </w:num>
  <w:num w:numId="18" w16cid:durableId="1909489191">
    <w:abstractNumId w:val="40"/>
  </w:num>
  <w:num w:numId="19" w16cid:durableId="1972128859">
    <w:abstractNumId w:val="2"/>
  </w:num>
  <w:num w:numId="20" w16cid:durableId="1330446440">
    <w:abstractNumId w:val="22"/>
  </w:num>
  <w:num w:numId="21" w16cid:durableId="211431311">
    <w:abstractNumId w:val="28"/>
  </w:num>
  <w:num w:numId="22" w16cid:durableId="2018147319">
    <w:abstractNumId w:val="10"/>
  </w:num>
  <w:num w:numId="23" w16cid:durableId="633755565">
    <w:abstractNumId w:val="34"/>
  </w:num>
  <w:num w:numId="24" w16cid:durableId="1169446314">
    <w:abstractNumId w:val="15"/>
  </w:num>
  <w:num w:numId="25" w16cid:durableId="770781234">
    <w:abstractNumId w:val="16"/>
  </w:num>
  <w:num w:numId="26" w16cid:durableId="718168649">
    <w:abstractNumId w:val="36"/>
  </w:num>
  <w:num w:numId="27" w16cid:durableId="1079598445">
    <w:abstractNumId w:val="44"/>
  </w:num>
  <w:num w:numId="28" w16cid:durableId="395395995">
    <w:abstractNumId w:val="30"/>
  </w:num>
  <w:num w:numId="29" w16cid:durableId="1775396955">
    <w:abstractNumId w:val="27"/>
  </w:num>
  <w:num w:numId="30" w16cid:durableId="1694526707">
    <w:abstractNumId w:val="38"/>
  </w:num>
  <w:num w:numId="31" w16cid:durableId="954405893">
    <w:abstractNumId w:val="17"/>
  </w:num>
  <w:num w:numId="32" w16cid:durableId="1258755830">
    <w:abstractNumId w:val="12"/>
  </w:num>
  <w:num w:numId="33" w16cid:durableId="1702242011">
    <w:abstractNumId w:val="31"/>
  </w:num>
  <w:num w:numId="34" w16cid:durableId="1471094121">
    <w:abstractNumId w:val="48"/>
  </w:num>
  <w:num w:numId="35" w16cid:durableId="1692805799">
    <w:abstractNumId w:val="47"/>
  </w:num>
  <w:num w:numId="36" w16cid:durableId="624652172">
    <w:abstractNumId w:val="14"/>
  </w:num>
  <w:num w:numId="37" w16cid:durableId="357314923">
    <w:abstractNumId w:val="13"/>
  </w:num>
  <w:num w:numId="38" w16cid:durableId="1104573256">
    <w:abstractNumId w:val="43"/>
  </w:num>
  <w:num w:numId="39" w16cid:durableId="121506795">
    <w:abstractNumId w:val="42"/>
  </w:num>
  <w:num w:numId="40" w16cid:durableId="1173228607">
    <w:abstractNumId w:val="6"/>
  </w:num>
  <w:num w:numId="41" w16cid:durableId="563296727">
    <w:abstractNumId w:val="23"/>
  </w:num>
  <w:num w:numId="42" w16cid:durableId="1736859388">
    <w:abstractNumId w:val="21"/>
  </w:num>
  <w:num w:numId="43" w16cid:durableId="808090756">
    <w:abstractNumId w:val="11"/>
  </w:num>
  <w:num w:numId="44" w16cid:durableId="471334955">
    <w:abstractNumId w:val="20"/>
  </w:num>
  <w:num w:numId="45" w16cid:durableId="1829520501">
    <w:abstractNumId w:val="49"/>
  </w:num>
  <w:num w:numId="46" w16cid:durableId="442504898">
    <w:abstractNumId w:val="32"/>
  </w:num>
  <w:num w:numId="47" w16cid:durableId="665741002">
    <w:abstractNumId w:val="9"/>
  </w:num>
  <w:num w:numId="48" w16cid:durableId="610936952">
    <w:abstractNumId w:val="26"/>
  </w:num>
  <w:num w:numId="49" w16cid:durableId="881290786">
    <w:abstractNumId w:val="8"/>
  </w:num>
  <w:num w:numId="50" w16cid:durableId="929851539">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B01"/>
    <w:rsid w:val="0000016F"/>
    <w:rsid w:val="00000A4C"/>
    <w:rsid w:val="00001AA9"/>
    <w:rsid w:val="000026E8"/>
    <w:rsid w:val="00002E29"/>
    <w:rsid w:val="000032FA"/>
    <w:rsid w:val="00006A91"/>
    <w:rsid w:val="000075CC"/>
    <w:rsid w:val="000115E3"/>
    <w:rsid w:val="00012E86"/>
    <w:rsid w:val="0001336D"/>
    <w:rsid w:val="00013725"/>
    <w:rsid w:val="000164A5"/>
    <w:rsid w:val="00016A7F"/>
    <w:rsid w:val="00016D86"/>
    <w:rsid w:val="00020165"/>
    <w:rsid w:val="0002049F"/>
    <w:rsid w:val="00021DD3"/>
    <w:rsid w:val="000231FA"/>
    <w:rsid w:val="00024253"/>
    <w:rsid w:val="0002463A"/>
    <w:rsid w:val="00024BC6"/>
    <w:rsid w:val="00024E0F"/>
    <w:rsid w:val="00024F59"/>
    <w:rsid w:val="000255A5"/>
    <w:rsid w:val="00025D07"/>
    <w:rsid w:val="000270AC"/>
    <w:rsid w:val="00027B33"/>
    <w:rsid w:val="00027F50"/>
    <w:rsid w:val="00031185"/>
    <w:rsid w:val="00035FAE"/>
    <w:rsid w:val="00036BB4"/>
    <w:rsid w:val="000379E2"/>
    <w:rsid w:val="00040D7D"/>
    <w:rsid w:val="00046948"/>
    <w:rsid w:val="000475F2"/>
    <w:rsid w:val="000523B2"/>
    <w:rsid w:val="000534F1"/>
    <w:rsid w:val="000539A5"/>
    <w:rsid w:val="00054319"/>
    <w:rsid w:val="000544A9"/>
    <w:rsid w:val="0005479F"/>
    <w:rsid w:val="00060D9B"/>
    <w:rsid w:val="00063E72"/>
    <w:rsid w:val="0006495A"/>
    <w:rsid w:val="000672D2"/>
    <w:rsid w:val="00067E6F"/>
    <w:rsid w:val="00072868"/>
    <w:rsid w:val="000744B8"/>
    <w:rsid w:val="00074A8A"/>
    <w:rsid w:val="0007575D"/>
    <w:rsid w:val="00075975"/>
    <w:rsid w:val="00077AD8"/>
    <w:rsid w:val="00082419"/>
    <w:rsid w:val="000833BD"/>
    <w:rsid w:val="000857AD"/>
    <w:rsid w:val="00085F6B"/>
    <w:rsid w:val="00090313"/>
    <w:rsid w:val="0009032B"/>
    <w:rsid w:val="00090847"/>
    <w:rsid w:val="00091143"/>
    <w:rsid w:val="00091D77"/>
    <w:rsid w:val="00092915"/>
    <w:rsid w:val="000932C7"/>
    <w:rsid w:val="00097826"/>
    <w:rsid w:val="000A3167"/>
    <w:rsid w:val="000A4396"/>
    <w:rsid w:val="000A64EA"/>
    <w:rsid w:val="000B0AC9"/>
    <w:rsid w:val="000B0B3E"/>
    <w:rsid w:val="000B148A"/>
    <w:rsid w:val="000B3030"/>
    <w:rsid w:val="000C0C24"/>
    <w:rsid w:val="000C18E1"/>
    <w:rsid w:val="000C1ACE"/>
    <w:rsid w:val="000C3DD7"/>
    <w:rsid w:val="000C7B2C"/>
    <w:rsid w:val="000D2056"/>
    <w:rsid w:val="000D25FD"/>
    <w:rsid w:val="000D28AE"/>
    <w:rsid w:val="000D2F45"/>
    <w:rsid w:val="000D3446"/>
    <w:rsid w:val="000D704D"/>
    <w:rsid w:val="000D74A4"/>
    <w:rsid w:val="000D7BC7"/>
    <w:rsid w:val="000E0BFC"/>
    <w:rsid w:val="000E3D37"/>
    <w:rsid w:val="000E6142"/>
    <w:rsid w:val="000E774C"/>
    <w:rsid w:val="000E7BAA"/>
    <w:rsid w:val="000E7D42"/>
    <w:rsid w:val="000F06F4"/>
    <w:rsid w:val="000F0C09"/>
    <w:rsid w:val="000F2332"/>
    <w:rsid w:val="000F3C6D"/>
    <w:rsid w:val="000F6328"/>
    <w:rsid w:val="00100129"/>
    <w:rsid w:val="00100881"/>
    <w:rsid w:val="00102446"/>
    <w:rsid w:val="001025B1"/>
    <w:rsid w:val="00102A35"/>
    <w:rsid w:val="0010395B"/>
    <w:rsid w:val="001050FE"/>
    <w:rsid w:val="001060AF"/>
    <w:rsid w:val="00107965"/>
    <w:rsid w:val="00107FB4"/>
    <w:rsid w:val="001130C1"/>
    <w:rsid w:val="00114A8E"/>
    <w:rsid w:val="00114B4A"/>
    <w:rsid w:val="00121F44"/>
    <w:rsid w:val="001221BD"/>
    <w:rsid w:val="001241A2"/>
    <w:rsid w:val="0012482F"/>
    <w:rsid w:val="0012555C"/>
    <w:rsid w:val="00126C01"/>
    <w:rsid w:val="00131DD1"/>
    <w:rsid w:val="001322C2"/>
    <w:rsid w:val="00134607"/>
    <w:rsid w:val="00135F9A"/>
    <w:rsid w:val="001366E1"/>
    <w:rsid w:val="00136C7F"/>
    <w:rsid w:val="0013752E"/>
    <w:rsid w:val="001378BC"/>
    <w:rsid w:val="0014034E"/>
    <w:rsid w:val="00140BF7"/>
    <w:rsid w:val="00141AE2"/>
    <w:rsid w:val="00143AF9"/>
    <w:rsid w:val="00144F32"/>
    <w:rsid w:val="00145048"/>
    <w:rsid w:val="00145123"/>
    <w:rsid w:val="0014709F"/>
    <w:rsid w:val="00150842"/>
    <w:rsid w:val="00150955"/>
    <w:rsid w:val="001511E4"/>
    <w:rsid w:val="00151AB4"/>
    <w:rsid w:val="00151ABA"/>
    <w:rsid w:val="00152499"/>
    <w:rsid w:val="001529B0"/>
    <w:rsid w:val="001531AD"/>
    <w:rsid w:val="001568D8"/>
    <w:rsid w:val="00156C14"/>
    <w:rsid w:val="00161C65"/>
    <w:rsid w:val="001627DC"/>
    <w:rsid w:val="00162A60"/>
    <w:rsid w:val="00162CA2"/>
    <w:rsid w:val="001632F9"/>
    <w:rsid w:val="00165D8C"/>
    <w:rsid w:val="00165DB4"/>
    <w:rsid w:val="001666D0"/>
    <w:rsid w:val="00167B10"/>
    <w:rsid w:val="00181974"/>
    <w:rsid w:val="00182292"/>
    <w:rsid w:val="00182FE4"/>
    <w:rsid w:val="001841AF"/>
    <w:rsid w:val="001856F7"/>
    <w:rsid w:val="001874A0"/>
    <w:rsid w:val="00190251"/>
    <w:rsid w:val="001906E6"/>
    <w:rsid w:val="00190932"/>
    <w:rsid w:val="00192850"/>
    <w:rsid w:val="001937D1"/>
    <w:rsid w:val="00197D08"/>
    <w:rsid w:val="00197F96"/>
    <w:rsid w:val="001A022A"/>
    <w:rsid w:val="001A1408"/>
    <w:rsid w:val="001A252C"/>
    <w:rsid w:val="001A347C"/>
    <w:rsid w:val="001A5F73"/>
    <w:rsid w:val="001A704C"/>
    <w:rsid w:val="001A7059"/>
    <w:rsid w:val="001A7C90"/>
    <w:rsid w:val="001B1364"/>
    <w:rsid w:val="001B24DA"/>
    <w:rsid w:val="001B2A45"/>
    <w:rsid w:val="001B2A7B"/>
    <w:rsid w:val="001B6CFA"/>
    <w:rsid w:val="001B7F0F"/>
    <w:rsid w:val="001C2553"/>
    <w:rsid w:val="001C3906"/>
    <w:rsid w:val="001C4370"/>
    <w:rsid w:val="001C4F86"/>
    <w:rsid w:val="001C5101"/>
    <w:rsid w:val="001C58FA"/>
    <w:rsid w:val="001C5E50"/>
    <w:rsid w:val="001C66CD"/>
    <w:rsid w:val="001C7F29"/>
    <w:rsid w:val="001D114A"/>
    <w:rsid w:val="001D237E"/>
    <w:rsid w:val="001D2A15"/>
    <w:rsid w:val="001D4858"/>
    <w:rsid w:val="001D5063"/>
    <w:rsid w:val="001D7CC0"/>
    <w:rsid w:val="001E168C"/>
    <w:rsid w:val="001E1DB0"/>
    <w:rsid w:val="001E31F8"/>
    <w:rsid w:val="001E36E0"/>
    <w:rsid w:val="001E5BBA"/>
    <w:rsid w:val="001F00F1"/>
    <w:rsid w:val="001F1C22"/>
    <w:rsid w:val="001F41C4"/>
    <w:rsid w:val="001F4BC7"/>
    <w:rsid w:val="001F5106"/>
    <w:rsid w:val="001F6A52"/>
    <w:rsid w:val="001F7E52"/>
    <w:rsid w:val="001F7FAE"/>
    <w:rsid w:val="00200C22"/>
    <w:rsid w:val="00202455"/>
    <w:rsid w:val="00202CCA"/>
    <w:rsid w:val="00203192"/>
    <w:rsid w:val="002035CD"/>
    <w:rsid w:val="00204104"/>
    <w:rsid w:val="00205AB4"/>
    <w:rsid w:val="00210337"/>
    <w:rsid w:val="00210589"/>
    <w:rsid w:val="00213ECD"/>
    <w:rsid w:val="002152E5"/>
    <w:rsid w:val="002167FD"/>
    <w:rsid w:val="00220D50"/>
    <w:rsid w:val="00221C5D"/>
    <w:rsid w:val="00222249"/>
    <w:rsid w:val="00224AE0"/>
    <w:rsid w:val="00224D1B"/>
    <w:rsid w:val="0022556D"/>
    <w:rsid w:val="0022585F"/>
    <w:rsid w:val="00227DA7"/>
    <w:rsid w:val="002301DC"/>
    <w:rsid w:val="00234AA2"/>
    <w:rsid w:val="002364F0"/>
    <w:rsid w:val="00236672"/>
    <w:rsid w:val="00237F59"/>
    <w:rsid w:val="002410D3"/>
    <w:rsid w:val="00242E15"/>
    <w:rsid w:val="00252A1F"/>
    <w:rsid w:val="0025613D"/>
    <w:rsid w:val="00257BAB"/>
    <w:rsid w:val="00260DCA"/>
    <w:rsid w:val="00261585"/>
    <w:rsid w:val="002623CB"/>
    <w:rsid w:val="002624C4"/>
    <w:rsid w:val="00262B8F"/>
    <w:rsid w:val="00263C09"/>
    <w:rsid w:val="00270C77"/>
    <w:rsid w:val="00271304"/>
    <w:rsid w:val="00272C52"/>
    <w:rsid w:val="00272E78"/>
    <w:rsid w:val="00272F34"/>
    <w:rsid w:val="002741F6"/>
    <w:rsid w:val="002743F5"/>
    <w:rsid w:val="002764A7"/>
    <w:rsid w:val="002772E8"/>
    <w:rsid w:val="0028005A"/>
    <w:rsid w:val="00280A9F"/>
    <w:rsid w:val="00281C9F"/>
    <w:rsid w:val="00281FFD"/>
    <w:rsid w:val="00282767"/>
    <w:rsid w:val="00284B0F"/>
    <w:rsid w:val="00285272"/>
    <w:rsid w:val="002865AF"/>
    <w:rsid w:val="00286DEB"/>
    <w:rsid w:val="002906EA"/>
    <w:rsid w:val="002910FD"/>
    <w:rsid w:val="002914F9"/>
    <w:rsid w:val="00293752"/>
    <w:rsid w:val="00294172"/>
    <w:rsid w:val="00294D2F"/>
    <w:rsid w:val="00296434"/>
    <w:rsid w:val="002A52F3"/>
    <w:rsid w:val="002A6721"/>
    <w:rsid w:val="002A79DD"/>
    <w:rsid w:val="002B0D59"/>
    <w:rsid w:val="002B0F7A"/>
    <w:rsid w:val="002B1577"/>
    <w:rsid w:val="002B3393"/>
    <w:rsid w:val="002B3E46"/>
    <w:rsid w:val="002B4241"/>
    <w:rsid w:val="002B437B"/>
    <w:rsid w:val="002B5489"/>
    <w:rsid w:val="002B5912"/>
    <w:rsid w:val="002C038C"/>
    <w:rsid w:val="002C0726"/>
    <w:rsid w:val="002C3442"/>
    <w:rsid w:val="002C542A"/>
    <w:rsid w:val="002C64E9"/>
    <w:rsid w:val="002C71C9"/>
    <w:rsid w:val="002C71E6"/>
    <w:rsid w:val="002D15D5"/>
    <w:rsid w:val="002D1A75"/>
    <w:rsid w:val="002D22A6"/>
    <w:rsid w:val="002D2E98"/>
    <w:rsid w:val="002D3032"/>
    <w:rsid w:val="002D505B"/>
    <w:rsid w:val="002E1DBC"/>
    <w:rsid w:val="002E26AE"/>
    <w:rsid w:val="002E41D6"/>
    <w:rsid w:val="002E668E"/>
    <w:rsid w:val="002E7CE7"/>
    <w:rsid w:val="002F1656"/>
    <w:rsid w:val="002F1A20"/>
    <w:rsid w:val="002F1EB7"/>
    <w:rsid w:val="002F4EC3"/>
    <w:rsid w:val="002F5C0F"/>
    <w:rsid w:val="002F5C83"/>
    <w:rsid w:val="00300117"/>
    <w:rsid w:val="0030066C"/>
    <w:rsid w:val="003013D1"/>
    <w:rsid w:val="00301515"/>
    <w:rsid w:val="00302BE0"/>
    <w:rsid w:val="00303A49"/>
    <w:rsid w:val="00307226"/>
    <w:rsid w:val="00310C70"/>
    <w:rsid w:val="00314A45"/>
    <w:rsid w:val="00314F2E"/>
    <w:rsid w:val="00316F28"/>
    <w:rsid w:val="00320030"/>
    <w:rsid w:val="00320A59"/>
    <w:rsid w:val="003225CD"/>
    <w:rsid w:val="00325699"/>
    <w:rsid w:val="0032632F"/>
    <w:rsid w:val="00327A35"/>
    <w:rsid w:val="00331B37"/>
    <w:rsid w:val="003355DD"/>
    <w:rsid w:val="00336159"/>
    <w:rsid w:val="00337C0B"/>
    <w:rsid w:val="00340B01"/>
    <w:rsid w:val="00341889"/>
    <w:rsid w:val="00341A33"/>
    <w:rsid w:val="00342245"/>
    <w:rsid w:val="00342CD8"/>
    <w:rsid w:val="00342E81"/>
    <w:rsid w:val="003432A7"/>
    <w:rsid w:val="00344769"/>
    <w:rsid w:val="00346B4B"/>
    <w:rsid w:val="00353E01"/>
    <w:rsid w:val="00354311"/>
    <w:rsid w:val="00355236"/>
    <w:rsid w:val="00355D48"/>
    <w:rsid w:val="0036099A"/>
    <w:rsid w:val="0036180A"/>
    <w:rsid w:val="00362F27"/>
    <w:rsid w:val="00364DA5"/>
    <w:rsid w:val="0036652B"/>
    <w:rsid w:val="00366F12"/>
    <w:rsid w:val="0037047F"/>
    <w:rsid w:val="00371830"/>
    <w:rsid w:val="00372D19"/>
    <w:rsid w:val="00372FDC"/>
    <w:rsid w:val="003735A0"/>
    <w:rsid w:val="003753D5"/>
    <w:rsid w:val="003753F4"/>
    <w:rsid w:val="00376B4C"/>
    <w:rsid w:val="00377253"/>
    <w:rsid w:val="0038105E"/>
    <w:rsid w:val="00381136"/>
    <w:rsid w:val="00381523"/>
    <w:rsid w:val="00383020"/>
    <w:rsid w:val="00383515"/>
    <w:rsid w:val="00383643"/>
    <w:rsid w:val="00384C05"/>
    <w:rsid w:val="003850AB"/>
    <w:rsid w:val="003868E3"/>
    <w:rsid w:val="00390C00"/>
    <w:rsid w:val="00391201"/>
    <w:rsid w:val="003928C4"/>
    <w:rsid w:val="00394976"/>
    <w:rsid w:val="0039499D"/>
    <w:rsid w:val="00395D26"/>
    <w:rsid w:val="00395EB0"/>
    <w:rsid w:val="003962D3"/>
    <w:rsid w:val="0039647A"/>
    <w:rsid w:val="003A0FDB"/>
    <w:rsid w:val="003A6B5E"/>
    <w:rsid w:val="003A6DA7"/>
    <w:rsid w:val="003A792F"/>
    <w:rsid w:val="003B331A"/>
    <w:rsid w:val="003B39E4"/>
    <w:rsid w:val="003B3AC4"/>
    <w:rsid w:val="003B3EAA"/>
    <w:rsid w:val="003B4C3A"/>
    <w:rsid w:val="003B5837"/>
    <w:rsid w:val="003B5D6F"/>
    <w:rsid w:val="003B76A6"/>
    <w:rsid w:val="003C043C"/>
    <w:rsid w:val="003C1430"/>
    <w:rsid w:val="003C2798"/>
    <w:rsid w:val="003C4D0D"/>
    <w:rsid w:val="003C4EE2"/>
    <w:rsid w:val="003C75F3"/>
    <w:rsid w:val="003C7C8A"/>
    <w:rsid w:val="003D17A2"/>
    <w:rsid w:val="003D1AB2"/>
    <w:rsid w:val="003D4D8A"/>
    <w:rsid w:val="003D5659"/>
    <w:rsid w:val="003D6F8B"/>
    <w:rsid w:val="003E2DE2"/>
    <w:rsid w:val="003E3A93"/>
    <w:rsid w:val="003E4291"/>
    <w:rsid w:val="003E4CE8"/>
    <w:rsid w:val="003E4D24"/>
    <w:rsid w:val="003E609E"/>
    <w:rsid w:val="003E66D5"/>
    <w:rsid w:val="003E7F28"/>
    <w:rsid w:val="003F29A5"/>
    <w:rsid w:val="003F5C00"/>
    <w:rsid w:val="003F5E76"/>
    <w:rsid w:val="003F777B"/>
    <w:rsid w:val="003F7AEA"/>
    <w:rsid w:val="004002D0"/>
    <w:rsid w:val="0040078B"/>
    <w:rsid w:val="00400CCD"/>
    <w:rsid w:val="00403205"/>
    <w:rsid w:val="00404F74"/>
    <w:rsid w:val="00405F59"/>
    <w:rsid w:val="00410409"/>
    <w:rsid w:val="004111A3"/>
    <w:rsid w:val="0041387E"/>
    <w:rsid w:val="0041428D"/>
    <w:rsid w:val="00414BC4"/>
    <w:rsid w:val="00414C31"/>
    <w:rsid w:val="00415F3E"/>
    <w:rsid w:val="00422E0E"/>
    <w:rsid w:val="00424D63"/>
    <w:rsid w:val="00426435"/>
    <w:rsid w:val="00430B0B"/>
    <w:rsid w:val="004310C2"/>
    <w:rsid w:val="004315B5"/>
    <w:rsid w:val="00431E85"/>
    <w:rsid w:val="00434752"/>
    <w:rsid w:val="00436316"/>
    <w:rsid w:val="00436830"/>
    <w:rsid w:val="00440661"/>
    <w:rsid w:val="00442ECB"/>
    <w:rsid w:val="004455EB"/>
    <w:rsid w:val="00447C9A"/>
    <w:rsid w:val="00453255"/>
    <w:rsid w:val="00453B8F"/>
    <w:rsid w:val="004572D6"/>
    <w:rsid w:val="004579C0"/>
    <w:rsid w:val="00463AEF"/>
    <w:rsid w:val="00463DC0"/>
    <w:rsid w:val="00464D26"/>
    <w:rsid w:val="004651C2"/>
    <w:rsid w:val="0046732C"/>
    <w:rsid w:val="00470815"/>
    <w:rsid w:val="00473864"/>
    <w:rsid w:val="00473B82"/>
    <w:rsid w:val="0048017F"/>
    <w:rsid w:val="00481BA9"/>
    <w:rsid w:val="00481E93"/>
    <w:rsid w:val="004859D5"/>
    <w:rsid w:val="00486087"/>
    <w:rsid w:val="00486B34"/>
    <w:rsid w:val="00486FE2"/>
    <w:rsid w:val="004901DD"/>
    <w:rsid w:val="00491335"/>
    <w:rsid w:val="00493A75"/>
    <w:rsid w:val="00493BD6"/>
    <w:rsid w:val="004944D5"/>
    <w:rsid w:val="00496F91"/>
    <w:rsid w:val="004A06AD"/>
    <w:rsid w:val="004A14DE"/>
    <w:rsid w:val="004A26BB"/>
    <w:rsid w:val="004A5BC9"/>
    <w:rsid w:val="004A7EF6"/>
    <w:rsid w:val="004B2E67"/>
    <w:rsid w:val="004B2FE2"/>
    <w:rsid w:val="004B7839"/>
    <w:rsid w:val="004C014B"/>
    <w:rsid w:val="004C1752"/>
    <w:rsid w:val="004C4DF7"/>
    <w:rsid w:val="004C59E7"/>
    <w:rsid w:val="004D1BE4"/>
    <w:rsid w:val="004D5A5F"/>
    <w:rsid w:val="004D6BA9"/>
    <w:rsid w:val="004D7633"/>
    <w:rsid w:val="004E0311"/>
    <w:rsid w:val="004E1ABD"/>
    <w:rsid w:val="004E2B5C"/>
    <w:rsid w:val="004E4C5F"/>
    <w:rsid w:val="004E55A7"/>
    <w:rsid w:val="004E62A8"/>
    <w:rsid w:val="004E7875"/>
    <w:rsid w:val="004E7EBF"/>
    <w:rsid w:val="004F013C"/>
    <w:rsid w:val="004F23AD"/>
    <w:rsid w:val="004F3A6F"/>
    <w:rsid w:val="004F5DBC"/>
    <w:rsid w:val="004F6EB8"/>
    <w:rsid w:val="00501515"/>
    <w:rsid w:val="005020B8"/>
    <w:rsid w:val="00502394"/>
    <w:rsid w:val="00502BE7"/>
    <w:rsid w:val="00503079"/>
    <w:rsid w:val="00504C00"/>
    <w:rsid w:val="00505303"/>
    <w:rsid w:val="00505D79"/>
    <w:rsid w:val="00513A37"/>
    <w:rsid w:val="00513C32"/>
    <w:rsid w:val="00514D17"/>
    <w:rsid w:val="0051542F"/>
    <w:rsid w:val="00516FFF"/>
    <w:rsid w:val="0052009E"/>
    <w:rsid w:val="00520868"/>
    <w:rsid w:val="005210DE"/>
    <w:rsid w:val="00523E8C"/>
    <w:rsid w:val="0052606B"/>
    <w:rsid w:val="00526277"/>
    <w:rsid w:val="00526AAD"/>
    <w:rsid w:val="00530EFF"/>
    <w:rsid w:val="00530FA2"/>
    <w:rsid w:val="0053336C"/>
    <w:rsid w:val="00534F5D"/>
    <w:rsid w:val="00537573"/>
    <w:rsid w:val="0054332F"/>
    <w:rsid w:val="00543656"/>
    <w:rsid w:val="005446B2"/>
    <w:rsid w:val="00544E33"/>
    <w:rsid w:val="005454C9"/>
    <w:rsid w:val="00546D2A"/>
    <w:rsid w:val="0054767E"/>
    <w:rsid w:val="00547F2D"/>
    <w:rsid w:val="005515A9"/>
    <w:rsid w:val="00551A69"/>
    <w:rsid w:val="00551CB4"/>
    <w:rsid w:val="00551D15"/>
    <w:rsid w:val="00551DD6"/>
    <w:rsid w:val="0055501C"/>
    <w:rsid w:val="00556870"/>
    <w:rsid w:val="00557270"/>
    <w:rsid w:val="00560255"/>
    <w:rsid w:val="00560B1B"/>
    <w:rsid w:val="00560E47"/>
    <w:rsid w:val="00561628"/>
    <w:rsid w:val="005630EC"/>
    <w:rsid w:val="00564764"/>
    <w:rsid w:val="005677AA"/>
    <w:rsid w:val="005704EB"/>
    <w:rsid w:val="005710A7"/>
    <w:rsid w:val="00571939"/>
    <w:rsid w:val="00575F9E"/>
    <w:rsid w:val="005761E5"/>
    <w:rsid w:val="00580AF8"/>
    <w:rsid w:val="0058296D"/>
    <w:rsid w:val="00583A47"/>
    <w:rsid w:val="00585BEF"/>
    <w:rsid w:val="00590986"/>
    <w:rsid w:val="0059101C"/>
    <w:rsid w:val="00591686"/>
    <w:rsid w:val="005916E1"/>
    <w:rsid w:val="005922B1"/>
    <w:rsid w:val="00592EBD"/>
    <w:rsid w:val="00595174"/>
    <w:rsid w:val="00595653"/>
    <w:rsid w:val="0059576F"/>
    <w:rsid w:val="005970B9"/>
    <w:rsid w:val="005975CB"/>
    <w:rsid w:val="00597814"/>
    <w:rsid w:val="005A10B2"/>
    <w:rsid w:val="005A2FF4"/>
    <w:rsid w:val="005A4B6B"/>
    <w:rsid w:val="005A6805"/>
    <w:rsid w:val="005A6D38"/>
    <w:rsid w:val="005A7C09"/>
    <w:rsid w:val="005B0F38"/>
    <w:rsid w:val="005B1536"/>
    <w:rsid w:val="005B1ACF"/>
    <w:rsid w:val="005B22F9"/>
    <w:rsid w:val="005B27B2"/>
    <w:rsid w:val="005B3656"/>
    <w:rsid w:val="005B3669"/>
    <w:rsid w:val="005B3BDE"/>
    <w:rsid w:val="005B7748"/>
    <w:rsid w:val="005B7D73"/>
    <w:rsid w:val="005C01DD"/>
    <w:rsid w:val="005C07BE"/>
    <w:rsid w:val="005C08BE"/>
    <w:rsid w:val="005C0B42"/>
    <w:rsid w:val="005C0C00"/>
    <w:rsid w:val="005C19CA"/>
    <w:rsid w:val="005C3D7F"/>
    <w:rsid w:val="005C4642"/>
    <w:rsid w:val="005C77E2"/>
    <w:rsid w:val="005D00B7"/>
    <w:rsid w:val="005D0A81"/>
    <w:rsid w:val="005D0B3E"/>
    <w:rsid w:val="005D3941"/>
    <w:rsid w:val="005D4270"/>
    <w:rsid w:val="005D439B"/>
    <w:rsid w:val="005D59A9"/>
    <w:rsid w:val="005D6B97"/>
    <w:rsid w:val="005E24CE"/>
    <w:rsid w:val="005E4253"/>
    <w:rsid w:val="005E4A31"/>
    <w:rsid w:val="005E7EFA"/>
    <w:rsid w:val="005F0511"/>
    <w:rsid w:val="005F172F"/>
    <w:rsid w:val="005F3EC1"/>
    <w:rsid w:val="005F56AE"/>
    <w:rsid w:val="005F5EA3"/>
    <w:rsid w:val="005F7CAF"/>
    <w:rsid w:val="005F7CCD"/>
    <w:rsid w:val="005F7F4B"/>
    <w:rsid w:val="006038D1"/>
    <w:rsid w:val="00603D7B"/>
    <w:rsid w:val="006046B6"/>
    <w:rsid w:val="006051C4"/>
    <w:rsid w:val="00606116"/>
    <w:rsid w:val="00607C02"/>
    <w:rsid w:val="00607CAC"/>
    <w:rsid w:val="00610652"/>
    <w:rsid w:val="0061227B"/>
    <w:rsid w:val="0061531F"/>
    <w:rsid w:val="00615E57"/>
    <w:rsid w:val="00616D31"/>
    <w:rsid w:val="0061741C"/>
    <w:rsid w:val="00620A8B"/>
    <w:rsid w:val="00620F68"/>
    <w:rsid w:val="00622809"/>
    <w:rsid w:val="00622DA1"/>
    <w:rsid w:val="00623630"/>
    <w:rsid w:val="0063291A"/>
    <w:rsid w:val="006334A3"/>
    <w:rsid w:val="006342D7"/>
    <w:rsid w:val="00634327"/>
    <w:rsid w:val="0063494E"/>
    <w:rsid w:val="00634D4A"/>
    <w:rsid w:val="00637706"/>
    <w:rsid w:val="00637B54"/>
    <w:rsid w:val="006407D0"/>
    <w:rsid w:val="006419D2"/>
    <w:rsid w:val="00641AB3"/>
    <w:rsid w:val="00642840"/>
    <w:rsid w:val="006429DC"/>
    <w:rsid w:val="00642E4B"/>
    <w:rsid w:val="00643110"/>
    <w:rsid w:val="00644208"/>
    <w:rsid w:val="00646F75"/>
    <w:rsid w:val="00646FD1"/>
    <w:rsid w:val="00647AEF"/>
    <w:rsid w:val="00650B5F"/>
    <w:rsid w:val="00651C51"/>
    <w:rsid w:val="00652B76"/>
    <w:rsid w:val="00655554"/>
    <w:rsid w:val="00660FF5"/>
    <w:rsid w:val="00661A95"/>
    <w:rsid w:val="00661D4D"/>
    <w:rsid w:val="00662E62"/>
    <w:rsid w:val="00662EE9"/>
    <w:rsid w:val="00663211"/>
    <w:rsid w:val="00664037"/>
    <w:rsid w:val="00664284"/>
    <w:rsid w:val="006653D5"/>
    <w:rsid w:val="00667B77"/>
    <w:rsid w:val="00667F27"/>
    <w:rsid w:val="0067121D"/>
    <w:rsid w:val="0067325E"/>
    <w:rsid w:val="00674CD3"/>
    <w:rsid w:val="00675B4F"/>
    <w:rsid w:val="00676240"/>
    <w:rsid w:val="00676E94"/>
    <w:rsid w:val="00680646"/>
    <w:rsid w:val="00684572"/>
    <w:rsid w:val="006849A5"/>
    <w:rsid w:val="00685A65"/>
    <w:rsid w:val="00690704"/>
    <w:rsid w:val="00690D71"/>
    <w:rsid w:val="00691263"/>
    <w:rsid w:val="006926B1"/>
    <w:rsid w:val="006936C7"/>
    <w:rsid w:val="0069476A"/>
    <w:rsid w:val="00694875"/>
    <w:rsid w:val="006957B3"/>
    <w:rsid w:val="00695FB5"/>
    <w:rsid w:val="006965DE"/>
    <w:rsid w:val="006977C9"/>
    <w:rsid w:val="006A03E5"/>
    <w:rsid w:val="006A0BBA"/>
    <w:rsid w:val="006A18C1"/>
    <w:rsid w:val="006A1A49"/>
    <w:rsid w:val="006A2783"/>
    <w:rsid w:val="006A31D2"/>
    <w:rsid w:val="006A3C9C"/>
    <w:rsid w:val="006A5BC2"/>
    <w:rsid w:val="006A5DE1"/>
    <w:rsid w:val="006A64A7"/>
    <w:rsid w:val="006B4B16"/>
    <w:rsid w:val="006B6030"/>
    <w:rsid w:val="006B6BAD"/>
    <w:rsid w:val="006B7F50"/>
    <w:rsid w:val="006C1021"/>
    <w:rsid w:val="006C1BF4"/>
    <w:rsid w:val="006C249E"/>
    <w:rsid w:val="006C3DEB"/>
    <w:rsid w:val="006C63AF"/>
    <w:rsid w:val="006D284D"/>
    <w:rsid w:val="006D2D79"/>
    <w:rsid w:val="006D3182"/>
    <w:rsid w:val="006D47BA"/>
    <w:rsid w:val="006D60CD"/>
    <w:rsid w:val="006D7AE0"/>
    <w:rsid w:val="006E09B5"/>
    <w:rsid w:val="006E1951"/>
    <w:rsid w:val="006E2298"/>
    <w:rsid w:val="006E47E3"/>
    <w:rsid w:val="006E63E6"/>
    <w:rsid w:val="006E6AA1"/>
    <w:rsid w:val="006E6EF8"/>
    <w:rsid w:val="006E729E"/>
    <w:rsid w:val="006E7C19"/>
    <w:rsid w:val="006F2CCE"/>
    <w:rsid w:val="006F3714"/>
    <w:rsid w:val="006F3DA9"/>
    <w:rsid w:val="006F4701"/>
    <w:rsid w:val="006F4C23"/>
    <w:rsid w:val="0070076C"/>
    <w:rsid w:val="0070299C"/>
    <w:rsid w:val="00702B1F"/>
    <w:rsid w:val="007030DE"/>
    <w:rsid w:val="00704A13"/>
    <w:rsid w:val="00704C69"/>
    <w:rsid w:val="007103F1"/>
    <w:rsid w:val="00710BD9"/>
    <w:rsid w:val="00712196"/>
    <w:rsid w:val="0072353E"/>
    <w:rsid w:val="00723D60"/>
    <w:rsid w:val="00726DF3"/>
    <w:rsid w:val="00727003"/>
    <w:rsid w:val="00731530"/>
    <w:rsid w:val="00731EFC"/>
    <w:rsid w:val="00735D81"/>
    <w:rsid w:val="0073604D"/>
    <w:rsid w:val="00736087"/>
    <w:rsid w:val="007368A3"/>
    <w:rsid w:val="00741701"/>
    <w:rsid w:val="00741743"/>
    <w:rsid w:val="00741843"/>
    <w:rsid w:val="00747805"/>
    <w:rsid w:val="00747F04"/>
    <w:rsid w:val="00751684"/>
    <w:rsid w:val="00753504"/>
    <w:rsid w:val="0075582D"/>
    <w:rsid w:val="00755C77"/>
    <w:rsid w:val="00756288"/>
    <w:rsid w:val="00757AB5"/>
    <w:rsid w:val="007614C9"/>
    <w:rsid w:val="007628F2"/>
    <w:rsid w:val="00762E3B"/>
    <w:rsid w:val="00763597"/>
    <w:rsid w:val="00765F5C"/>
    <w:rsid w:val="00767844"/>
    <w:rsid w:val="00774565"/>
    <w:rsid w:val="00782177"/>
    <w:rsid w:val="007854F7"/>
    <w:rsid w:val="007861B1"/>
    <w:rsid w:val="0078640F"/>
    <w:rsid w:val="007905E6"/>
    <w:rsid w:val="00791250"/>
    <w:rsid w:val="00791B12"/>
    <w:rsid w:val="007929F4"/>
    <w:rsid w:val="00792D97"/>
    <w:rsid w:val="007932F7"/>
    <w:rsid w:val="00795363"/>
    <w:rsid w:val="00795725"/>
    <w:rsid w:val="00795F04"/>
    <w:rsid w:val="007A360C"/>
    <w:rsid w:val="007A3944"/>
    <w:rsid w:val="007A503B"/>
    <w:rsid w:val="007B09BC"/>
    <w:rsid w:val="007B1706"/>
    <w:rsid w:val="007B2DAB"/>
    <w:rsid w:val="007B2F9A"/>
    <w:rsid w:val="007B4472"/>
    <w:rsid w:val="007B594E"/>
    <w:rsid w:val="007B5BD1"/>
    <w:rsid w:val="007B6246"/>
    <w:rsid w:val="007B625E"/>
    <w:rsid w:val="007B63DF"/>
    <w:rsid w:val="007B6437"/>
    <w:rsid w:val="007B651B"/>
    <w:rsid w:val="007B68E2"/>
    <w:rsid w:val="007B6B22"/>
    <w:rsid w:val="007B7071"/>
    <w:rsid w:val="007C2C0B"/>
    <w:rsid w:val="007C3008"/>
    <w:rsid w:val="007C6D05"/>
    <w:rsid w:val="007C777C"/>
    <w:rsid w:val="007D273C"/>
    <w:rsid w:val="007D3CD0"/>
    <w:rsid w:val="007D6105"/>
    <w:rsid w:val="007D6623"/>
    <w:rsid w:val="007D745C"/>
    <w:rsid w:val="007E0EFF"/>
    <w:rsid w:val="007E0F91"/>
    <w:rsid w:val="007E436E"/>
    <w:rsid w:val="007E66DE"/>
    <w:rsid w:val="007F0CE4"/>
    <w:rsid w:val="007F3280"/>
    <w:rsid w:val="007F39F1"/>
    <w:rsid w:val="007F420B"/>
    <w:rsid w:val="007F58E7"/>
    <w:rsid w:val="007F6292"/>
    <w:rsid w:val="007F6D2F"/>
    <w:rsid w:val="007F7CE7"/>
    <w:rsid w:val="0080082E"/>
    <w:rsid w:val="008011A2"/>
    <w:rsid w:val="008021DB"/>
    <w:rsid w:val="008023AB"/>
    <w:rsid w:val="00804923"/>
    <w:rsid w:val="0080494A"/>
    <w:rsid w:val="0081195B"/>
    <w:rsid w:val="00813B1D"/>
    <w:rsid w:val="00815437"/>
    <w:rsid w:val="00816872"/>
    <w:rsid w:val="008177EB"/>
    <w:rsid w:val="00817A52"/>
    <w:rsid w:val="00820D11"/>
    <w:rsid w:val="00821640"/>
    <w:rsid w:val="00824933"/>
    <w:rsid w:val="008254CB"/>
    <w:rsid w:val="008257AB"/>
    <w:rsid w:val="00826E36"/>
    <w:rsid w:val="00836814"/>
    <w:rsid w:val="00836C6A"/>
    <w:rsid w:val="00840DD4"/>
    <w:rsid w:val="00842EDB"/>
    <w:rsid w:val="00844426"/>
    <w:rsid w:val="00844D72"/>
    <w:rsid w:val="008540EE"/>
    <w:rsid w:val="00855DD3"/>
    <w:rsid w:val="008607C9"/>
    <w:rsid w:val="00861D1E"/>
    <w:rsid w:val="00862530"/>
    <w:rsid w:val="00862892"/>
    <w:rsid w:val="00862F9E"/>
    <w:rsid w:val="0086361C"/>
    <w:rsid w:val="00863B27"/>
    <w:rsid w:val="00864297"/>
    <w:rsid w:val="008648F7"/>
    <w:rsid w:val="008660A4"/>
    <w:rsid w:val="00870F7A"/>
    <w:rsid w:val="00872225"/>
    <w:rsid w:val="008740B9"/>
    <w:rsid w:val="00874D97"/>
    <w:rsid w:val="00876A97"/>
    <w:rsid w:val="00877B9A"/>
    <w:rsid w:val="00877D31"/>
    <w:rsid w:val="0088031E"/>
    <w:rsid w:val="0088121D"/>
    <w:rsid w:val="0088129E"/>
    <w:rsid w:val="0088152B"/>
    <w:rsid w:val="00884DC8"/>
    <w:rsid w:val="00884F53"/>
    <w:rsid w:val="008861A7"/>
    <w:rsid w:val="00890B92"/>
    <w:rsid w:val="0089145E"/>
    <w:rsid w:val="00891A04"/>
    <w:rsid w:val="00892F01"/>
    <w:rsid w:val="00893E04"/>
    <w:rsid w:val="00895219"/>
    <w:rsid w:val="0089605B"/>
    <w:rsid w:val="0089648E"/>
    <w:rsid w:val="008970F1"/>
    <w:rsid w:val="008A0E9D"/>
    <w:rsid w:val="008A17A5"/>
    <w:rsid w:val="008B02EA"/>
    <w:rsid w:val="008B0923"/>
    <w:rsid w:val="008B096F"/>
    <w:rsid w:val="008B1B9D"/>
    <w:rsid w:val="008B2B3A"/>
    <w:rsid w:val="008B3163"/>
    <w:rsid w:val="008B3FBA"/>
    <w:rsid w:val="008B41CE"/>
    <w:rsid w:val="008B6BF9"/>
    <w:rsid w:val="008C0420"/>
    <w:rsid w:val="008C1C38"/>
    <w:rsid w:val="008C2C64"/>
    <w:rsid w:val="008C6374"/>
    <w:rsid w:val="008C6C71"/>
    <w:rsid w:val="008C730A"/>
    <w:rsid w:val="008C7435"/>
    <w:rsid w:val="008D3340"/>
    <w:rsid w:val="008D4167"/>
    <w:rsid w:val="008D4466"/>
    <w:rsid w:val="008D47DA"/>
    <w:rsid w:val="008D6010"/>
    <w:rsid w:val="008D6684"/>
    <w:rsid w:val="008E183B"/>
    <w:rsid w:val="008E37C6"/>
    <w:rsid w:val="008E47FB"/>
    <w:rsid w:val="008E5613"/>
    <w:rsid w:val="008E71D4"/>
    <w:rsid w:val="008E77F4"/>
    <w:rsid w:val="008F0F72"/>
    <w:rsid w:val="008F1321"/>
    <w:rsid w:val="008F7099"/>
    <w:rsid w:val="008F7FA9"/>
    <w:rsid w:val="00901251"/>
    <w:rsid w:val="00901FF9"/>
    <w:rsid w:val="00903402"/>
    <w:rsid w:val="009038CE"/>
    <w:rsid w:val="00905D19"/>
    <w:rsid w:val="00907FCE"/>
    <w:rsid w:val="00910FB2"/>
    <w:rsid w:val="00911069"/>
    <w:rsid w:val="009158CF"/>
    <w:rsid w:val="00915D21"/>
    <w:rsid w:val="00916C92"/>
    <w:rsid w:val="00916DBC"/>
    <w:rsid w:val="00917E0A"/>
    <w:rsid w:val="00917F6C"/>
    <w:rsid w:val="0092076C"/>
    <w:rsid w:val="009213FD"/>
    <w:rsid w:val="00921F03"/>
    <w:rsid w:val="009223AE"/>
    <w:rsid w:val="00923150"/>
    <w:rsid w:val="00923706"/>
    <w:rsid w:val="00924385"/>
    <w:rsid w:val="00926FC5"/>
    <w:rsid w:val="0093002C"/>
    <w:rsid w:val="00933A9E"/>
    <w:rsid w:val="00934B67"/>
    <w:rsid w:val="00936735"/>
    <w:rsid w:val="009371B0"/>
    <w:rsid w:val="00937B76"/>
    <w:rsid w:val="00942989"/>
    <w:rsid w:val="00943056"/>
    <w:rsid w:val="00944C94"/>
    <w:rsid w:val="00946629"/>
    <w:rsid w:val="0095054C"/>
    <w:rsid w:val="00950D27"/>
    <w:rsid w:val="0095278E"/>
    <w:rsid w:val="009530FD"/>
    <w:rsid w:val="0095366A"/>
    <w:rsid w:val="009559C5"/>
    <w:rsid w:val="00955EDA"/>
    <w:rsid w:val="00955FB8"/>
    <w:rsid w:val="009578BA"/>
    <w:rsid w:val="00961813"/>
    <w:rsid w:val="009658C6"/>
    <w:rsid w:val="00966A82"/>
    <w:rsid w:val="0097140E"/>
    <w:rsid w:val="00971CC8"/>
    <w:rsid w:val="00971F30"/>
    <w:rsid w:val="0097239E"/>
    <w:rsid w:val="00972D8B"/>
    <w:rsid w:val="0097349E"/>
    <w:rsid w:val="009738DA"/>
    <w:rsid w:val="0097530A"/>
    <w:rsid w:val="00975FE1"/>
    <w:rsid w:val="00976E07"/>
    <w:rsid w:val="00977663"/>
    <w:rsid w:val="00980A93"/>
    <w:rsid w:val="00985149"/>
    <w:rsid w:val="009867C9"/>
    <w:rsid w:val="0098688D"/>
    <w:rsid w:val="00987099"/>
    <w:rsid w:val="00987651"/>
    <w:rsid w:val="00992234"/>
    <w:rsid w:val="00993011"/>
    <w:rsid w:val="00993506"/>
    <w:rsid w:val="00994C73"/>
    <w:rsid w:val="00997DEB"/>
    <w:rsid w:val="009A1DA8"/>
    <w:rsid w:val="009A20B4"/>
    <w:rsid w:val="009A47E9"/>
    <w:rsid w:val="009A4E32"/>
    <w:rsid w:val="009A5591"/>
    <w:rsid w:val="009A55C3"/>
    <w:rsid w:val="009A6987"/>
    <w:rsid w:val="009A6A5A"/>
    <w:rsid w:val="009A7EB3"/>
    <w:rsid w:val="009B0C98"/>
    <w:rsid w:val="009B22A9"/>
    <w:rsid w:val="009B35F7"/>
    <w:rsid w:val="009B604C"/>
    <w:rsid w:val="009C095B"/>
    <w:rsid w:val="009C0A9E"/>
    <w:rsid w:val="009C225E"/>
    <w:rsid w:val="009C2823"/>
    <w:rsid w:val="009C296F"/>
    <w:rsid w:val="009C32DA"/>
    <w:rsid w:val="009C3364"/>
    <w:rsid w:val="009C4799"/>
    <w:rsid w:val="009C4D0F"/>
    <w:rsid w:val="009C742B"/>
    <w:rsid w:val="009C7C94"/>
    <w:rsid w:val="009C7D7A"/>
    <w:rsid w:val="009D2953"/>
    <w:rsid w:val="009D29C8"/>
    <w:rsid w:val="009D3B90"/>
    <w:rsid w:val="009D54D8"/>
    <w:rsid w:val="009D5A05"/>
    <w:rsid w:val="009D7931"/>
    <w:rsid w:val="009E0010"/>
    <w:rsid w:val="009E0C70"/>
    <w:rsid w:val="009E19CB"/>
    <w:rsid w:val="009E24DE"/>
    <w:rsid w:val="009E379D"/>
    <w:rsid w:val="009E6E60"/>
    <w:rsid w:val="009E7588"/>
    <w:rsid w:val="009E7899"/>
    <w:rsid w:val="009F153A"/>
    <w:rsid w:val="009F35C4"/>
    <w:rsid w:val="009F4888"/>
    <w:rsid w:val="009F4E91"/>
    <w:rsid w:val="009F6570"/>
    <w:rsid w:val="009F7B28"/>
    <w:rsid w:val="00A0174E"/>
    <w:rsid w:val="00A024F2"/>
    <w:rsid w:val="00A02672"/>
    <w:rsid w:val="00A033DD"/>
    <w:rsid w:val="00A040CC"/>
    <w:rsid w:val="00A045D1"/>
    <w:rsid w:val="00A06180"/>
    <w:rsid w:val="00A11067"/>
    <w:rsid w:val="00A14C69"/>
    <w:rsid w:val="00A1609E"/>
    <w:rsid w:val="00A16A8E"/>
    <w:rsid w:val="00A16BB9"/>
    <w:rsid w:val="00A21445"/>
    <w:rsid w:val="00A23A75"/>
    <w:rsid w:val="00A25DDB"/>
    <w:rsid w:val="00A27F70"/>
    <w:rsid w:val="00A30937"/>
    <w:rsid w:val="00A32A2C"/>
    <w:rsid w:val="00A33250"/>
    <w:rsid w:val="00A33B7E"/>
    <w:rsid w:val="00A341A2"/>
    <w:rsid w:val="00A34480"/>
    <w:rsid w:val="00A36E80"/>
    <w:rsid w:val="00A40EF6"/>
    <w:rsid w:val="00A41198"/>
    <w:rsid w:val="00A413E6"/>
    <w:rsid w:val="00A414C7"/>
    <w:rsid w:val="00A4229D"/>
    <w:rsid w:val="00A427DC"/>
    <w:rsid w:val="00A43FB3"/>
    <w:rsid w:val="00A44625"/>
    <w:rsid w:val="00A44AF5"/>
    <w:rsid w:val="00A44CD0"/>
    <w:rsid w:val="00A44D6C"/>
    <w:rsid w:val="00A4708F"/>
    <w:rsid w:val="00A47448"/>
    <w:rsid w:val="00A4794D"/>
    <w:rsid w:val="00A52409"/>
    <w:rsid w:val="00A53184"/>
    <w:rsid w:val="00A54BD6"/>
    <w:rsid w:val="00A553D1"/>
    <w:rsid w:val="00A554F9"/>
    <w:rsid w:val="00A563C9"/>
    <w:rsid w:val="00A568A0"/>
    <w:rsid w:val="00A60A59"/>
    <w:rsid w:val="00A61ACB"/>
    <w:rsid w:val="00A6277A"/>
    <w:rsid w:val="00A63F86"/>
    <w:rsid w:val="00A649BF"/>
    <w:rsid w:val="00A65AB8"/>
    <w:rsid w:val="00A6705A"/>
    <w:rsid w:val="00A674F8"/>
    <w:rsid w:val="00A71CA0"/>
    <w:rsid w:val="00A7675A"/>
    <w:rsid w:val="00A77620"/>
    <w:rsid w:val="00A81261"/>
    <w:rsid w:val="00A82E76"/>
    <w:rsid w:val="00A83834"/>
    <w:rsid w:val="00A83D39"/>
    <w:rsid w:val="00A856F0"/>
    <w:rsid w:val="00A860E7"/>
    <w:rsid w:val="00A908D2"/>
    <w:rsid w:val="00A910D1"/>
    <w:rsid w:val="00A93EE1"/>
    <w:rsid w:val="00A944AE"/>
    <w:rsid w:val="00A9519C"/>
    <w:rsid w:val="00AA1F3F"/>
    <w:rsid w:val="00AA1F89"/>
    <w:rsid w:val="00AA1FDD"/>
    <w:rsid w:val="00AA53A9"/>
    <w:rsid w:val="00AA625C"/>
    <w:rsid w:val="00AB07BE"/>
    <w:rsid w:val="00AB1B42"/>
    <w:rsid w:val="00AB309A"/>
    <w:rsid w:val="00AB3493"/>
    <w:rsid w:val="00AB3733"/>
    <w:rsid w:val="00AB4095"/>
    <w:rsid w:val="00AC01F3"/>
    <w:rsid w:val="00AC34FA"/>
    <w:rsid w:val="00AC4768"/>
    <w:rsid w:val="00AC4EF8"/>
    <w:rsid w:val="00AC5214"/>
    <w:rsid w:val="00AC6180"/>
    <w:rsid w:val="00AC6D5F"/>
    <w:rsid w:val="00AD4A71"/>
    <w:rsid w:val="00AD58C0"/>
    <w:rsid w:val="00AD706C"/>
    <w:rsid w:val="00AE0B83"/>
    <w:rsid w:val="00AE2C2A"/>
    <w:rsid w:val="00AE2D61"/>
    <w:rsid w:val="00AE2E17"/>
    <w:rsid w:val="00AE39B2"/>
    <w:rsid w:val="00AE4880"/>
    <w:rsid w:val="00AF522F"/>
    <w:rsid w:val="00AF566B"/>
    <w:rsid w:val="00AF5D5F"/>
    <w:rsid w:val="00AF686D"/>
    <w:rsid w:val="00AF79CD"/>
    <w:rsid w:val="00B02F5E"/>
    <w:rsid w:val="00B0302D"/>
    <w:rsid w:val="00B035A8"/>
    <w:rsid w:val="00B044A5"/>
    <w:rsid w:val="00B04A0F"/>
    <w:rsid w:val="00B055FF"/>
    <w:rsid w:val="00B060A8"/>
    <w:rsid w:val="00B065CB"/>
    <w:rsid w:val="00B075E0"/>
    <w:rsid w:val="00B1619C"/>
    <w:rsid w:val="00B16CD4"/>
    <w:rsid w:val="00B16DFE"/>
    <w:rsid w:val="00B217E3"/>
    <w:rsid w:val="00B21D72"/>
    <w:rsid w:val="00B221B2"/>
    <w:rsid w:val="00B25D31"/>
    <w:rsid w:val="00B26852"/>
    <w:rsid w:val="00B3026B"/>
    <w:rsid w:val="00B31B2F"/>
    <w:rsid w:val="00B41D0D"/>
    <w:rsid w:val="00B43C7B"/>
    <w:rsid w:val="00B44F70"/>
    <w:rsid w:val="00B45BCB"/>
    <w:rsid w:val="00B50049"/>
    <w:rsid w:val="00B50585"/>
    <w:rsid w:val="00B536C5"/>
    <w:rsid w:val="00B53E8A"/>
    <w:rsid w:val="00B54832"/>
    <w:rsid w:val="00B54C99"/>
    <w:rsid w:val="00B55030"/>
    <w:rsid w:val="00B568AB"/>
    <w:rsid w:val="00B56945"/>
    <w:rsid w:val="00B56EF8"/>
    <w:rsid w:val="00B6061B"/>
    <w:rsid w:val="00B618BD"/>
    <w:rsid w:val="00B61A06"/>
    <w:rsid w:val="00B63DF0"/>
    <w:rsid w:val="00B65409"/>
    <w:rsid w:val="00B664EE"/>
    <w:rsid w:val="00B671D9"/>
    <w:rsid w:val="00B70471"/>
    <w:rsid w:val="00B70DDB"/>
    <w:rsid w:val="00B728A9"/>
    <w:rsid w:val="00B729B1"/>
    <w:rsid w:val="00B730D3"/>
    <w:rsid w:val="00B73858"/>
    <w:rsid w:val="00B748D3"/>
    <w:rsid w:val="00B74A90"/>
    <w:rsid w:val="00B74C0A"/>
    <w:rsid w:val="00B757F1"/>
    <w:rsid w:val="00B77970"/>
    <w:rsid w:val="00B814DB"/>
    <w:rsid w:val="00B81F7D"/>
    <w:rsid w:val="00B82D85"/>
    <w:rsid w:val="00B84068"/>
    <w:rsid w:val="00B84BD6"/>
    <w:rsid w:val="00B8695A"/>
    <w:rsid w:val="00B9019C"/>
    <w:rsid w:val="00B9046E"/>
    <w:rsid w:val="00B90FE2"/>
    <w:rsid w:val="00B91603"/>
    <w:rsid w:val="00B916B0"/>
    <w:rsid w:val="00B937A0"/>
    <w:rsid w:val="00B9484C"/>
    <w:rsid w:val="00B94CC4"/>
    <w:rsid w:val="00B95800"/>
    <w:rsid w:val="00B96553"/>
    <w:rsid w:val="00BA0CC2"/>
    <w:rsid w:val="00BA37E8"/>
    <w:rsid w:val="00BA560B"/>
    <w:rsid w:val="00BA64CA"/>
    <w:rsid w:val="00BB06A4"/>
    <w:rsid w:val="00BB07BF"/>
    <w:rsid w:val="00BB285D"/>
    <w:rsid w:val="00BB2AC7"/>
    <w:rsid w:val="00BB58AD"/>
    <w:rsid w:val="00BB5D77"/>
    <w:rsid w:val="00BB76A4"/>
    <w:rsid w:val="00BC0980"/>
    <w:rsid w:val="00BC0AE5"/>
    <w:rsid w:val="00BC0D3A"/>
    <w:rsid w:val="00BC15CC"/>
    <w:rsid w:val="00BC1D4A"/>
    <w:rsid w:val="00BC277F"/>
    <w:rsid w:val="00BC2D48"/>
    <w:rsid w:val="00BC316E"/>
    <w:rsid w:val="00BC483C"/>
    <w:rsid w:val="00BC5961"/>
    <w:rsid w:val="00BC751A"/>
    <w:rsid w:val="00BD2BA8"/>
    <w:rsid w:val="00BD2BC3"/>
    <w:rsid w:val="00BD4A3C"/>
    <w:rsid w:val="00BD52F9"/>
    <w:rsid w:val="00BD5E62"/>
    <w:rsid w:val="00BD61AE"/>
    <w:rsid w:val="00BE04E3"/>
    <w:rsid w:val="00BE4B08"/>
    <w:rsid w:val="00BE5131"/>
    <w:rsid w:val="00BE58B1"/>
    <w:rsid w:val="00BE5BB1"/>
    <w:rsid w:val="00BE5D56"/>
    <w:rsid w:val="00BE7C58"/>
    <w:rsid w:val="00BF2AC2"/>
    <w:rsid w:val="00BF384A"/>
    <w:rsid w:val="00BF4216"/>
    <w:rsid w:val="00BF5247"/>
    <w:rsid w:val="00BF5297"/>
    <w:rsid w:val="00C00BAC"/>
    <w:rsid w:val="00C014E1"/>
    <w:rsid w:val="00C018BC"/>
    <w:rsid w:val="00C01C0E"/>
    <w:rsid w:val="00C01CB4"/>
    <w:rsid w:val="00C02897"/>
    <w:rsid w:val="00C038C5"/>
    <w:rsid w:val="00C057B8"/>
    <w:rsid w:val="00C06E11"/>
    <w:rsid w:val="00C07288"/>
    <w:rsid w:val="00C1095F"/>
    <w:rsid w:val="00C10EDE"/>
    <w:rsid w:val="00C121A5"/>
    <w:rsid w:val="00C149A1"/>
    <w:rsid w:val="00C14CC6"/>
    <w:rsid w:val="00C17918"/>
    <w:rsid w:val="00C17AFB"/>
    <w:rsid w:val="00C20FA2"/>
    <w:rsid w:val="00C210B7"/>
    <w:rsid w:val="00C21DBB"/>
    <w:rsid w:val="00C246E6"/>
    <w:rsid w:val="00C25648"/>
    <w:rsid w:val="00C305F3"/>
    <w:rsid w:val="00C324A5"/>
    <w:rsid w:val="00C351F5"/>
    <w:rsid w:val="00C35B15"/>
    <w:rsid w:val="00C3618F"/>
    <w:rsid w:val="00C41D5B"/>
    <w:rsid w:val="00C4443F"/>
    <w:rsid w:val="00C4622C"/>
    <w:rsid w:val="00C466FE"/>
    <w:rsid w:val="00C46926"/>
    <w:rsid w:val="00C475CC"/>
    <w:rsid w:val="00C5350A"/>
    <w:rsid w:val="00C5494C"/>
    <w:rsid w:val="00C54AD5"/>
    <w:rsid w:val="00C554F4"/>
    <w:rsid w:val="00C57B80"/>
    <w:rsid w:val="00C57E64"/>
    <w:rsid w:val="00C61E80"/>
    <w:rsid w:val="00C6225C"/>
    <w:rsid w:val="00C644AA"/>
    <w:rsid w:val="00C65470"/>
    <w:rsid w:val="00C65870"/>
    <w:rsid w:val="00C6617C"/>
    <w:rsid w:val="00C66686"/>
    <w:rsid w:val="00C71A27"/>
    <w:rsid w:val="00C7317B"/>
    <w:rsid w:val="00C7481B"/>
    <w:rsid w:val="00C74CDB"/>
    <w:rsid w:val="00C80B1D"/>
    <w:rsid w:val="00C820A5"/>
    <w:rsid w:val="00C8458D"/>
    <w:rsid w:val="00C85976"/>
    <w:rsid w:val="00C8786B"/>
    <w:rsid w:val="00C878BD"/>
    <w:rsid w:val="00C9060C"/>
    <w:rsid w:val="00C91F03"/>
    <w:rsid w:val="00C93F0E"/>
    <w:rsid w:val="00C95248"/>
    <w:rsid w:val="00C96B5F"/>
    <w:rsid w:val="00C9784A"/>
    <w:rsid w:val="00CA2000"/>
    <w:rsid w:val="00CA42C5"/>
    <w:rsid w:val="00CA6447"/>
    <w:rsid w:val="00CA68BC"/>
    <w:rsid w:val="00CA705F"/>
    <w:rsid w:val="00CA7EED"/>
    <w:rsid w:val="00CB185D"/>
    <w:rsid w:val="00CB2504"/>
    <w:rsid w:val="00CB353E"/>
    <w:rsid w:val="00CB4265"/>
    <w:rsid w:val="00CB7C46"/>
    <w:rsid w:val="00CB7FF2"/>
    <w:rsid w:val="00CC0782"/>
    <w:rsid w:val="00CC24DF"/>
    <w:rsid w:val="00CC260F"/>
    <w:rsid w:val="00CC3511"/>
    <w:rsid w:val="00CC49D8"/>
    <w:rsid w:val="00CC72AA"/>
    <w:rsid w:val="00CD2EEA"/>
    <w:rsid w:val="00CD2F8E"/>
    <w:rsid w:val="00CD3012"/>
    <w:rsid w:val="00CD599C"/>
    <w:rsid w:val="00CD5F43"/>
    <w:rsid w:val="00CD6064"/>
    <w:rsid w:val="00CD74EB"/>
    <w:rsid w:val="00CE0F84"/>
    <w:rsid w:val="00CE1B8C"/>
    <w:rsid w:val="00CE2BF5"/>
    <w:rsid w:val="00CE3A2A"/>
    <w:rsid w:val="00CE3F23"/>
    <w:rsid w:val="00CE4B50"/>
    <w:rsid w:val="00CE6D83"/>
    <w:rsid w:val="00CF0C4B"/>
    <w:rsid w:val="00CF2922"/>
    <w:rsid w:val="00CF587C"/>
    <w:rsid w:val="00CF6847"/>
    <w:rsid w:val="00CF6AD2"/>
    <w:rsid w:val="00CF6DA4"/>
    <w:rsid w:val="00D02FE2"/>
    <w:rsid w:val="00D0332E"/>
    <w:rsid w:val="00D03555"/>
    <w:rsid w:val="00D077EE"/>
    <w:rsid w:val="00D078C7"/>
    <w:rsid w:val="00D1016C"/>
    <w:rsid w:val="00D1203E"/>
    <w:rsid w:val="00D12046"/>
    <w:rsid w:val="00D12A68"/>
    <w:rsid w:val="00D131E9"/>
    <w:rsid w:val="00D13278"/>
    <w:rsid w:val="00D15D3F"/>
    <w:rsid w:val="00D20598"/>
    <w:rsid w:val="00D20C69"/>
    <w:rsid w:val="00D20E22"/>
    <w:rsid w:val="00D214F9"/>
    <w:rsid w:val="00D26F51"/>
    <w:rsid w:val="00D27E5A"/>
    <w:rsid w:val="00D3103F"/>
    <w:rsid w:val="00D34013"/>
    <w:rsid w:val="00D346D2"/>
    <w:rsid w:val="00D35A7A"/>
    <w:rsid w:val="00D4067E"/>
    <w:rsid w:val="00D417BF"/>
    <w:rsid w:val="00D41AF1"/>
    <w:rsid w:val="00D435A5"/>
    <w:rsid w:val="00D440AE"/>
    <w:rsid w:val="00D45B43"/>
    <w:rsid w:val="00D466FF"/>
    <w:rsid w:val="00D47751"/>
    <w:rsid w:val="00D50636"/>
    <w:rsid w:val="00D51992"/>
    <w:rsid w:val="00D5234D"/>
    <w:rsid w:val="00D523D8"/>
    <w:rsid w:val="00D52F3D"/>
    <w:rsid w:val="00D53B38"/>
    <w:rsid w:val="00D55A54"/>
    <w:rsid w:val="00D5604A"/>
    <w:rsid w:val="00D56E60"/>
    <w:rsid w:val="00D61FA9"/>
    <w:rsid w:val="00D6416E"/>
    <w:rsid w:val="00D64F7E"/>
    <w:rsid w:val="00D650CB"/>
    <w:rsid w:val="00D65855"/>
    <w:rsid w:val="00D66574"/>
    <w:rsid w:val="00D67014"/>
    <w:rsid w:val="00D67B76"/>
    <w:rsid w:val="00D71023"/>
    <w:rsid w:val="00D7247D"/>
    <w:rsid w:val="00D72633"/>
    <w:rsid w:val="00D76515"/>
    <w:rsid w:val="00D91101"/>
    <w:rsid w:val="00D91C11"/>
    <w:rsid w:val="00D91E74"/>
    <w:rsid w:val="00D92135"/>
    <w:rsid w:val="00D92E3D"/>
    <w:rsid w:val="00D949C3"/>
    <w:rsid w:val="00D9782E"/>
    <w:rsid w:val="00DA2446"/>
    <w:rsid w:val="00DA2ABE"/>
    <w:rsid w:val="00DA4354"/>
    <w:rsid w:val="00DB0009"/>
    <w:rsid w:val="00DB1032"/>
    <w:rsid w:val="00DB17C9"/>
    <w:rsid w:val="00DB1844"/>
    <w:rsid w:val="00DB18BB"/>
    <w:rsid w:val="00DB1B94"/>
    <w:rsid w:val="00DB2099"/>
    <w:rsid w:val="00DB2416"/>
    <w:rsid w:val="00DB3271"/>
    <w:rsid w:val="00DB4135"/>
    <w:rsid w:val="00DB6D08"/>
    <w:rsid w:val="00DB7589"/>
    <w:rsid w:val="00DC42D0"/>
    <w:rsid w:val="00DD06C4"/>
    <w:rsid w:val="00DD09BA"/>
    <w:rsid w:val="00DD2BE2"/>
    <w:rsid w:val="00DD38B5"/>
    <w:rsid w:val="00DD412D"/>
    <w:rsid w:val="00DD47A9"/>
    <w:rsid w:val="00DD497D"/>
    <w:rsid w:val="00DD5057"/>
    <w:rsid w:val="00DD557D"/>
    <w:rsid w:val="00DD68C3"/>
    <w:rsid w:val="00DE1718"/>
    <w:rsid w:val="00DE28F3"/>
    <w:rsid w:val="00DE3A19"/>
    <w:rsid w:val="00DE3DBC"/>
    <w:rsid w:val="00DE5831"/>
    <w:rsid w:val="00DE74E4"/>
    <w:rsid w:val="00DE78B6"/>
    <w:rsid w:val="00DF1594"/>
    <w:rsid w:val="00DF15B7"/>
    <w:rsid w:val="00DF2D77"/>
    <w:rsid w:val="00DF4093"/>
    <w:rsid w:val="00DF5F24"/>
    <w:rsid w:val="00DF73E6"/>
    <w:rsid w:val="00E01C3C"/>
    <w:rsid w:val="00E0226E"/>
    <w:rsid w:val="00E02369"/>
    <w:rsid w:val="00E02F5F"/>
    <w:rsid w:val="00E0513F"/>
    <w:rsid w:val="00E05BC9"/>
    <w:rsid w:val="00E0683B"/>
    <w:rsid w:val="00E135A8"/>
    <w:rsid w:val="00E13CC2"/>
    <w:rsid w:val="00E1576E"/>
    <w:rsid w:val="00E206F4"/>
    <w:rsid w:val="00E2162C"/>
    <w:rsid w:val="00E238FB"/>
    <w:rsid w:val="00E24E68"/>
    <w:rsid w:val="00E26585"/>
    <w:rsid w:val="00E266A7"/>
    <w:rsid w:val="00E26CD9"/>
    <w:rsid w:val="00E26ED8"/>
    <w:rsid w:val="00E303D0"/>
    <w:rsid w:val="00E31ED4"/>
    <w:rsid w:val="00E32C7E"/>
    <w:rsid w:val="00E32F00"/>
    <w:rsid w:val="00E33789"/>
    <w:rsid w:val="00E346D8"/>
    <w:rsid w:val="00E350C1"/>
    <w:rsid w:val="00E40176"/>
    <w:rsid w:val="00E42815"/>
    <w:rsid w:val="00E44615"/>
    <w:rsid w:val="00E46005"/>
    <w:rsid w:val="00E46686"/>
    <w:rsid w:val="00E5389F"/>
    <w:rsid w:val="00E540E1"/>
    <w:rsid w:val="00E54317"/>
    <w:rsid w:val="00E5431E"/>
    <w:rsid w:val="00E54476"/>
    <w:rsid w:val="00E547FE"/>
    <w:rsid w:val="00E559EC"/>
    <w:rsid w:val="00E565C5"/>
    <w:rsid w:val="00E56923"/>
    <w:rsid w:val="00E57C43"/>
    <w:rsid w:val="00E609F1"/>
    <w:rsid w:val="00E62DDC"/>
    <w:rsid w:val="00E6436F"/>
    <w:rsid w:val="00E646C8"/>
    <w:rsid w:val="00E64FBA"/>
    <w:rsid w:val="00E711AF"/>
    <w:rsid w:val="00E7250F"/>
    <w:rsid w:val="00E77429"/>
    <w:rsid w:val="00E82AF1"/>
    <w:rsid w:val="00E8345D"/>
    <w:rsid w:val="00E83E9E"/>
    <w:rsid w:val="00E84ACF"/>
    <w:rsid w:val="00E85CA5"/>
    <w:rsid w:val="00E86372"/>
    <w:rsid w:val="00E873C9"/>
    <w:rsid w:val="00E877F5"/>
    <w:rsid w:val="00E905BC"/>
    <w:rsid w:val="00E9302B"/>
    <w:rsid w:val="00E97F45"/>
    <w:rsid w:val="00EA0A44"/>
    <w:rsid w:val="00EA264B"/>
    <w:rsid w:val="00EA4E03"/>
    <w:rsid w:val="00EA6057"/>
    <w:rsid w:val="00EA62BA"/>
    <w:rsid w:val="00EA7E5C"/>
    <w:rsid w:val="00EB1175"/>
    <w:rsid w:val="00EC17BB"/>
    <w:rsid w:val="00EC1E74"/>
    <w:rsid w:val="00EC69AE"/>
    <w:rsid w:val="00ED01F3"/>
    <w:rsid w:val="00ED1587"/>
    <w:rsid w:val="00ED185C"/>
    <w:rsid w:val="00ED1F38"/>
    <w:rsid w:val="00ED69F0"/>
    <w:rsid w:val="00ED797C"/>
    <w:rsid w:val="00EE09BD"/>
    <w:rsid w:val="00EE53BB"/>
    <w:rsid w:val="00EE592B"/>
    <w:rsid w:val="00EE5DDF"/>
    <w:rsid w:val="00EE76E2"/>
    <w:rsid w:val="00EF0020"/>
    <w:rsid w:val="00EF4220"/>
    <w:rsid w:val="00EF4A7C"/>
    <w:rsid w:val="00EF5DE3"/>
    <w:rsid w:val="00EF6BBC"/>
    <w:rsid w:val="00EF7C61"/>
    <w:rsid w:val="00F022E1"/>
    <w:rsid w:val="00F04304"/>
    <w:rsid w:val="00F059E4"/>
    <w:rsid w:val="00F0733D"/>
    <w:rsid w:val="00F07857"/>
    <w:rsid w:val="00F13126"/>
    <w:rsid w:val="00F146E2"/>
    <w:rsid w:val="00F16D36"/>
    <w:rsid w:val="00F17A7F"/>
    <w:rsid w:val="00F206C4"/>
    <w:rsid w:val="00F207E5"/>
    <w:rsid w:val="00F2522F"/>
    <w:rsid w:val="00F25FC4"/>
    <w:rsid w:val="00F30698"/>
    <w:rsid w:val="00F33B42"/>
    <w:rsid w:val="00F34DFD"/>
    <w:rsid w:val="00F34EAD"/>
    <w:rsid w:val="00F37A4F"/>
    <w:rsid w:val="00F40AAA"/>
    <w:rsid w:val="00F42BDA"/>
    <w:rsid w:val="00F43B0A"/>
    <w:rsid w:val="00F43B8B"/>
    <w:rsid w:val="00F4495C"/>
    <w:rsid w:val="00F45201"/>
    <w:rsid w:val="00F45ED0"/>
    <w:rsid w:val="00F50722"/>
    <w:rsid w:val="00F516CA"/>
    <w:rsid w:val="00F51E05"/>
    <w:rsid w:val="00F554FC"/>
    <w:rsid w:val="00F563BF"/>
    <w:rsid w:val="00F57052"/>
    <w:rsid w:val="00F657DE"/>
    <w:rsid w:val="00F658B7"/>
    <w:rsid w:val="00F660A3"/>
    <w:rsid w:val="00F66AA1"/>
    <w:rsid w:val="00F7009B"/>
    <w:rsid w:val="00F708F0"/>
    <w:rsid w:val="00F776B7"/>
    <w:rsid w:val="00F81F5C"/>
    <w:rsid w:val="00F862D0"/>
    <w:rsid w:val="00F907F5"/>
    <w:rsid w:val="00F90EB2"/>
    <w:rsid w:val="00F920DE"/>
    <w:rsid w:val="00F95D9B"/>
    <w:rsid w:val="00F97C13"/>
    <w:rsid w:val="00FA0699"/>
    <w:rsid w:val="00FA0A40"/>
    <w:rsid w:val="00FA3B0D"/>
    <w:rsid w:val="00FA482F"/>
    <w:rsid w:val="00FA4B04"/>
    <w:rsid w:val="00FA51FA"/>
    <w:rsid w:val="00FA76D9"/>
    <w:rsid w:val="00FA7852"/>
    <w:rsid w:val="00FB05F5"/>
    <w:rsid w:val="00FB1096"/>
    <w:rsid w:val="00FB10B9"/>
    <w:rsid w:val="00FB1312"/>
    <w:rsid w:val="00FB4811"/>
    <w:rsid w:val="00FB4F4C"/>
    <w:rsid w:val="00FB64AD"/>
    <w:rsid w:val="00FB69F1"/>
    <w:rsid w:val="00FB7AFC"/>
    <w:rsid w:val="00FC01B4"/>
    <w:rsid w:val="00FC3A55"/>
    <w:rsid w:val="00FC3D9F"/>
    <w:rsid w:val="00FC5E26"/>
    <w:rsid w:val="00FC6344"/>
    <w:rsid w:val="00FC789B"/>
    <w:rsid w:val="00FD0D45"/>
    <w:rsid w:val="00FD1CCC"/>
    <w:rsid w:val="00FD1DFF"/>
    <w:rsid w:val="00FD1EE4"/>
    <w:rsid w:val="00FD1F7F"/>
    <w:rsid w:val="00FD25D3"/>
    <w:rsid w:val="00FD2BEC"/>
    <w:rsid w:val="00FD3EC5"/>
    <w:rsid w:val="00FD4EEB"/>
    <w:rsid w:val="00FD6A2E"/>
    <w:rsid w:val="00FE021C"/>
    <w:rsid w:val="00FE258C"/>
    <w:rsid w:val="00FE350E"/>
    <w:rsid w:val="00FE3E1D"/>
    <w:rsid w:val="00FE4CC4"/>
    <w:rsid w:val="00FE6491"/>
    <w:rsid w:val="00FF162A"/>
    <w:rsid w:val="00FF26FA"/>
    <w:rsid w:val="00FF4234"/>
    <w:rsid w:val="00FF56DF"/>
    <w:rsid w:val="00FF66B2"/>
    <w:rsid w:val="0449B759"/>
    <w:rsid w:val="0657CFB1"/>
    <w:rsid w:val="0730690C"/>
    <w:rsid w:val="0B85D3F3"/>
    <w:rsid w:val="10398BFA"/>
    <w:rsid w:val="11238826"/>
    <w:rsid w:val="13C8B933"/>
    <w:rsid w:val="16A517AA"/>
    <w:rsid w:val="1BB91016"/>
    <w:rsid w:val="1C481705"/>
    <w:rsid w:val="1C632DFA"/>
    <w:rsid w:val="1E8F473A"/>
    <w:rsid w:val="1F41A158"/>
    <w:rsid w:val="1F82927B"/>
    <w:rsid w:val="2369E670"/>
    <w:rsid w:val="24CBD4DF"/>
    <w:rsid w:val="253B5072"/>
    <w:rsid w:val="25CB929F"/>
    <w:rsid w:val="29ADC4B7"/>
    <w:rsid w:val="2BE0A7C3"/>
    <w:rsid w:val="305BB7E7"/>
    <w:rsid w:val="334B718A"/>
    <w:rsid w:val="33BECF73"/>
    <w:rsid w:val="387C9C1D"/>
    <w:rsid w:val="3BBF7A47"/>
    <w:rsid w:val="3E302F99"/>
    <w:rsid w:val="3F52AB56"/>
    <w:rsid w:val="408F2412"/>
    <w:rsid w:val="43158D12"/>
    <w:rsid w:val="43948CC1"/>
    <w:rsid w:val="46671877"/>
    <w:rsid w:val="46B6AA3A"/>
    <w:rsid w:val="4BD63589"/>
    <w:rsid w:val="55CA1DC5"/>
    <w:rsid w:val="5AB44082"/>
    <w:rsid w:val="5E057A34"/>
    <w:rsid w:val="5E24BDE8"/>
    <w:rsid w:val="6A1678D4"/>
    <w:rsid w:val="6AC8B0A8"/>
    <w:rsid w:val="6B0A3397"/>
    <w:rsid w:val="6BCBEC4E"/>
    <w:rsid w:val="6C7DC35E"/>
    <w:rsid w:val="6CF15DE5"/>
    <w:rsid w:val="6D79799D"/>
    <w:rsid w:val="6FB65D9B"/>
    <w:rsid w:val="7028012B"/>
    <w:rsid w:val="7446CDA4"/>
    <w:rsid w:val="78E36DBB"/>
    <w:rsid w:val="79B0B97F"/>
    <w:rsid w:val="7BAD1A66"/>
    <w:rsid w:val="7D50C490"/>
    <w:rsid w:val="7D98997E"/>
    <w:rsid w:val="7EEFE21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D144C"/>
  <w15:docId w15:val="{51A73BAF-C954-4BA8-B66C-4C18B94CC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24933"/>
    <w:rPr>
      <w:rFonts w:eastAsiaTheme="minorHAnsi" w:cs="Times New Roman"/>
      <w:sz w:val="20"/>
      <w:szCs w:val="20"/>
      <w:lang w:eastAsia="en-US"/>
    </w:rPr>
  </w:style>
  <w:style w:type="paragraph" w:styleId="Heading1">
    <w:name w:val="heading 1"/>
    <w:next w:val="BodyCopy"/>
    <w:link w:val="Heading1Char"/>
    <w:uiPriority w:val="4"/>
    <w:qFormat/>
    <w:rsid w:val="00D1016C"/>
    <w:pPr>
      <w:keepNext/>
      <w:keepLines/>
      <w:pageBreakBefore/>
      <w:numPr>
        <w:numId w:val="13"/>
      </w:numPr>
      <w:spacing w:before="480" w:after="360" w:line="560" w:lineRule="exact"/>
      <w:outlineLvl w:val="0"/>
    </w:pPr>
    <w:rPr>
      <w:rFonts w:asciiTheme="majorHAnsi" w:eastAsiaTheme="majorEastAsia" w:hAnsiTheme="majorHAnsi" w:cstheme="majorBidi"/>
      <w:bCs/>
      <w:color w:val="003150" w:themeColor="text2"/>
      <w:spacing w:val="-6"/>
      <w:sz w:val="48"/>
      <w:szCs w:val="48"/>
      <w:lang w:eastAsia="en-US"/>
    </w:rPr>
  </w:style>
  <w:style w:type="paragraph" w:styleId="Heading2">
    <w:name w:val="heading 2"/>
    <w:next w:val="BodyCopy"/>
    <w:link w:val="Heading2Char"/>
    <w:uiPriority w:val="4"/>
    <w:qFormat/>
    <w:rsid w:val="000539A5"/>
    <w:pPr>
      <w:keepNext/>
      <w:keepLines/>
      <w:numPr>
        <w:ilvl w:val="1"/>
        <w:numId w:val="13"/>
      </w:numPr>
      <w:spacing w:before="360" w:after="200" w:line="280" w:lineRule="exact"/>
      <w:ind w:left="709"/>
      <w:outlineLvl w:val="1"/>
    </w:pPr>
    <w:rPr>
      <w:rFonts w:asciiTheme="majorHAnsi" w:eastAsiaTheme="majorEastAsia" w:hAnsiTheme="majorHAnsi" w:cstheme="majorBidi"/>
      <w:bCs/>
      <w:color w:val="3CB6CE" w:themeColor="background2"/>
      <w:spacing w:val="-3"/>
      <w:sz w:val="28"/>
      <w:szCs w:val="26"/>
      <w:lang w:eastAsia="en-US"/>
    </w:rPr>
  </w:style>
  <w:style w:type="paragraph" w:styleId="Heading3">
    <w:name w:val="heading 3"/>
    <w:next w:val="BodyCopy"/>
    <w:link w:val="Heading3Char"/>
    <w:uiPriority w:val="4"/>
    <w:qFormat/>
    <w:rsid w:val="00824933"/>
    <w:pPr>
      <w:keepNext/>
      <w:keepLines/>
      <w:numPr>
        <w:ilvl w:val="2"/>
        <w:numId w:val="13"/>
      </w:numPr>
      <w:spacing w:before="240" w:after="57" w:line="240" w:lineRule="atLeast"/>
      <w:outlineLvl w:val="2"/>
    </w:pPr>
    <w:rPr>
      <w:rFonts w:eastAsiaTheme="majorEastAsia" w:cstheme="majorBidi"/>
      <w:b/>
      <w:bCs/>
      <w:color w:val="003150" w:themeColor="text2"/>
      <w:spacing w:val="-2"/>
      <w:sz w:val="20"/>
      <w:szCs w:val="20"/>
      <w:lang w:eastAsia="en-US"/>
    </w:rPr>
  </w:style>
  <w:style w:type="paragraph" w:styleId="Heading4">
    <w:name w:val="heading 4"/>
    <w:next w:val="BodyCopy"/>
    <w:link w:val="Heading4Char"/>
    <w:qFormat/>
    <w:rsid w:val="00DA4354"/>
    <w:pPr>
      <w:keepNext/>
      <w:keepLines/>
      <w:numPr>
        <w:ilvl w:val="3"/>
        <w:numId w:val="13"/>
      </w:numPr>
      <w:spacing w:before="113" w:after="57" w:line="240" w:lineRule="atLeast"/>
      <w:outlineLvl w:val="3"/>
    </w:pPr>
    <w:rPr>
      <w:rFonts w:eastAsiaTheme="majorEastAsia" w:cstheme="majorBidi"/>
      <w:b/>
      <w:bCs/>
      <w:iCs/>
      <w:color w:val="00759A" w:themeColor="accent1"/>
      <w:sz w:val="20"/>
      <w:szCs w:val="20"/>
      <w:lang w:eastAsia="en-US"/>
    </w:rPr>
  </w:style>
  <w:style w:type="paragraph" w:styleId="Heading5">
    <w:name w:val="heading 5"/>
    <w:next w:val="Normal"/>
    <w:link w:val="Heading5Char"/>
    <w:semiHidden/>
    <w:qFormat/>
    <w:rsid w:val="00DA4354"/>
    <w:pPr>
      <w:keepNext/>
      <w:keepLines/>
      <w:numPr>
        <w:ilvl w:val="4"/>
        <w:numId w:val="13"/>
      </w:numPr>
      <w:spacing w:before="200" w:after="0" w:line="240" w:lineRule="auto"/>
      <w:outlineLvl w:val="4"/>
    </w:pPr>
    <w:rPr>
      <w:rFonts w:asciiTheme="majorHAnsi" w:eastAsiaTheme="majorEastAsia" w:hAnsiTheme="majorHAnsi" w:cstheme="majorBidi"/>
      <w:color w:val="003A4C" w:themeColor="accent1" w:themeShade="7F"/>
      <w:sz w:val="20"/>
      <w:szCs w:val="20"/>
      <w:lang w:eastAsia="en-US"/>
    </w:rPr>
  </w:style>
  <w:style w:type="paragraph" w:styleId="Heading6">
    <w:name w:val="heading 6"/>
    <w:next w:val="Normal"/>
    <w:link w:val="Heading6Char"/>
    <w:semiHidden/>
    <w:qFormat/>
    <w:rsid w:val="00DA4354"/>
    <w:pPr>
      <w:keepNext/>
      <w:keepLines/>
      <w:numPr>
        <w:ilvl w:val="5"/>
        <w:numId w:val="13"/>
      </w:numPr>
      <w:spacing w:before="200" w:after="0" w:line="240" w:lineRule="auto"/>
      <w:outlineLvl w:val="5"/>
    </w:pPr>
    <w:rPr>
      <w:rFonts w:asciiTheme="majorHAnsi" w:eastAsiaTheme="majorEastAsia" w:hAnsiTheme="majorHAnsi" w:cstheme="majorBidi"/>
      <w:i/>
      <w:iCs/>
      <w:color w:val="003A4C" w:themeColor="accent1" w:themeShade="7F"/>
      <w:sz w:val="20"/>
      <w:szCs w:val="20"/>
      <w:lang w:eastAsia="en-US"/>
    </w:rPr>
  </w:style>
  <w:style w:type="paragraph" w:styleId="Heading7">
    <w:name w:val="heading 7"/>
    <w:next w:val="Normal"/>
    <w:link w:val="Heading7Char"/>
    <w:semiHidden/>
    <w:qFormat/>
    <w:rsid w:val="00DA4354"/>
    <w:pPr>
      <w:keepNext/>
      <w:keepLines/>
      <w:numPr>
        <w:ilvl w:val="6"/>
        <w:numId w:val="13"/>
      </w:numPr>
      <w:spacing w:before="200" w:after="0" w:line="240" w:lineRule="auto"/>
      <w:outlineLvl w:val="6"/>
    </w:pPr>
    <w:rPr>
      <w:rFonts w:asciiTheme="majorHAnsi" w:eastAsiaTheme="majorEastAsia" w:hAnsiTheme="majorHAnsi" w:cstheme="majorBidi"/>
      <w:i/>
      <w:iCs/>
      <w:color w:val="404040" w:themeColor="text1" w:themeTint="BF"/>
      <w:sz w:val="20"/>
      <w:szCs w:val="20"/>
      <w:lang w:eastAsia="en-US"/>
    </w:rPr>
  </w:style>
  <w:style w:type="paragraph" w:styleId="Heading8">
    <w:name w:val="heading 8"/>
    <w:next w:val="Normal"/>
    <w:link w:val="Heading8Char"/>
    <w:semiHidden/>
    <w:qFormat/>
    <w:rsid w:val="00DA4354"/>
    <w:pPr>
      <w:keepNext/>
      <w:keepLines/>
      <w:numPr>
        <w:ilvl w:val="7"/>
        <w:numId w:val="13"/>
      </w:numPr>
      <w:spacing w:before="200" w:after="0" w:line="240" w:lineRule="auto"/>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next w:val="Normal"/>
    <w:link w:val="Heading9Char"/>
    <w:semiHidden/>
    <w:qFormat/>
    <w:rsid w:val="00DA4354"/>
    <w:pPr>
      <w:keepNext/>
      <w:keepLines/>
      <w:numPr>
        <w:ilvl w:val="8"/>
        <w:numId w:val="13"/>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4"/>
    <w:rsid w:val="00824933"/>
    <w:rPr>
      <w:rFonts w:eastAsiaTheme="majorEastAsia" w:cstheme="majorBidi"/>
      <w:b/>
      <w:bCs/>
      <w:color w:val="003150" w:themeColor="text2"/>
      <w:spacing w:val="-2"/>
      <w:sz w:val="20"/>
      <w:szCs w:val="20"/>
      <w:lang w:eastAsia="en-US"/>
    </w:rPr>
  </w:style>
  <w:style w:type="character" w:customStyle="1" w:styleId="Heading1Char">
    <w:name w:val="Heading 1 Char"/>
    <w:basedOn w:val="DefaultParagraphFont"/>
    <w:link w:val="Heading1"/>
    <w:uiPriority w:val="4"/>
    <w:rsid w:val="00D1016C"/>
    <w:rPr>
      <w:rFonts w:asciiTheme="majorHAnsi" w:eastAsiaTheme="majorEastAsia" w:hAnsiTheme="majorHAnsi" w:cstheme="majorBidi"/>
      <w:bCs/>
      <w:color w:val="003150" w:themeColor="text2"/>
      <w:spacing w:val="-6"/>
      <w:sz w:val="48"/>
      <w:szCs w:val="48"/>
      <w:lang w:eastAsia="en-US"/>
    </w:rPr>
  </w:style>
  <w:style w:type="character" w:customStyle="1" w:styleId="Heading2Char">
    <w:name w:val="Heading 2 Char"/>
    <w:basedOn w:val="DefaultParagraphFont"/>
    <w:link w:val="Heading2"/>
    <w:uiPriority w:val="4"/>
    <w:rsid w:val="000539A5"/>
    <w:rPr>
      <w:rFonts w:asciiTheme="majorHAnsi" w:eastAsiaTheme="majorEastAsia" w:hAnsiTheme="majorHAnsi" w:cstheme="majorBidi"/>
      <w:bCs/>
      <w:color w:val="3CB6CE" w:themeColor="background2"/>
      <w:spacing w:val="-3"/>
      <w:sz w:val="28"/>
      <w:szCs w:val="26"/>
      <w:lang w:eastAsia="en-US"/>
    </w:rPr>
  </w:style>
  <w:style w:type="paragraph" w:styleId="TOC1">
    <w:name w:val="toc 1"/>
    <w:uiPriority w:val="39"/>
    <w:rsid w:val="00DA4354"/>
    <w:pPr>
      <w:tabs>
        <w:tab w:val="left" w:pos="567"/>
        <w:tab w:val="right" w:leader="dot" w:pos="7938"/>
      </w:tabs>
      <w:spacing w:before="140" w:after="40" w:line="240" w:lineRule="auto"/>
      <w:ind w:left="567" w:hanging="567"/>
    </w:pPr>
    <w:rPr>
      <w:rFonts w:ascii="Arial" w:eastAsiaTheme="minorHAnsi" w:hAnsi="Arial" w:cstheme="majorHAnsi"/>
      <w:b/>
      <w:noProof/>
      <w:color w:val="003150" w:themeColor="text2"/>
      <w:sz w:val="20"/>
      <w:szCs w:val="20"/>
      <w:lang w:eastAsia="en-US"/>
    </w:rPr>
  </w:style>
  <w:style w:type="paragraph" w:styleId="TOC2">
    <w:name w:val="toc 2"/>
    <w:autoRedefine/>
    <w:uiPriority w:val="39"/>
    <w:rsid w:val="00D71023"/>
    <w:pPr>
      <w:tabs>
        <w:tab w:val="left" w:pos="1418"/>
        <w:tab w:val="right" w:leader="dot" w:pos="7938"/>
      </w:tabs>
      <w:spacing w:before="60" w:after="60" w:line="240" w:lineRule="auto"/>
      <w:ind w:left="1418" w:hanging="851"/>
    </w:pPr>
    <w:rPr>
      <w:rFonts w:eastAsiaTheme="minorHAnsi" w:cs="Times New Roman"/>
      <w:noProof/>
      <w:color w:val="000000" w:themeColor="text1"/>
      <w:sz w:val="20"/>
      <w:szCs w:val="20"/>
      <w:lang w:eastAsia="en-US"/>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TOC3">
    <w:name w:val="toc 3"/>
    <w:basedOn w:val="TOC2"/>
    <w:autoRedefine/>
    <w:uiPriority w:val="39"/>
    <w:rsid w:val="00DA4354"/>
    <w:pPr>
      <w:spacing w:before="120" w:after="120"/>
      <w:ind w:left="992" w:hanging="992"/>
    </w:pPr>
  </w:style>
  <w:style w:type="paragraph" w:styleId="TOC4">
    <w:name w:val="toc 4"/>
    <w:basedOn w:val="Normal"/>
    <w:next w:val="Normal"/>
    <w:autoRedefine/>
    <w:uiPriority w:val="39"/>
    <w:unhideWhenUsed/>
    <w:rsid w:val="00013725"/>
    <w:pPr>
      <w:spacing w:after="100" w:line="259" w:lineRule="auto"/>
      <w:ind w:left="660"/>
    </w:pPr>
    <w:rPr>
      <w:rFonts w:eastAsiaTheme="minorEastAsia" w:cstheme="minorBidi"/>
      <w:sz w:val="22"/>
    </w:rPr>
  </w:style>
  <w:style w:type="paragraph" w:styleId="TOC5">
    <w:name w:val="toc 5"/>
    <w:basedOn w:val="Normal"/>
    <w:next w:val="Normal"/>
    <w:autoRedefine/>
    <w:uiPriority w:val="39"/>
    <w:unhideWhenUsed/>
    <w:rsid w:val="00013725"/>
    <w:pPr>
      <w:spacing w:after="100" w:line="259" w:lineRule="auto"/>
      <w:ind w:left="880"/>
    </w:pPr>
    <w:rPr>
      <w:rFonts w:eastAsiaTheme="minorEastAsia" w:cstheme="minorBidi"/>
      <w:sz w:val="22"/>
    </w:rPr>
  </w:style>
  <w:style w:type="paragraph" w:styleId="TOC6">
    <w:name w:val="toc 6"/>
    <w:basedOn w:val="Normal"/>
    <w:next w:val="Normal"/>
    <w:autoRedefine/>
    <w:uiPriority w:val="39"/>
    <w:unhideWhenUsed/>
    <w:rsid w:val="00013725"/>
    <w:pPr>
      <w:spacing w:after="100" w:line="259" w:lineRule="auto"/>
      <w:ind w:left="1100"/>
    </w:pPr>
    <w:rPr>
      <w:rFonts w:eastAsiaTheme="minorEastAsia" w:cstheme="minorBidi"/>
      <w:sz w:val="22"/>
    </w:rPr>
  </w:style>
  <w:style w:type="paragraph" w:styleId="TOC7">
    <w:name w:val="toc 7"/>
    <w:basedOn w:val="Normal"/>
    <w:next w:val="Normal"/>
    <w:autoRedefine/>
    <w:uiPriority w:val="39"/>
    <w:unhideWhenUsed/>
    <w:rsid w:val="00013725"/>
    <w:pPr>
      <w:spacing w:after="100" w:line="259" w:lineRule="auto"/>
      <w:ind w:left="1320"/>
    </w:pPr>
    <w:rPr>
      <w:rFonts w:eastAsiaTheme="minorEastAsia" w:cstheme="minorBidi"/>
      <w:sz w:val="22"/>
    </w:rPr>
  </w:style>
  <w:style w:type="paragraph" w:styleId="TOC8">
    <w:name w:val="toc 8"/>
    <w:basedOn w:val="Normal"/>
    <w:next w:val="Normal"/>
    <w:autoRedefine/>
    <w:uiPriority w:val="39"/>
    <w:unhideWhenUsed/>
    <w:rsid w:val="00013725"/>
    <w:pPr>
      <w:spacing w:after="100" w:line="259" w:lineRule="auto"/>
      <w:ind w:left="1540"/>
    </w:pPr>
    <w:rPr>
      <w:rFonts w:eastAsiaTheme="minorEastAsia" w:cstheme="minorBidi"/>
      <w:sz w:val="22"/>
    </w:rPr>
  </w:style>
  <w:style w:type="paragraph" w:styleId="TOC9">
    <w:name w:val="toc 9"/>
    <w:basedOn w:val="Normal"/>
    <w:next w:val="Normal"/>
    <w:autoRedefine/>
    <w:uiPriority w:val="39"/>
    <w:unhideWhenUsed/>
    <w:rsid w:val="00013725"/>
    <w:pPr>
      <w:spacing w:after="100" w:line="259" w:lineRule="auto"/>
      <w:ind w:left="1760"/>
    </w:pPr>
    <w:rPr>
      <w:rFonts w:eastAsiaTheme="minorEastAsia" w:cstheme="minorBidi"/>
      <w:sz w:val="22"/>
    </w:rPr>
  </w:style>
  <w:style w:type="character" w:styleId="Hyperlink">
    <w:name w:val="Hyperlink"/>
    <w:basedOn w:val="DefaultParagraphFont"/>
    <w:uiPriority w:val="99"/>
    <w:unhideWhenUsed/>
    <w:rsid w:val="00DA4354"/>
    <w:rPr>
      <w:color w:val="00759A" w:themeColor="hyperlink"/>
      <w:u w:val="single"/>
    </w:rPr>
  </w:style>
  <w:style w:type="paragraph" w:styleId="Header">
    <w:name w:val="header"/>
    <w:link w:val="HeaderChar"/>
    <w:uiPriority w:val="99"/>
    <w:rsid w:val="00DA4354"/>
    <w:pPr>
      <w:tabs>
        <w:tab w:val="center" w:pos="4513"/>
        <w:tab w:val="right" w:pos="9026"/>
      </w:tabs>
      <w:spacing w:after="0" w:line="240" w:lineRule="auto"/>
    </w:pPr>
    <w:rPr>
      <w:rFonts w:eastAsiaTheme="minorHAnsi" w:cs="Times New Roman"/>
      <w:sz w:val="20"/>
      <w:szCs w:val="20"/>
      <w:lang w:eastAsia="en-US"/>
    </w:rPr>
  </w:style>
  <w:style w:type="character" w:customStyle="1" w:styleId="HeaderChar">
    <w:name w:val="Header Char"/>
    <w:basedOn w:val="DefaultParagraphFont"/>
    <w:link w:val="Header"/>
    <w:uiPriority w:val="99"/>
    <w:rsid w:val="00DA4354"/>
    <w:rPr>
      <w:rFonts w:eastAsiaTheme="minorHAnsi" w:cs="Times New Roman"/>
      <w:sz w:val="20"/>
      <w:szCs w:val="20"/>
      <w:lang w:eastAsia="en-US"/>
    </w:rPr>
  </w:style>
  <w:style w:type="paragraph" w:styleId="ListParagraph">
    <w:name w:val="List Paragraph"/>
    <w:aliases w:val="List Paragraph1,Recommendation,List Paragraph11,L,CV text,Table text,F5 List Paragraph,Dot pt,List Paragraph111,Medium Grid 1 - Accent 21,Numbered Paragraph,List Paragraph2,Bulleted Para,NFP GP Bulleted List,FooterText,numbered,列出段落,列出段落1"/>
    <w:basedOn w:val="Normal"/>
    <w:link w:val="ListParagraphChar"/>
    <w:uiPriority w:val="34"/>
    <w:qFormat/>
    <w:rsid w:val="00372D19"/>
    <w:pPr>
      <w:ind w:left="720"/>
      <w:contextualSpacing/>
    </w:pPr>
  </w:style>
  <w:style w:type="paragraph" w:styleId="Footer">
    <w:name w:val="footer"/>
    <w:link w:val="FooterChar"/>
    <w:uiPriority w:val="99"/>
    <w:rsid w:val="00DA4354"/>
    <w:pPr>
      <w:tabs>
        <w:tab w:val="center" w:pos="4513"/>
        <w:tab w:val="right" w:pos="9026"/>
      </w:tabs>
      <w:spacing w:after="0" w:line="240" w:lineRule="auto"/>
    </w:pPr>
    <w:rPr>
      <w:rFonts w:eastAsiaTheme="minorHAnsi" w:cs="Times New Roman"/>
      <w:sz w:val="20"/>
      <w:szCs w:val="20"/>
      <w:lang w:eastAsia="en-US"/>
    </w:rPr>
  </w:style>
  <w:style w:type="character" w:customStyle="1" w:styleId="FooterChar">
    <w:name w:val="Footer Char"/>
    <w:basedOn w:val="DefaultParagraphFont"/>
    <w:link w:val="Footer"/>
    <w:uiPriority w:val="99"/>
    <w:rsid w:val="00DA4354"/>
    <w:rPr>
      <w:rFonts w:eastAsiaTheme="minorHAnsi" w:cs="Times New Roman"/>
      <w:sz w:val="20"/>
      <w:szCs w:val="20"/>
      <w:lang w:eastAsia="en-US"/>
    </w:rPr>
  </w:style>
  <w:style w:type="character" w:styleId="CommentReference">
    <w:name w:val="annotation reference"/>
    <w:basedOn w:val="DefaultParagraphFont"/>
    <w:uiPriority w:val="99"/>
    <w:unhideWhenUsed/>
    <w:rsid w:val="005A6D38"/>
    <w:rPr>
      <w:sz w:val="16"/>
      <w:szCs w:val="16"/>
    </w:rPr>
  </w:style>
  <w:style w:type="paragraph" w:styleId="CommentText">
    <w:name w:val="annotation text"/>
    <w:basedOn w:val="Normal"/>
    <w:link w:val="CommentTextChar"/>
    <w:unhideWhenUsed/>
    <w:rsid w:val="005A6D38"/>
  </w:style>
  <w:style w:type="character" w:customStyle="1" w:styleId="CommentTextChar">
    <w:name w:val="Comment Text Char"/>
    <w:basedOn w:val="DefaultParagraphFont"/>
    <w:link w:val="CommentText"/>
    <w:rsid w:val="005A6D38"/>
    <w:rPr>
      <w:rFonts w:ascii="Arial" w:eastAsia="Arial" w:hAnsi="Arial" w:cs="Arial"/>
      <w:color w:val="000000"/>
      <w:sz w:val="20"/>
      <w:szCs w:val="20"/>
    </w:rPr>
  </w:style>
  <w:style w:type="paragraph" w:styleId="CommentSubject">
    <w:name w:val="annotation subject"/>
    <w:basedOn w:val="Normal"/>
    <w:link w:val="CommentSubjectChar"/>
    <w:uiPriority w:val="99"/>
    <w:semiHidden/>
    <w:unhideWhenUsed/>
    <w:rsid w:val="00DA4354"/>
    <w:rPr>
      <w:b/>
      <w:bCs/>
    </w:rPr>
  </w:style>
  <w:style w:type="character" w:customStyle="1" w:styleId="CommentSubjectChar">
    <w:name w:val="Comment Subject Char"/>
    <w:basedOn w:val="DefaultParagraphFont"/>
    <w:link w:val="CommentSubject"/>
    <w:uiPriority w:val="99"/>
    <w:semiHidden/>
    <w:rsid w:val="00DA4354"/>
    <w:rPr>
      <w:rFonts w:eastAsiaTheme="minorHAnsi" w:cs="Times New Roman"/>
      <w:b/>
      <w:bCs/>
      <w:sz w:val="20"/>
      <w:szCs w:val="20"/>
      <w:lang w:eastAsia="en-US"/>
    </w:rPr>
  </w:style>
  <w:style w:type="paragraph" w:styleId="BalloonText">
    <w:name w:val="Balloon Text"/>
    <w:basedOn w:val="Normal"/>
    <w:link w:val="BalloonTextChar"/>
    <w:uiPriority w:val="99"/>
    <w:semiHidden/>
    <w:rsid w:val="00DA4354"/>
    <w:rPr>
      <w:rFonts w:ascii="Tahoma" w:hAnsi="Tahoma" w:cs="Tahoma"/>
      <w:sz w:val="16"/>
      <w:szCs w:val="16"/>
    </w:rPr>
  </w:style>
  <w:style w:type="character" w:customStyle="1" w:styleId="BalloonTextChar">
    <w:name w:val="Balloon Text Char"/>
    <w:basedOn w:val="DefaultParagraphFont"/>
    <w:link w:val="BalloonText"/>
    <w:uiPriority w:val="99"/>
    <w:semiHidden/>
    <w:rsid w:val="00DA4354"/>
    <w:rPr>
      <w:rFonts w:ascii="Tahoma" w:eastAsiaTheme="minorHAnsi" w:hAnsi="Tahoma" w:cs="Tahoma"/>
      <w:sz w:val="16"/>
      <w:szCs w:val="16"/>
      <w:lang w:eastAsia="en-US"/>
    </w:rPr>
  </w:style>
  <w:style w:type="character" w:styleId="FollowedHyperlink">
    <w:name w:val="FollowedHyperlink"/>
    <w:basedOn w:val="DefaultParagraphFont"/>
    <w:uiPriority w:val="99"/>
    <w:semiHidden/>
    <w:unhideWhenUsed/>
    <w:rsid w:val="00D55A54"/>
    <w:rPr>
      <w:color w:val="A17AAA" w:themeColor="followedHyperlink"/>
      <w:u w:val="single"/>
    </w:rPr>
  </w:style>
  <w:style w:type="character" w:customStyle="1" w:styleId="ListParagraphChar">
    <w:name w:val="List Paragraph Char"/>
    <w:aliases w:val="List Paragraph1 Char,Recommendation Char,List Paragraph11 Char,L Char,CV text Char,Table text Char,F5 List Paragraph Char,Dot pt Char,List Paragraph111 Char,Medium Grid 1 - Accent 21 Char,Numbered Paragraph Char,List Paragraph2 Char"/>
    <w:basedOn w:val="DefaultParagraphFont"/>
    <w:link w:val="ListParagraph"/>
    <w:uiPriority w:val="34"/>
    <w:qFormat/>
    <w:rsid w:val="00D91E74"/>
    <w:rPr>
      <w:rFonts w:ascii="Arial" w:eastAsia="Arial" w:hAnsi="Arial" w:cs="Arial"/>
      <w:color w:val="000000"/>
      <w:sz w:val="20"/>
    </w:rPr>
  </w:style>
  <w:style w:type="paragraph" w:customStyle="1" w:styleId="BodyCopy">
    <w:name w:val="Body Copy"/>
    <w:link w:val="BodyCopyChar"/>
    <w:qFormat/>
    <w:rsid w:val="0025613D"/>
    <w:pPr>
      <w:spacing w:before="57" w:after="120" w:line="250" w:lineRule="atLeast"/>
      <w:jc w:val="both"/>
    </w:pPr>
    <w:rPr>
      <w:rFonts w:eastAsiaTheme="minorHAnsi" w:cs="Times New Roman"/>
      <w:sz w:val="20"/>
      <w:szCs w:val="20"/>
      <w:lang w:eastAsia="en-US"/>
    </w:rPr>
  </w:style>
  <w:style w:type="character" w:customStyle="1" w:styleId="BodyCopyChar">
    <w:name w:val="Body Copy Char"/>
    <w:basedOn w:val="DefaultParagraphFont"/>
    <w:link w:val="BodyCopy"/>
    <w:rsid w:val="0025613D"/>
    <w:rPr>
      <w:rFonts w:eastAsiaTheme="minorHAnsi" w:cs="Times New Roman"/>
      <w:sz w:val="20"/>
      <w:szCs w:val="20"/>
      <w:lang w:eastAsia="en-US"/>
    </w:rPr>
  </w:style>
  <w:style w:type="paragraph" w:customStyle="1" w:styleId="Alphalist1">
    <w:name w:val="Alpha list 1"/>
    <w:basedOn w:val="BodyCopy"/>
    <w:rsid w:val="00DA4354"/>
    <w:pPr>
      <w:numPr>
        <w:numId w:val="1"/>
      </w:numPr>
      <w:spacing w:before="120"/>
    </w:pPr>
  </w:style>
  <w:style w:type="paragraph" w:customStyle="1" w:styleId="Alphalist2">
    <w:name w:val="Alpha list 2"/>
    <w:basedOn w:val="BodyCopy"/>
    <w:rsid w:val="00DA4354"/>
    <w:pPr>
      <w:numPr>
        <w:ilvl w:val="1"/>
        <w:numId w:val="1"/>
      </w:numPr>
      <w:spacing w:before="120"/>
    </w:pPr>
  </w:style>
  <w:style w:type="paragraph" w:customStyle="1" w:styleId="BodyBullets">
    <w:name w:val="Body Bullets"/>
    <w:uiPriority w:val="99"/>
    <w:rsid w:val="00DA4354"/>
    <w:pPr>
      <w:numPr>
        <w:numId w:val="2"/>
      </w:numPr>
      <w:tabs>
        <w:tab w:val="left" w:pos="284"/>
      </w:tabs>
      <w:spacing w:before="57" w:after="113" w:line="250" w:lineRule="atLeast"/>
    </w:pPr>
    <w:rPr>
      <w:rFonts w:ascii="Arial" w:eastAsiaTheme="minorHAnsi" w:hAnsi="Arial"/>
      <w:color w:val="000000"/>
      <w:lang w:eastAsia="en-US"/>
    </w:rPr>
  </w:style>
  <w:style w:type="paragraph" w:customStyle="1" w:styleId="Bullet1">
    <w:name w:val="Bullet 1"/>
    <w:basedOn w:val="BodyCopy"/>
    <w:qFormat/>
    <w:rsid w:val="00DA4354"/>
    <w:pPr>
      <w:numPr>
        <w:numId w:val="3"/>
      </w:numPr>
      <w:spacing w:before="120"/>
    </w:pPr>
  </w:style>
  <w:style w:type="paragraph" w:customStyle="1" w:styleId="Bullet2">
    <w:name w:val="Bullet 2"/>
    <w:basedOn w:val="Bullet1"/>
    <w:rsid w:val="00DA4354"/>
    <w:pPr>
      <w:numPr>
        <w:ilvl w:val="1"/>
      </w:numPr>
    </w:pPr>
  </w:style>
  <w:style w:type="numbering" w:customStyle="1" w:styleId="BulletNumberStarter">
    <w:name w:val="Bullet/Number Starter"/>
    <w:basedOn w:val="NoList"/>
    <w:uiPriority w:val="99"/>
    <w:rsid w:val="00DA4354"/>
    <w:pPr>
      <w:numPr>
        <w:numId w:val="4"/>
      </w:numPr>
    </w:pPr>
  </w:style>
  <w:style w:type="numbering" w:customStyle="1" w:styleId="Bullets">
    <w:name w:val="Bullets"/>
    <w:basedOn w:val="NoList"/>
    <w:uiPriority w:val="99"/>
    <w:rsid w:val="00DA4354"/>
    <w:pPr>
      <w:numPr>
        <w:numId w:val="5"/>
      </w:numPr>
    </w:pPr>
  </w:style>
  <w:style w:type="paragraph" w:styleId="Caption">
    <w:name w:val="caption"/>
    <w:next w:val="Normal"/>
    <w:uiPriority w:val="35"/>
    <w:qFormat/>
    <w:rsid w:val="00DA4354"/>
    <w:pPr>
      <w:keepNext/>
      <w:spacing w:before="240" w:after="120" w:line="240" w:lineRule="auto"/>
      <w:ind w:left="1418" w:hanging="1418"/>
    </w:pPr>
    <w:rPr>
      <w:rFonts w:eastAsiaTheme="minorHAnsi" w:cstheme="majorHAnsi"/>
      <w:b/>
      <w:bCs/>
      <w:sz w:val="20"/>
      <w:szCs w:val="24"/>
      <w:lang w:eastAsia="en-US"/>
    </w:rPr>
  </w:style>
  <w:style w:type="paragraph" w:styleId="Date">
    <w:name w:val="Date"/>
    <w:link w:val="DateChar"/>
    <w:semiHidden/>
    <w:rsid w:val="00DA4354"/>
    <w:pPr>
      <w:spacing w:after="0" w:line="240" w:lineRule="auto"/>
    </w:pPr>
    <w:rPr>
      <w:rFonts w:eastAsiaTheme="minorHAnsi" w:cs="Times New Roman"/>
      <w:sz w:val="20"/>
      <w:szCs w:val="20"/>
      <w:lang w:eastAsia="en-US"/>
    </w:rPr>
  </w:style>
  <w:style w:type="character" w:customStyle="1" w:styleId="DateChar">
    <w:name w:val="Date Char"/>
    <w:basedOn w:val="DefaultParagraphFont"/>
    <w:link w:val="Date"/>
    <w:semiHidden/>
    <w:rsid w:val="00DA4354"/>
    <w:rPr>
      <w:rFonts w:eastAsiaTheme="minorHAnsi" w:cs="Times New Roman"/>
      <w:sz w:val="20"/>
      <w:szCs w:val="20"/>
      <w:lang w:eastAsia="en-US"/>
    </w:rPr>
  </w:style>
  <w:style w:type="paragraph" w:styleId="EndnoteText">
    <w:name w:val="endnote text"/>
    <w:link w:val="EndnoteTextChar"/>
    <w:semiHidden/>
    <w:rsid w:val="00DA4354"/>
    <w:pPr>
      <w:spacing w:after="0" w:line="240" w:lineRule="auto"/>
    </w:pPr>
    <w:rPr>
      <w:rFonts w:eastAsiaTheme="minorHAnsi" w:cs="Times New Roman"/>
      <w:sz w:val="20"/>
      <w:szCs w:val="20"/>
      <w:lang w:eastAsia="en-US"/>
    </w:rPr>
  </w:style>
  <w:style w:type="character" w:customStyle="1" w:styleId="EndnoteTextChar">
    <w:name w:val="Endnote Text Char"/>
    <w:basedOn w:val="DefaultParagraphFont"/>
    <w:link w:val="EndnoteText"/>
    <w:semiHidden/>
    <w:rsid w:val="00DA4354"/>
    <w:rPr>
      <w:rFonts w:eastAsiaTheme="minorHAnsi" w:cs="Times New Roman"/>
      <w:sz w:val="20"/>
      <w:szCs w:val="20"/>
      <w:lang w:eastAsia="en-US"/>
    </w:rPr>
  </w:style>
  <w:style w:type="paragraph" w:styleId="FootnoteText">
    <w:name w:val="footnote text"/>
    <w:link w:val="FootnoteTextChar"/>
    <w:uiPriority w:val="99"/>
    <w:rsid w:val="00DA4354"/>
    <w:pPr>
      <w:spacing w:after="0" w:line="240" w:lineRule="auto"/>
    </w:pPr>
    <w:rPr>
      <w:rFonts w:eastAsiaTheme="minorHAnsi" w:cs="Times New Roman"/>
      <w:sz w:val="20"/>
      <w:szCs w:val="20"/>
      <w:lang w:eastAsia="en-US"/>
    </w:rPr>
  </w:style>
  <w:style w:type="character" w:customStyle="1" w:styleId="FootnoteTextChar">
    <w:name w:val="Footnote Text Char"/>
    <w:basedOn w:val="DefaultParagraphFont"/>
    <w:link w:val="FootnoteText"/>
    <w:uiPriority w:val="99"/>
    <w:rsid w:val="00DA4354"/>
    <w:rPr>
      <w:rFonts w:eastAsiaTheme="minorHAnsi" w:cs="Times New Roman"/>
      <w:sz w:val="20"/>
      <w:szCs w:val="20"/>
      <w:lang w:eastAsia="en-US"/>
    </w:rPr>
  </w:style>
  <w:style w:type="paragraph" w:customStyle="1" w:styleId="HeaderText">
    <w:name w:val="Header Text"/>
    <w:semiHidden/>
    <w:rsid w:val="00DA4354"/>
    <w:pPr>
      <w:spacing w:after="0" w:line="240" w:lineRule="auto"/>
    </w:pPr>
    <w:rPr>
      <w:rFonts w:asciiTheme="majorHAnsi" w:eastAsiaTheme="minorHAnsi" w:hAnsiTheme="majorHAnsi" w:cs="Times New Roman"/>
      <w:color w:val="003150" w:themeColor="text2"/>
      <w:spacing w:val="-1"/>
      <w:sz w:val="16"/>
      <w:szCs w:val="20"/>
      <w:lang w:eastAsia="en-US"/>
    </w:rPr>
  </w:style>
  <w:style w:type="character" w:customStyle="1" w:styleId="Heading4Char">
    <w:name w:val="Heading 4 Char"/>
    <w:basedOn w:val="DefaultParagraphFont"/>
    <w:link w:val="Heading4"/>
    <w:rsid w:val="00DA4354"/>
    <w:rPr>
      <w:rFonts w:eastAsiaTheme="majorEastAsia" w:cstheme="majorBidi"/>
      <w:b/>
      <w:bCs/>
      <w:iCs/>
      <w:color w:val="00759A" w:themeColor="accent1"/>
      <w:sz w:val="20"/>
      <w:szCs w:val="20"/>
      <w:lang w:eastAsia="en-US"/>
    </w:rPr>
  </w:style>
  <w:style w:type="character" w:customStyle="1" w:styleId="Heading5Char">
    <w:name w:val="Heading 5 Char"/>
    <w:basedOn w:val="DefaultParagraphFont"/>
    <w:link w:val="Heading5"/>
    <w:semiHidden/>
    <w:rsid w:val="00DA4354"/>
    <w:rPr>
      <w:rFonts w:asciiTheme="majorHAnsi" w:eastAsiaTheme="majorEastAsia" w:hAnsiTheme="majorHAnsi" w:cstheme="majorBidi"/>
      <w:color w:val="003A4C" w:themeColor="accent1" w:themeShade="7F"/>
      <w:sz w:val="20"/>
      <w:szCs w:val="20"/>
      <w:lang w:eastAsia="en-US"/>
    </w:rPr>
  </w:style>
  <w:style w:type="character" w:customStyle="1" w:styleId="Heading6Char">
    <w:name w:val="Heading 6 Char"/>
    <w:basedOn w:val="DefaultParagraphFont"/>
    <w:link w:val="Heading6"/>
    <w:semiHidden/>
    <w:rsid w:val="00DA4354"/>
    <w:rPr>
      <w:rFonts w:asciiTheme="majorHAnsi" w:eastAsiaTheme="majorEastAsia" w:hAnsiTheme="majorHAnsi" w:cstheme="majorBidi"/>
      <w:i/>
      <w:iCs/>
      <w:color w:val="003A4C" w:themeColor="accent1" w:themeShade="7F"/>
      <w:sz w:val="20"/>
      <w:szCs w:val="20"/>
      <w:lang w:eastAsia="en-US"/>
    </w:rPr>
  </w:style>
  <w:style w:type="character" w:customStyle="1" w:styleId="Heading7Char">
    <w:name w:val="Heading 7 Char"/>
    <w:basedOn w:val="DefaultParagraphFont"/>
    <w:link w:val="Heading7"/>
    <w:semiHidden/>
    <w:rsid w:val="00DA4354"/>
    <w:rPr>
      <w:rFonts w:asciiTheme="majorHAnsi" w:eastAsiaTheme="majorEastAsia" w:hAnsiTheme="majorHAnsi" w:cstheme="majorBidi"/>
      <w:i/>
      <w:iCs/>
      <w:color w:val="404040" w:themeColor="text1" w:themeTint="BF"/>
      <w:sz w:val="20"/>
      <w:szCs w:val="20"/>
      <w:lang w:eastAsia="en-US"/>
    </w:rPr>
  </w:style>
  <w:style w:type="character" w:customStyle="1" w:styleId="Heading8Char">
    <w:name w:val="Heading 8 Char"/>
    <w:basedOn w:val="DefaultParagraphFont"/>
    <w:link w:val="Heading8"/>
    <w:semiHidden/>
    <w:rsid w:val="00DA4354"/>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semiHidden/>
    <w:rsid w:val="00DA4354"/>
    <w:rPr>
      <w:rFonts w:asciiTheme="majorHAnsi" w:eastAsiaTheme="majorEastAsia" w:hAnsiTheme="majorHAnsi" w:cstheme="majorBidi"/>
      <w:i/>
      <w:iCs/>
      <w:color w:val="404040" w:themeColor="text1" w:themeTint="BF"/>
      <w:sz w:val="20"/>
      <w:szCs w:val="20"/>
      <w:lang w:eastAsia="en-US"/>
    </w:rPr>
  </w:style>
  <w:style w:type="paragraph" w:customStyle="1" w:styleId="HeadingAnnex1">
    <w:name w:val="Heading Annex 1"/>
    <w:rsid w:val="00DA4354"/>
    <w:pPr>
      <w:pageBreakBefore/>
      <w:numPr>
        <w:numId w:val="6"/>
      </w:numPr>
      <w:spacing w:before="480" w:after="360" w:line="560" w:lineRule="exact"/>
    </w:pPr>
    <w:rPr>
      <w:rFonts w:asciiTheme="majorHAnsi" w:eastAsiaTheme="majorEastAsia" w:hAnsiTheme="majorHAnsi" w:cstheme="majorBidi"/>
      <w:bCs/>
      <w:color w:val="003150" w:themeColor="text2"/>
      <w:spacing w:val="-6"/>
      <w:sz w:val="48"/>
      <w:szCs w:val="48"/>
      <w:lang w:eastAsia="en-US"/>
    </w:rPr>
  </w:style>
  <w:style w:type="paragraph" w:customStyle="1" w:styleId="HeadingAnnex2">
    <w:name w:val="Heading Annex 2"/>
    <w:rsid w:val="00DA4354"/>
    <w:pPr>
      <w:numPr>
        <w:ilvl w:val="1"/>
        <w:numId w:val="6"/>
      </w:numPr>
      <w:spacing w:before="360" w:after="200" w:line="280" w:lineRule="atLeast"/>
    </w:pPr>
    <w:rPr>
      <w:rFonts w:asciiTheme="majorHAnsi" w:eastAsiaTheme="majorEastAsia" w:hAnsiTheme="majorHAnsi" w:cstheme="majorBidi"/>
      <w:bCs/>
      <w:color w:val="3CB6CE" w:themeColor="background2"/>
      <w:spacing w:val="-3"/>
      <w:sz w:val="28"/>
      <w:szCs w:val="26"/>
      <w:lang w:eastAsia="en-US"/>
    </w:rPr>
  </w:style>
  <w:style w:type="numbering" w:customStyle="1" w:styleId="Headings">
    <w:name w:val="Headings"/>
    <w:basedOn w:val="NoList"/>
    <w:uiPriority w:val="99"/>
    <w:rsid w:val="00DA4354"/>
    <w:pPr>
      <w:numPr>
        <w:numId w:val="7"/>
      </w:numPr>
    </w:pPr>
  </w:style>
  <w:style w:type="character" w:styleId="LineNumber">
    <w:name w:val="line number"/>
    <w:basedOn w:val="DefaultParagraphFont"/>
    <w:uiPriority w:val="99"/>
    <w:semiHidden/>
    <w:rsid w:val="00DA4354"/>
  </w:style>
  <w:style w:type="table" w:styleId="MediumList2-Accent1">
    <w:name w:val="Medium List 2 Accent 1"/>
    <w:basedOn w:val="TableNormal"/>
    <w:uiPriority w:val="66"/>
    <w:rsid w:val="00DA4354"/>
    <w:pPr>
      <w:spacing w:after="0" w:line="240" w:lineRule="auto"/>
    </w:pPr>
    <w:rPr>
      <w:rFonts w:asciiTheme="majorHAnsi" w:eastAsiaTheme="majorEastAsia" w:hAnsiTheme="majorHAnsi" w:cstheme="majorBidi"/>
      <w:color w:val="000000" w:themeColor="text1"/>
      <w:sz w:val="20"/>
      <w:szCs w:val="20"/>
      <w:lang w:eastAsia="en-US"/>
    </w:rPr>
    <w:tblPr>
      <w:tblStyleRowBandSize w:val="1"/>
      <w:tblStyleColBandSize w:val="1"/>
      <w:tblBorders>
        <w:top w:val="single" w:sz="8" w:space="0" w:color="00759A" w:themeColor="accent1"/>
        <w:left w:val="single" w:sz="8" w:space="0" w:color="00759A" w:themeColor="accent1"/>
        <w:bottom w:val="single" w:sz="8" w:space="0" w:color="00759A" w:themeColor="accent1"/>
        <w:right w:val="single" w:sz="8" w:space="0" w:color="00759A" w:themeColor="accent1"/>
      </w:tblBorders>
    </w:tblPr>
    <w:tblStylePr w:type="firstRow">
      <w:rPr>
        <w:sz w:val="24"/>
        <w:szCs w:val="24"/>
      </w:rPr>
      <w:tblPr/>
      <w:tcPr>
        <w:tcBorders>
          <w:top w:val="nil"/>
          <w:left w:val="nil"/>
          <w:bottom w:val="single" w:sz="24" w:space="0" w:color="00759A" w:themeColor="accent1"/>
          <w:right w:val="nil"/>
          <w:insideH w:val="nil"/>
          <w:insideV w:val="nil"/>
        </w:tcBorders>
        <w:shd w:val="clear" w:color="auto" w:fill="FFFFFF" w:themeFill="background1"/>
      </w:tcPr>
    </w:tblStylePr>
    <w:tblStylePr w:type="lastRow">
      <w:tblPr/>
      <w:tcPr>
        <w:tcBorders>
          <w:top w:val="single" w:sz="8" w:space="0" w:color="00759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59A" w:themeColor="accent1"/>
          <w:insideH w:val="nil"/>
          <w:insideV w:val="nil"/>
        </w:tcBorders>
        <w:shd w:val="clear" w:color="auto" w:fill="FFFFFF" w:themeFill="background1"/>
      </w:tcPr>
    </w:tblStylePr>
    <w:tblStylePr w:type="lastCol">
      <w:tblPr/>
      <w:tcPr>
        <w:tcBorders>
          <w:top w:val="nil"/>
          <w:left w:val="single" w:sz="8" w:space="0" w:color="00759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9FF" w:themeFill="accent1" w:themeFillTint="3F"/>
      </w:tcPr>
    </w:tblStylePr>
    <w:tblStylePr w:type="band1Horz">
      <w:tblPr/>
      <w:tcPr>
        <w:tcBorders>
          <w:top w:val="nil"/>
          <w:bottom w:val="nil"/>
          <w:insideH w:val="nil"/>
          <w:insideV w:val="nil"/>
        </w:tcBorders>
        <w:shd w:val="clear" w:color="auto" w:fill="A7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0">
    <w:name w:val="Table Grid0"/>
    <w:basedOn w:val="TableNormal"/>
    <w:uiPriority w:val="59"/>
    <w:rsid w:val="00DA4354"/>
    <w:pPr>
      <w:spacing w:after="0" w:line="240" w:lineRule="auto"/>
    </w:pPr>
    <w:rPr>
      <w:rFonts w:ascii="Arial" w:eastAsiaTheme="minorHAnsi" w:hAnsi="Arial" w:cs="Times New Roman"/>
      <w:sz w:val="20"/>
      <w:szCs w:val="20"/>
      <w:lang w:eastAsia="en-US"/>
    </w:rPr>
    <w:tblPr>
      <w:tblCellMar>
        <w:left w:w="0" w:type="dxa"/>
        <w:right w:w="0" w:type="dxa"/>
      </w:tblCellMar>
    </w:tblPr>
  </w:style>
  <w:style w:type="table" w:customStyle="1" w:styleId="NoteTable">
    <w:name w:val="Note Table"/>
    <w:basedOn w:val="TableGrid0"/>
    <w:uiPriority w:val="99"/>
    <w:rsid w:val="00DA4354"/>
    <w:rPr>
      <w:rFonts w:ascii="NimbusSanNov" w:hAnsi="NimbusSanNov"/>
      <w:b/>
    </w:rPr>
    <w:tblPr>
      <w:tblInd w:w="170" w:type="dxa"/>
      <w:tblCellMar>
        <w:top w:w="170" w:type="dxa"/>
        <w:left w:w="170" w:type="dxa"/>
        <w:bottom w:w="170" w:type="dxa"/>
        <w:right w:w="170" w:type="dxa"/>
      </w:tblCellMar>
    </w:tblPr>
    <w:tcPr>
      <w:shd w:val="clear" w:color="auto" w:fill="CFEFF7"/>
    </w:tcPr>
  </w:style>
  <w:style w:type="numbering" w:customStyle="1" w:styleId="NumberedList">
    <w:name w:val="Numbered List"/>
    <w:basedOn w:val="NoList"/>
    <w:uiPriority w:val="99"/>
    <w:rsid w:val="00DA4354"/>
    <w:pPr>
      <w:numPr>
        <w:numId w:val="8"/>
      </w:numPr>
    </w:pPr>
  </w:style>
  <w:style w:type="paragraph" w:customStyle="1" w:styleId="Numberedlist1">
    <w:name w:val="Numbered list 1"/>
    <w:basedOn w:val="BodyCopy"/>
    <w:rsid w:val="00DA4354"/>
    <w:pPr>
      <w:numPr>
        <w:numId w:val="9"/>
      </w:numPr>
      <w:spacing w:before="120"/>
    </w:pPr>
  </w:style>
  <w:style w:type="paragraph" w:customStyle="1" w:styleId="Numberedlist2">
    <w:name w:val="Numbered list 2"/>
    <w:basedOn w:val="BodyCopy"/>
    <w:rsid w:val="00DA4354"/>
    <w:pPr>
      <w:numPr>
        <w:ilvl w:val="1"/>
        <w:numId w:val="9"/>
      </w:numPr>
      <w:spacing w:before="120"/>
    </w:pPr>
  </w:style>
  <w:style w:type="character" w:styleId="PageNumber">
    <w:name w:val="page number"/>
    <w:basedOn w:val="DefaultParagraphFont"/>
    <w:uiPriority w:val="99"/>
    <w:semiHidden/>
    <w:unhideWhenUsed/>
    <w:rsid w:val="00DA4354"/>
  </w:style>
  <w:style w:type="character" w:styleId="PlaceholderText">
    <w:name w:val="Placeholder Text"/>
    <w:basedOn w:val="DefaultParagraphFont"/>
    <w:uiPriority w:val="99"/>
    <w:semiHidden/>
    <w:rsid w:val="00DA4354"/>
    <w:rPr>
      <w:color w:val="808080"/>
    </w:rPr>
  </w:style>
  <w:style w:type="paragraph" w:styleId="Quote">
    <w:name w:val="Quote"/>
    <w:link w:val="QuoteChar"/>
    <w:uiPriority w:val="19"/>
    <w:qFormat/>
    <w:rsid w:val="00DA4354"/>
    <w:pPr>
      <w:spacing w:after="0" w:line="240" w:lineRule="auto"/>
    </w:pPr>
    <w:rPr>
      <w:rFonts w:eastAsiaTheme="minorHAnsi" w:cs="Times New Roman"/>
      <w:i/>
      <w:iCs/>
      <w:color w:val="000000" w:themeColor="text1"/>
      <w:sz w:val="20"/>
      <w:szCs w:val="20"/>
      <w:lang w:eastAsia="en-US"/>
    </w:rPr>
  </w:style>
  <w:style w:type="character" w:customStyle="1" w:styleId="QuoteChar">
    <w:name w:val="Quote Char"/>
    <w:basedOn w:val="DefaultParagraphFont"/>
    <w:link w:val="Quote"/>
    <w:uiPriority w:val="19"/>
    <w:rsid w:val="00DA4354"/>
    <w:rPr>
      <w:rFonts w:eastAsiaTheme="minorHAnsi" w:cs="Times New Roman"/>
      <w:i/>
      <w:iCs/>
      <w:color w:val="000000" w:themeColor="text1"/>
      <w:sz w:val="20"/>
      <w:szCs w:val="20"/>
      <w:lang w:eastAsia="en-US"/>
    </w:rPr>
  </w:style>
  <w:style w:type="paragraph" w:customStyle="1" w:styleId="ReportcoverAA">
    <w:name w:val="Report cover AA"/>
    <w:basedOn w:val="Normal"/>
    <w:rsid w:val="00DA4354"/>
    <w:rPr>
      <w:rFonts w:asciiTheme="majorHAnsi" w:hAnsiTheme="majorHAnsi" w:cstheme="majorHAnsi"/>
      <w:color w:val="FFFFFF" w:themeColor="background1"/>
      <w:sz w:val="72"/>
    </w:rPr>
  </w:style>
  <w:style w:type="paragraph" w:customStyle="1" w:styleId="ReportcoverSWA">
    <w:name w:val="Report cover SWA"/>
    <w:basedOn w:val="Normal"/>
    <w:rsid w:val="00DA4354"/>
    <w:pPr>
      <w:spacing w:before="60"/>
    </w:pPr>
    <w:rPr>
      <w:rFonts w:asciiTheme="majorHAnsi" w:hAnsiTheme="majorHAnsi" w:cstheme="majorHAnsi"/>
      <w:color w:val="3CB6CE" w:themeColor="background2"/>
      <w:sz w:val="72"/>
    </w:rPr>
  </w:style>
  <w:style w:type="paragraph" w:customStyle="1" w:styleId="Reportcovertitle">
    <w:name w:val="Report cover title"/>
    <w:basedOn w:val="Normal"/>
    <w:rsid w:val="00DA4354"/>
    <w:pPr>
      <w:spacing w:before="240"/>
    </w:pPr>
    <w:rPr>
      <w:color w:val="FFFFFF" w:themeColor="background1"/>
      <w:sz w:val="32"/>
      <w:szCs w:val="36"/>
    </w:rPr>
  </w:style>
  <w:style w:type="table" w:customStyle="1" w:styleId="ScholarshipsTable1">
    <w:name w:val="Scholarships Table1"/>
    <w:basedOn w:val="TableNormal"/>
    <w:uiPriority w:val="99"/>
    <w:rsid w:val="00DA4354"/>
    <w:pPr>
      <w:spacing w:before="60" w:after="60" w:line="260" w:lineRule="atLeast"/>
    </w:pPr>
    <w:rPr>
      <w:rFonts w:ascii="Arial" w:hAnsi="Arial"/>
      <w:lang w:val="en-US" w:eastAsia="en-US" w:bidi="en-US"/>
    </w:rPr>
    <w:tblPr>
      <w:tblBorders>
        <w:top w:val="single" w:sz="8" w:space="0" w:color="002453"/>
        <w:left w:val="single" w:sz="8" w:space="0" w:color="002453"/>
        <w:bottom w:val="single" w:sz="8" w:space="0" w:color="002453"/>
        <w:right w:val="single" w:sz="8" w:space="0" w:color="002453"/>
        <w:insideH w:val="single" w:sz="8" w:space="0" w:color="002453"/>
        <w:insideV w:val="single" w:sz="8" w:space="0" w:color="002453"/>
      </w:tblBorders>
    </w:tblPr>
    <w:tblStylePr w:type="firstRow">
      <w:rPr>
        <w:b/>
      </w:rPr>
      <w:tblPr/>
      <w:tcPr>
        <w:shd w:val="clear" w:color="auto" w:fill="002453"/>
      </w:tcPr>
    </w:tblStylePr>
  </w:style>
  <w:style w:type="table" w:customStyle="1" w:styleId="Table">
    <w:name w:val="Table"/>
    <w:basedOn w:val="TableGrid0"/>
    <w:uiPriority w:val="99"/>
    <w:rsid w:val="00DA4354"/>
    <w:rPr>
      <w:rFonts w:asciiTheme="minorHAnsi" w:hAnsiTheme="minorHAnsi"/>
    </w:rPr>
    <w:tblPr>
      <w:tblBorders>
        <w:bottom w:val="single" w:sz="2" w:space="0" w:color="000000" w:themeColor="text1"/>
        <w:insideH w:val="single" w:sz="2" w:space="0" w:color="000000" w:themeColor="text1"/>
      </w:tblBorders>
    </w:tblPr>
    <w:tcPr>
      <w:shd w:val="clear" w:color="auto" w:fill="FFFFFF" w:themeFill="background1"/>
    </w:tcPr>
    <w:tblStylePr w:type="firstRow">
      <w:tblPr/>
      <w:trPr>
        <w:tblHeader/>
      </w:trPr>
      <w:tcPr>
        <w:tcBorders>
          <w:top w:val="nil"/>
          <w:bottom w:val="single" w:sz="4" w:space="0" w:color="00759A" w:themeColor="accent1"/>
        </w:tcBorders>
      </w:tcPr>
    </w:tblStylePr>
    <w:tblStylePr w:type="firstCol">
      <w:rPr>
        <w:rFonts w:ascii="NimbusSanNov" w:hAnsi="NimbusSanNov"/>
        <w:b w:val="0"/>
      </w:rPr>
    </w:tblStylePr>
  </w:style>
  <w:style w:type="paragraph" w:customStyle="1" w:styleId="Tablebodyrow">
    <w:name w:val="Table body row"/>
    <w:rsid w:val="00DA4354"/>
    <w:pPr>
      <w:spacing w:before="60" w:after="60" w:line="240" w:lineRule="auto"/>
    </w:pPr>
    <w:rPr>
      <w:rFonts w:eastAsiaTheme="majorEastAsia" w:cstheme="majorBidi"/>
      <w:sz w:val="20"/>
      <w:szCs w:val="52"/>
      <w:lang w:eastAsia="en-US"/>
    </w:rPr>
  </w:style>
  <w:style w:type="paragraph" w:customStyle="1" w:styleId="Tablealphalist1">
    <w:name w:val="Table alpha list 1"/>
    <w:basedOn w:val="Tablebodyrow"/>
    <w:rsid w:val="00DA4354"/>
    <w:pPr>
      <w:numPr>
        <w:numId w:val="10"/>
      </w:numPr>
    </w:pPr>
  </w:style>
  <w:style w:type="paragraph" w:customStyle="1" w:styleId="Tablealphalist2">
    <w:name w:val="Table alpha list 2"/>
    <w:basedOn w:val="Tablebodyrow"/>
    <w:rsid w:val="00DA4354"/>
    <w:pPr>
      <w:numPr>
        <w:ilvl w:val="1"/>
        <w:numId w:val="10"/>
      </w:numPr>
    </w:pPr>
  </w:style>
  <w:style w:type="paragraph" w:customStyle="1" w:styleId="Tablebullet1">
    <w:name w:val="Table bullet 1"/>
    <w:basedOn w:val="Tablebodyrow"/>
    <w:rsid w:val="00DA4354"/>
    <w:pPr>
      <w:numPr>
        <w:numId w:val="11"/>
      </w:numPr>
    </w:pPr>
  </w:style>
  <w:style w:type="paragraph" w:customStyle="1" w:styleId="Tablebullet2">
    <w:name w:val="Table bullet 2"/>
    <w:basedOn w:val="Tablebodyrow"/>
    <w:rsid w:val="00DA4354"/>
    <w:pPr>
      <w:numPr>
        <w:ilvl w:val="1"/>
        <w:numId w:val="11"/>
      </w:numPr>
    </w:pPr>
  </w:style>
  <w:style w:type="table" w:customStyle="1" w:styleId="TableGrid10">
    <w:name w:val="Table Grid10"/>
    <w:basedOn w:val="TableNormal"/>
    <w:next w:val="TableGrid0"/>
    <w:rsid w:val="00DA4354"/>
    <w:pPr>
      <w:spacing w:after="0" w:line="240" w:lineRule="auto"/>
    </w:pPr>
    <w:rPr>
      <w:rFonts w:ascii="Calibri" w:eastAsiaTheme="minorHAns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row">
    <w:name w:val="Table header row"/>
    <w:rsid w:val="00DA4354"/>
    <w:pPr>
      <w:spacing w:before="60" w:after="60" w:line="240" w:lineRule="auto"/>
    </w:pPr>
    <w:rPr>
      <w:rFonts w:asciiTheme="majorHAnsi" w:eastAsiaTheme="minorHAnsi" w:hAnsiTheme="majorHAnsi" w:cstheme="majorHAnsi"/>
      <w:b/>
      <w:color w:val="FFFFFF" w:themeColor="background1"/>
      <w:sz w:val="23"/>
      <w:szCs w:val="23"/>
      <w:lang w:eastAsia="en-US"/>
    </w:rPr>
  </w:style>
  <w:style w:type="paragraph" w:customStyle="1" w:styleId="Tablenumberedlist1">
    <w:name w:val="Table numbered list 1"/>
    <w:basedOn w:val="Tablebodyrow"/>
    <w:rsid w:val="00DA4354"/>
    <w:pPr>
      <w:numPr>
        <w:numId w:val="12"/>
      </w:numPr>
    </w:pPr>
  </w:style>
  <w:style w:type="paragraph" w:customStyle="1" w:styleId="Tablenumberedlist2">
    <w:name w:val="Table numbered list 2"/>
    <w:basedOn w:val="Tablebodyrow"/>
    <w:rsid w:val="00DA4354"/>
    <w:pPr>
      <w:numPr>
        <w:ilvl w:val="1"/>
        <w:numId w:val="12"/>
      </w:numPr>
    </w:pPr>
  </w:style>
  <w:style w:type="paragraph" w:styleId="TableofFigures">
    <w:name w:val="table of figures"/>
    <w:basedOn w:val="TOC1"/>
    <w:uiPriority w:val="99"/>
    <w:rsid w:val="00DA4354"/>
    <w:pPr>
      <w:tabs>
        <w:tab w:val="clear" w:pos="567"/>
        <w:tab w:val="left" w:pos="1418"/>
      </w:tabs>
      <w:spacing w:before="100" w:after="100"/>
      <w:ind w:left="1418" w:hanging="1418"/>
    </w:pPr>
    <w:rPr>
      <w:b w:val="0"/>
      <w:color w:val="auto"/>
    </w:rPr>
  </w:style>
  <w:style w:type="paragraph" w:customStyle="1" w:styleId="Tablesub-headerrow">
    <w:name w:val="Table sub-header row"/>
    <w:rsid w:val="00DA4354"/>
    <w:pPr>
      <w:spacing w:before="60" w:after="60" w:line="240" w:lineRule="auto"/>
    </w:pPr>
    <w:rPr>
      <w:rFonts w:eastAsiaTheme="minorHAnsi" w:cstheme="minorHAnsi"/>
      <w:b/>
      <w:color w:val="00759A" w:themeColor="accent1"/>
      <w:sz w:val="20"/>
      <w:szCs w:val="20"/>
      <w:lang w:eastAsia="en-US"/>
    </w:rPr>
  </w:style>
  <w:style w:type="paragraph" w:styleId="Title">
    <w:name w:val="Title"/>
    <w:link w:val="TitleChar"/>
    <w:qFormat/>
    <w:rsid w:val="00DA4354"/>
    <w:pPr>
      <w:pBdr>
        <w:bottom w:val="single" w:sz="8" w:space="4" w:color="00759A" w:themeColor="accent1"/>
      </w:pBdr>
      <w:spacing w:after="300" w:line="240" w:lineRule="auto"/>
      <w:contextualSpacing/>
    </w:pPr>
    <w:rPr>
      <w:rFonts w:asciiTheme="majorHAnsi" w:eastAsiaTheme="majorEastAsia" w:hAnsiTheme="majorHAnsi" w:cstheme="majorBidi"/>
      <w:color w:val="00243B" w:themeColor="text2" w:themeShade="BF"/>
      <w:kern w:val="28"/>
      <w:sz w:val="52"/>
      <w:szCs w:val="52"/>
      <w:lang w:eastAsia="en-US"/>
    </w:rPr>
  </w:style>
  <w:style w:type="character" w:customStyle="1" w:styleId="TitleChar">
    <w:name w:val="Title Char"/>
    <w:basedOn w:val="DefaultParagraphFont"/>
    <w:link w:val="Title"/>
    <w:rsid w:val="00DA4354"/>
    <w:rPr>
      <w:rFonts w:asciiTheme="majorHAnsi" w:eastAsiaTheme="majorEastAsia" w:hAnsiTheme="majorHAnsi" w:cstheme="majorBidi"/>
      <w:color w:val="00243B" w:themeColor="text2" w:themeShade="BF"/>
      <w:kern w:val="28"/>
      <w:sz w:val="52"/>
      <w:szCs w:val="52"/>
      <w:lang w:eastAsia="en-US"/>
    </w:rPr>
  </w:style>
  <w:style w:type="paragraph" w:styleId="TOCHeading">
    <w:name w:val="TOC Heading"/>
    <w:basedOn w:val="Heading1"/>
    <w:next w:val="Normal"/>
    <w:uiPriority w:val="39"/>
    <w:semiHidden/>
    <w:qFormat/>
    <w:rsid w:val="00DA4354"/>
    <w:pPr>
      <w:outlineLvl w:val="9"/>
    </w:pPr>
  </w:style>
  <w:style w:type="paragraph" w:customStyle="1" w:styleId="ToCHeading1">
    <w:name w:val="ToC Heading 1"/>
    <w:basedOn w:val="Heading1"/>
    <w:rsid w:val="00DA4354"/>
    <w:pPr>
      <w:numPr>
        <w:numId w:val="0"/>
      </w:numPr>
      <w:ind w:left="709" w:hanging="709"/>
    </w:pPr>
  </w:style>
  <w:style w:type="character" w:styleId="FootnoteReference">
    <w:name w:val="footnote reference"/>
    <w:basedOn w:val="DefaultParagraphFont"/>
    <w:uiPriority w:val="99"/>
    <w:semiHidden/>
    <w:unhideWhenUsed/>
    <w:rsid w:val="00791B12"/>
    <w:rPr>
      <w:vertAlign w:val="superscript"/>
    </w:rPr>
  </w:style>
  <w:style w:type="character" w:styleId="UnresolvedMention">
    <w:name w:val="Unresolved Mention"/>
    <w:basedOn w:val="DefaultParagraphFont"/>
    <w:uiPriority w:val="99"/>
    <w:semiHidden/>
    <w:unhideWhenUsed/>
    <w:rsid w:val="00D45B43"/>
    <w:rPr>
      <w:color w:val="605E5C"/>
      <w:shd w:val="clear" w:color="auto" w:fill="E1DFDD"/>
    </w:rPr>
  </w:style>
  <w:style w:type="paragraph" w:styleId="Revision">
    <w:name w:val="Revision"/>
    <w:hidden/>
    <w:uiPriority w:val="99"/>
    <w:semiHidden/>
    <w:rsid w:val="00A32A2C"/>
    <w:pPr>
      <w:spacing w:after="0" w:line="240" w:lineRule="auto"/>
    </w:pPr>
    <w:rPr>
      <w:rFonts w:eastAsiaTheme="minorHAnsi" w:cs="Times New Roman"/>
      <w:sz w:val="20"/>
      <w:szCs w:val="20"/>
      <w:lang w:eastAsia="en-US"/>
    </w:rPr>
  </w:style>
  <w:style w:type="table" w:styleId="PlainTable2">
    <w:name w:val="Plain Table 2"/>
    <w:basedOn w:val="TableNormal"/>
    <w:uiPriority w:val="42"/>
    <w:rsid w:val="00E547FE"/>
    <w:pPr>
      <w:spacing w:after="0" w:line="240" w:lineRule="auto"/>
    </w:pPr>
    <w:rPr>
      <w:rFonts w:eastAsiaTheme="minorHAnsi"/>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0"/>
    <w:uiPriority w:val="99"/>
    <w:rsid w:val="000C0C2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0"/>
    <w:uiPriority w:val="59"/>
    <w:rsid w:val="00470815"/>
    <w:pPr>
      <w:spacing w:after="0" w:line="240" w:lineRule="auto"/>
    </w:pPr>
    <w:rPr>
      <w:rFonts w:ascii="Times New Roman" w:eastAsia="Calibri" w:hAnsi="Times New Roman" w:cs="Times New Roman"/>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E5BB1"/>
    <w:pPr>
      <w:spacing w:after="0" w:line="240" w:lineRule="auto"/>
    </w:pPr>
    <w:rPr>
      <w:rFonts w:ascii="Times New Roman" w:eastAsiaTheme="minorHAnsi"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0655">
      <w:bodyDiv w:val="1"/>
      <w:marLeft w:val="0"/>
      <w:marRight w:val="0"/>
      <w:marTop w:val="0"/>
      <w:marBottom w:val="0"/>
      <w:divBdr>
        <w:top w:val="none" w:sz="0" w:space="0" w:color="auto"/>
        <w:left w:val="none" w:sz="0" w:space="0" w:color="auto"/>
        <w:bottom w:val="none" w:sz="0" w:space="0" w:color="auto"/>
        <w:right w:val="none" w:sz="0" w:space="0" w:color="auto"/>
      </w:divBdr>
    </w:div>
    <w:div w:id="759641859">
      <w:bodyDiv w:val="1"/>
      <w:marLeft w:val="0"/>
      <w:marRight w:val="0"/>
      <w:marTop w:val="0"/>
      <w:marBottom w:val="0"/>
      <w:divBdr>
        <w:top w:val="none" w:sz="0" w:space="0" w:color="auto"/>
        <w:left w:val="none" w:sz="0" w:space="0" w:color="auto"/>
        <w:bottom w:val="none" w:sz="0" w:space="0" w:color="auto"/>
        <w:right w:val="none" w:sz="0" w:space="0" w:color="auto"/>
      </w:divBdr>
    </w:div>
    <w:div w:id="956716387">
      <w:bodyDiv w:val="1"/>
      <w:marLeft w:val="0"/>
      <w:marRight w:val="0"/>
      <w:marTop w:val="0"/>
      <w:marBottom w:val="0"/>
      <w:divBdr>
        <w:top w:val="none" w:sz="0" w:space="0" w:color="auto"/>
        <w:left w:val="none" w:sz="0" w:space="0" w:color="auto"/>
        <w:bottom w:val="none" w:sz="0" w:space="0" w:color="auto"/>
        <w:right w:val="none" w:sz="0" w:space="0" w:color="auto"/>
      </w:divBdr>
    </w:div>
    <w:div w:id="1153765257">
      <w:bodyDiv w:val="1"/>
      <w:marLeft w:val="0"/>
      <w:marRight w:val="0"/>
      <w:marTop w:val="0"/>
      <w:marBottom w:val="0"/>
      <w:divBdr>
        <w:top w:val="none" w:sz="0" w:space="0" w:color="auto"/>
        <w:left w:val="none" w:sz="0" w:space="0" w:color="auto"/>
        <w:bottom w:val="none" w:sz="0" w:space="0" w:color="auto"/>
        <w:right w:val="none" w:sz="0" w:space="0" w:color="auto"/>
      </w:divBdr>
    </w:div>
    <w:div w:id="1207334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shontal.heeramun@thepalladiumgroup.com"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AASWA Owen">
      <a:dk1>
        <a:sysClr val="windowText" lastClr="000000"/>
      </a:dk1>
      <a:lt1>
        <a:sysClr val="window" lastClr="FFFFFF"/>
      </a:lt1>
      <a:dk2>
        <a:srgbClr val="003150"/>
      </a:dk2>
      <a:lt2>
        <a:srgbClr val="3CB6CE"/>
      </a:lt2>
      <a:accent1>
        <a:srgbClr val="00759A"/>
      </a:accent1>
      <a:accent2>
        <a:srgbClr val="A79E70"/>
      </a:accent2>
      <a:accent3>
        <a:srgbClr val="FFA100"/>
      </a:accent3>
      <a:accent4>
        <a:srgbClr val="B2541A"/>
      </a:accent4>
      <a:accent5>
        <a:srgbClr val="AA272F"/>
      </a:accent5>
      <a:accent6>
        <a:srgbClr val="A17AAA"/>
      </a:accent6>
      <a:hlink>
        <a:srgbClr val="00759A"/>
      </a:hlink>
      <a:folHlink>
        <a:srgbClr val="A17AAA"/>
      </a:folHlink>
    </a:clrScheme>
    <a:fontScheme name="Custom 1">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BD905DE2EF9042946E31F4D1ABA393" ma:contentTypeVersion="" ma:contentTypeDescription="Create a new document." ma:contentTypeScope="" ma:versionID="5dc77075671c31355a47f19e9dd596f3">
  <xsd:schema xmlns:xsd="http://www.w3.org/2001/XMLSchema" xmlns:xs="http://www.w3.org/2001/XMLSchema" xmlns:p="http://schemas.microsoft.com/office/2006/metadata/properties" xmlns:ns2="d6a8e615-7f52-4d69-a246-75e76cb40ad5" xmlns:ns3="da45c5c2-94f5-45e4-9827-db40b289ffad" xmlns:ns4="cb072776-f788-448c-b714-c7f8cb34fd0a" targetNamespace="http://schemas.microsoft.com/office/2006/metadata/properties" ma:root="true" ma:fieldsID="a863f5c38c6bc4bc0342903d40055583" ns2:_="" ns3:_="" ns4:_="">
    <xsd:import namespace="d6a8e615-7f52-4d69-a246-75e76cb40ad5"/>
    <xsd:import namespace="da45c5c2-94f5-45e4-9827-db40b289ffad"/>
    <xsd:import namespace="cb072776-f788-448c-b714-c7f8cb34f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8e615-7f52-4d69-a246-75e76cb40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22da0a8-ca36-4ce9-9eaa-25e2c66f0d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5c5c2-94f5-45e4-9827-db40b289ffa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072776-f788-448c-b714-c7f8cb34fd0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D8679E0-60A2-4759-9132-41E0C4151A9C}" ma:internalName="TaxCatchAll" ma:showField="CatchAllData" ma:web="{da45c5c2-94f5-45e4-9827-db40b289f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b072776-f788-448c-b714-c7f8cb34fd0a" xsi:nil="true"/>
    <lcf76f155ced4ddcb4097134ff3c332f xmlns="d6a8e615-7f52-4d69-a246-75e76cb40ad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1D996C-F19C-4546-A8F0-FDEE902FE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a8e615-7f52-4d69-a246-75e76cb40ad5"/>
    <ds:schemaRef ds:uri="da45c5c2-94f5-45e4-9827-db40b289ffad"/>
    <ds:schemaRef ds:uri="cb072776-f788-448c-b714-c7f8cb34f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AF9F9E-DBA0-4928-94F0-6B34E51E0816}">
  <ds:schemaRefs>
    <ds:schemaRef ds:uri="http://schemas.microsoft.com/office/2006/metadata/properties"/>
    <ds:schemaRef ds:uri="http://schemas.microsoft.com/office/infopath/2007/PartnerControls"/>
    <ds:schemaRef ds:uri="cb072776-f788-448c-b714-c7f8cb34fd0a"/>
    <ds:schemaRef ds:uri="d6a8e615-7f52-4d69-a246-75e76cb40ad5"/>
  </ds:schemaRefs>
</ds:datastoreItem>
</file>

<file path=customXml/itemProps3.xml><?xml version="1.0" encoding="utf-8"?>
<ds:datastoreItem xmlns:ds="http://schemas.openxmlformats.org/officeDocument/2006/customXml" ds:itemID="{41D76804-ECDA-46B1-8927-262B6C08B506}">
  <ds:schemaRefs>
    <ds:schemaRef ds:uri="http://schemas.openxmlformats.org/officeDocument/2006/bibliography"/>
  </ds:schemaRefs>
</ds:datastoreItem>
</file>

<file path=customXml/itemProps4.xml><?xml version="1.0" encoding="utf-8"?>
<ds:datastoreItem xmlns:ds="http://schemas.openxmlformats.org/officeDocument/2006/customXml" ds:itemID="{42355D8D-EA4F-4DFD-91D6-DC5464A61C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41</Pages>
  <Words>10894</Words>
  <Characters>62097</Characters>
  <Application>Microsoft Office Word</Application>
  <DocSecurity>0</DocSecurity>
  <Lines>517</Lines>
  <Paragraphs>145</Paragraphs>
  <ScaleCrop>false</ScaleCrop>
  <Company/>
  <LinksUpToDate>false</LinksUpToDate>
  <CharactersWithSpaces>72846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Renae Jones</dc:creator>
  <cp:keywords/>
  <dc:description/>
  <cp:lastModifiedBy>Heeramun, Shontal</cp:lastModifiedBy>
  <cp:revision>57</cp:revision>
  <cp:lastPrinted>2023-11-29T23:06:00Z</cp:lastPrinted>
  <dcterms:created xsi:type="dcterms:W3CDTF">2024-12-19T05:25:00Z</dcterms:created>
  <dcterms:modified xsi:type="dcterms:W3CDTF">2025-08-16T10:26:00Z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0x0101008ABD905DE2EF9042946E31F4D1ABA393</vt:lpwstr>
  </property>
  <property fmtid="{D5CDD505-2E9C-101B-9397-08002B2CF9AE}" pid="3" name="Order">
    <vt:r8>797200</vt:r8>
  </property>
  <property fmtid="{D5CDD505-2E9C-101B-9397-08002B2CF9AE}" pid="4" name="MediaServiceImageTags">
    <vt:lpwstr/>
  </property>
</Properties>
</file>